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sz w:val="20"/>
        </w:rPr>
        <w:drawing>
          <wp:inline distT="0" distB="0" distL="0" distR="0">
            <wp:extent cx="2160270" cy="2025015"/>
            <wp:effectExtent l="0" t="0" r="12700" b="14605"/>
            <wp:docPr id="9"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QQ图片20140911084858"/>
                    <pic:cNvPicPr>
                      <a:picLocks noChangeAspect="1" noChangeArrowheads="1"/>
                    </pic:cNvPicPr>
                  </pic:nvPicPr>
                  <pic:blipFill>
                    <a:blip r:embed="rId4" cstate="print"/>
                    <a:stretch>
                      <a:fillRect/>
                    </a:stretch>
                  </pic:blipFill>
                  <pic:spPr>
                    <a:xfrm>
                      <a:off x="0" y="0"/>
                      <a:ext cx="2160905" cy="2025650"/>
                    </a:xfrm>
                    <a:prstGeom prst="rect">
                      <a:avLst/>
                    </a:prstGeom>
                    <a:noFill/>
                    <a:ln cap="flat">
                      <a:noFill/>
                    </a:ln>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r>
        <w:rPr>
          <w:rFonts w:hint="eastAsia" w:ascii="宋体" w:hAnsi="宋体" w:eastAsia="宋体" w:cs="宋体"/>
          <w:b/>
          <w:i w:val="0"/>
          <w:caps/>
          <w:color w:val="333333"/>
          <w:spacing w:val="0"/>
          <w:sz w:val="32"/>
          <w:szCs w:val="32"/>
          <w:lang w:val="en-US" w:eastAsia="zh-CN"/>
        </w:rPr>
        <w:t>硬盘录像机等监控设备（二次）</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2022年1月13日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eastAsia" w:ascii="宋体" w:hAnsi="宋体"/>
          <w:bCs/>
          <w:kern w:val="44"/>
          <w:sz w:val="24"/>
          <w:szCs w:val="24"/>
          <w:lang w:val="zh-CN"/>
        </w:rPr>
      </w:pPr>
      <w:r>
        <w:rPr>
          <w:rFonts w:hint="eastAsia" w:ascii="宋体" w:hAnsi="宋体"/>
          <w:bCs/>
          <w:kern w:val="44"/>
          <w:sz w:val="24"/>
          <w:szCs w:val="24"/>
          <w:lang w:val="zh-CN"/>
        </w:rPr>
        <w:t>一.主要商务要求</w:t>
      </w:r>
    </w:p>
    <w:tbl>
      <w:tblPr>
        <w:tblStyle w:val="8"/>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865"/>
        <w:gridCol w:w="903"/>
        <w:gridCol w:w="826"/>
        <w:gridCol w:w="133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名称</w:t>
            </w:r>
          </w:p>
        </w:tc>
        <w:tc>
          <w:tcPr>
            <w:tcW w:w="903" w:type="dxa"/>
            <w:vAlign w:val="center"/>
          </w:tcPr>
          <w:p>
            <w:pPr>
              <w:rPr>
                <w:rFonts w:hint="eastAsia" w:ascii="宋体" w:hAnsi="宋体" w:eastAsia="宋体" w:cs="宋体"/>
                <w:sz w:val="24"/>
                <w:szCs w:val="24"/>
              </w:rPr>
            </w:pPr>
            <w:r>
              <w:rPr>
                <w:rFonts w:hint="eastAsia" w:ascii="宋体" w:hAnsi="宋体" w:eastAsia="宋体" w:cs="宋体"/>
                <w:sz w:val="24"/>
                <w:szCs w:val="24"/>
              </w:rPr>
              <w:t>单位</w:t>
            </w:r>
          </w:p>
        </w:tc>
        <w:tc>
          <w:tcPr>
            <w:tcW w:w="826" w:type="dxa"/>
            <w:vAlign w:val="center"/>
          </w:tcPr>
          <w:p>
            <w:pPr>
              <w:rPr>
                <w:rFonts w:hint="eastAsia" w:ascii="宋体" w:hAnsi="宋体" w:eastAsia="宋体" w:cs="宋体"/>
                <w:sz w:val="24"/>
                <w:szCs w:val="24"/>
              </w:rPr>
            </w:pPr>
            <w:r>
              <w:rPr>
                <w:rFonts w:hint="eastAsia" w:ascii="宋体" w:hAnsi="宋体" w:eastAsia="宋体" w:cs="宋体"/>
                <w:sz w:val="24"/>
                <w:szCs w:val="24"/>
              </w:rPr>
              <w:t>数量</w:t>
            </w:r>
          </w:p>
        </w:tc>
        <w:tc>
          <w:tcPr>
            <w:tcW w:w="1338" w:type="dxa"/>
            <w:vAlign w:val="center"/>
          </w:tcPr>
          <w:p>
            <w:pPr>
              <w:rPr>
                <w:rFonts w:hint="eastAsia" w:ascii="宋体" w:hAnsi="宋体" w:eastAsia="宋体" w:cs="宋体"/>
                <w:sz w:val="24"/>
                <w:szCs w:val="24"/>
              </w:rPr>
            </w:pPr>
            <w:r>
              <w:rPr>
                <w:rFonts w:hint="eastAsia" w:ascii="宋体" w:hAnsi="宋体" w:eastAsia="宋体" w:cs="宋体"/>
                <w:sz w:val="24"/>
                <w:szCs w:val="24"/>
              </w:rPr>
              <w:t>预算单价</w:t>
            </w:r>
          </w:p>
        </w:tc>
        <w:tc>
          <w:tcPr>
            <w:tcW w:w="15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widowControl/>
              <w:spacing w:line="360" w:lineRule="auto"/>
              <w:jc w:val="center"/>
              <w:rPr>
                <w:rFonts w:hint="eastAsia" w:ascii="宋体" w:hAnsi="宋体" w:eastAsia="宋体" w:cs="宋体"/>
                <w:sz w:val="24"/>
                <w:szCs w:val="24"/>
              </w:rPr>
            </w:pPr>
            <w:r>
              <w:rPr>
                <w:rFonts w:ascii="宋体" w:hAnsi="宋体" w:cs="宋体"/>
                <w:kern w:val="0"/>
                <w:sz w:val="24"/>
                <w:szCs w:val="24"/>
              </w:rPr>
              <w:t>1</w:t>
            </w:r>
          </w:p>
        </w:tc>
        <w:tc>
          <w:tcPr>
            <w:tcW w:w="2865"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硬盘录像机</w:t>
            </w:r>
          </w:p>
        </w:tc>
        <w:tc>
          <w:tcPr>
            <w:tcW w:w="903"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台</w:t>
            </w:r>
          </w:p>
        </w:tc>
        <w:tc>
          <w:tcPr>
            <w:tcW w:w="826"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c>
          <w:tcPr>
            <w:tcW w:w="1338"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4200</w:t>
            </w:r>
          </w:p>
        </w:tc>
        <w:tc>
          <w:tcPr>
            <w:tcW w:w="1596"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widowControl/>
              <w:spacing w:line="360" w:lineRule="auto"/>
              <w:jc w:val="center"/>
              <w:rPr>
                <w:rFonts w:hint="eastAsia" w:ascii="宋体" w:hAnsi="宋体" w:eastAsia="宋体" w:cs="宋体"/>
                <w:sz w:val="24"/>
                <w:szCs w:val="24"/>
              </w:rPr>
            </w:pPr>
            <w:r>
              <w:rPr>
                <w:rFonts w:hint="eastAsia" w:ascii="宋体" w:hAnsi="宋体" w:cs="宋体"/>
                <w:kern w:val="0"/>
                <w:sz w:val="24"/>
                <w:szCs w:val="24"/>
                <w:lang w:val="en-US" w:eastAsia="zh-CN"/>
              </w:rPr>
              <w:t>2</w:t>
            </w:r>
          </w:p>
        </w:tc>
        <w:tc>
          <w:tcPr>
            <w:tcW w:w="2865"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硬盘录像机</w:t>
            </w:r>
          </w:p>
        </w:tc>
        <w:tc>
          <w:tcPr>
            <w:tcW w:w="903"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台</w:t>
            </w:r>
          </w:p>
        </w:tc>
        <w:tc>
          <w:tcPr>
            <w:tcW w:w="826"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338"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3500</w:t>
            </w:r>
          </w:p>
        </w:tc>
        <w:tc>
          <w:tcPr>
            <w:tcW w:w="1596"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widowControl/>
              <w:spacing w:line="360" w:lineRule="auto"/>
              <w:jc w:val="center"/>
              <w:rPr>
                <w:rFonts w:hint="eastAsia" w:ascii="宋体" w:hAnsi="宋体" w:eastAsia="宋体" w:cs="宋体"/>
                <w:sz w:val="24"/>
                <w:szCs w:val="24"/>
              </w:rPr>
            </w:pPr>
            <w:r>
              <w:rPr>
                <w:rFonts w:hint="eastAsia" w:ascii="宋体" w:hAnsi="宋体" w:cs="宋体"/>
                <w:kern w:val="0"/>
                <w:sz w:val="24"/>
                <w:szCs w:val="24"/>
                <w:lang w:val="en-US" w:eastAsia="zh-CN"/>
              </w:rPr>
              <w:t>3</w:t>
            </w:r>
          </w:p>
        </w:tc>
        <w:tc>
          <w:tcPr>
            <w:tcW w:w="2865"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千兆交换机</w:t>
            </w:r>
          </w:p>
        </w:tc>
        <w:tc>
          <w:tcPr>
            <w:tcW w:w="903"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台</w:t>
            </w:r>
          </w:p>
        </w:tc>
        <w:tc>
          <w:tcPr>
            <w:tcW w:w="826"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338"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3500</w:t>
            </w:r>
          </w:p>
        </w:tc>
        <w:tc>
          <w:tcPr>
            <w:tcW w:w="1596"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widowControl/>
              <w:spacing w:line="360" w:lineRule="auto"/>
              <w:jc w:val="center"/>
              <w:rPr>
                <w:rFonts w:hint="eastAsia" w:ascii="宋体" w:hAnsi="宋体" w:eastAsia="宋体" w:cs="宋体"/>
                <w:sz w:val="24"/>
                <w:szCs w:val="24"/>
              </w:rPr>
            </w:pPr>
            <w:r>
              <w:rPr>
                <w:rFonts w:hint="eastAsia" w:ascii="宋体" w:hAnsi="宋体" w:cs="宋体"/>
                <w:kern w:val="0"/>
                <w:sz w:val="24"/>
                <w:szCs w:val="24"/>
                <w:lang w:val="en-US" w:eastAsia="zh-CN"/>
              </w:rPr>
              <w:t>4</w:t>
            </w:r>
          </w:p>
        </w:tc>
        <w:tc>
          <w:tcPr>
            <w:tcW w:w="2865"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千兆交换机</w:t>
            </w:r>
          </w:p>
        </w:tc>
        <w:tc>
          <w:tcPr>
            <w:tcW w:w="903"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台</w:t>
            </w:r>
          </w:p>
        </w:tc>
        <w:tc>
          <w:tcPr>
            <w:tcW w:w="826"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338"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1800</w:t>
            </w:r>
          </w:p>
        </w:tc>
        <w:tc>
          <w:tcPr>
            <w:tcW w:w="1596"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widowControl/>
              <w:spacing w:line="360" w:lineRule="auto"/>
              <w:jc w:val="center"/>
              <w:rPr>
                <w:rFonts w:hint="eastAsia" w:ascii="宋体" w:hAnsi="宋体" w:eastAsia="宋体" w:cs="宋体"/>
                <w:sz w:val="24"/>
                <w:szCs w:val="24"/>
              </w:rPr>
            </w:pPr>
            <w:r>
              <w:rPr>
                <w:rFonts w:hint="eastAsia" w:ascii="宋体" w:hAnsi="宋体" w:cs="宋体"/>
                <w:kern w:val="0"/>
                <w:sz w:val="24"/>
                <w:szCs w:val="24"/>
                <w:lang w:val="en-US" w:eastAsia="zh-CN"/>
              </w:rPr>
              <w:t>5</w:t>
            </w:r>
          </w:p>
        </w:tc>
        <w:tc>
          <w:tcPr>
            <w:tcW w:w="2865"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监控</w:t>
            </w:r>
            <w:r>
              <w:rPr>
                <w:rFonts w:hint="eastAsia" w:ascii="宋体" w:hAnsi="宋体" w:eastAsia="宋体" w:cs="宋体"/>
                <w:sz w:val="24"/>
                <w:szCs w:val="24"/>
                <w:lang w:val="en-US" w:eastAsia="zh-CN"/>
              </w:rPr>
              <w:t>专用</w:t>
            </w:r>
            <w:r>
              <w:rPr>
                <w:rFonts w:hint="eastAsia" w:ascii="宋体" w:hAnsi="宋体" w:eastAsia="宋体" w:cs="宋体"/>
                <w:sz w:val="24"/>
                <w:szCs w:val="24"/>
                <w:lang w:eastAsia="zh-CN"/>
              </w:rPr>
              <w:t>硬盘</w:t>
            </w:r>
          </w:p>
        </w:tc>
        <w:tc>
          <w:tcPr>
            <w:tcW w:w="903"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块</w:t>
            </w:r>
          </w:p>
        </w:tc>
        <w:tc>
          <w:tcPr>
            <w:tcW w:w="826"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26</w:t>
            </w:r>
          </w:p>
        </w:tc>
        <w:tc>
          <w:tcPr>
            <w:tcW w:w="1338"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1500</w:t>
            </w:r>
          </w:p>
        </w:tc>
        <w:tc>
          <w:tcPr>
            <w:tcW w:w="1596"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39000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widowControl/>
              <w:spacing w:line="360" w:lineRule="auto"/>
              <w:jc w:val="center"/>
              <w:rPr>
                <w:rFonts w:hint="eastAsia" w:ascii="宋体" w:hAnsi="宋体" w:eastAsia="宋体" w:cs="宋体"/>
                <w:sz w:val="24"/>
                <w:szCs w:val="24"/>
              </w:rPr>
            </w:pPr>
            <w:r>
              <w:rPr>
                <w:rFonts w:hint="eastAsia" w:ascii="宋体" w:hAnsi="宋体" w:cs="宋体"/>
                <w:kern w:val="0"/>
                <w:sz w:val="24"/>
                <w:szCs w:val="24"/>
                <w:lang w:val="en-US" w:eastAsia="zh-CN"/>
              </w:rPr>
              <w:t>6</w:t>
            </w:r>
          </w:p>
        </w:tc>
        <w:tc>
          <w:tcPr>
            <w:tcW w:w="2865"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网络摄像机</w:t>
            </w:r>
          </w:p>
        </w:tc>
        <w:tc>
          <w:tcPr>
            <w:tcW w:w="903"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台</w:t>
            </w:r>
          </w:p>
        </w:tc>
        <w:tc>
          <w:tcPr>
            <w:tcW w:w="826"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98</w:t>
            </w:r>
          </w:p>
        </w:tc>
        <w:tc>
          <w:tcPr>
            <w:tcW w:w="1338"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750</w:t>
            </w:r>
          </w:p>
        </w:tc>
        <w:tc>
          <w:tcPr>
            <w:tcW w:w="1596"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73500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widowControl/>
              <w:spacing w:line="360" w:lineRule="auto"/>
              <w:jc w:val="center"/>
              <w:rPr>
                <w:rFonts w:hint="eastAsia" w:ascii="宋体" w:hAnsi="宋体" w:eastAsia="宋体" w:cs="宋体"/>
                <w:sz w:val="24"/>
                <w:szCs w:val="24"/>
              </w:rPr>
            </w:pPr>
            <w:r>
              <w:rPr>
                <w:rFonts w:hint="eastAsia" w:ascii="宋体" w:hAnsi="宋体" w:cs="宋体"/>
                <w:kern w:val="0"/>
                <w:sz w:val="24"/>
                <w:szCs w:val="24"/>
                <w:lang w:val="en-US" w:eastAsia="zh-CN"/>
              </w:rPr>
              <w:t>7</w:t>
            </w:r>
          </w:p>
        </w:tc>
        <w:tc>
          <w:tcPr>
            <w:tcW w:w="2865"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监视器</w:t>
            </w:r>
          </w:p>
        </w:tc>
        <w:tc>
          <w:tcPr>
            <w:tcW w:w="903"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台</w:t>
            </w:r>
          </w:p>
        </w:tc>
        <w:tc>
          <w:tcPr>
            <w:tcW w:w="826"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38"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1500</w:t>
            </w:r>
          </w:p>
        </w:tc>
        <w:tc>
          <w:tcPr>
            <w:tcW w:w="1596"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widowControl/>
              <w:spacing w:line="360" w:lineRule="auto"/>
              <w:jc w:val="center"/>
              <w:rPr>
                <w:rFonts w:hint="eastAsia" w:ascii="宋体" w:hAnsi="宋体" w:eastAsia="宋体" w:cs="宋体"/>
                <w:sz w:val="24"/>
                <w:szCs w:val="24"/>
              </w:rPr>
            </w:pPr>
            <w:r>
              <w:rPr>
                <w:rFonts w:hint="eastAsia" w:ascii="宋体" w:hAnsi="宋体" w:cs="宋体"/>
                <w:kern w:val="0"/>
                <w:sz w:val="24"/>
                <w:szCs w:val="24"/>
                <w:lang w:val="en-US" w:eastAsia="zh-CN"/>
              </w:rPr>
              <w:t>8</w:t>
            </w:r>
          </w:p>
        </w:tc>
        <w:tc>
          <w:tcPr>
            <w:tcW w:w="2865"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存储单元</w:t>
            </w:r>
          </w:p>
        </w:tc>
        <w:tc>
          <w:tcPr>
            <w:tcW w:w="903"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台</w:t>
            </w:r>
          </w:p>
        </w:tc>
        <w:tc>
          <w:tcPr>
            <w:tcW w:w="826"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338"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24000</w:t>
            </w:r>
          </w:p>
        </w:tc>
        <w:tc>
          <w:tcPr>
            <w:tcW w:w="1596"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widowControl/>
              <w:spacing w:line="360" w:lineRule="auto"/>
              <w:jc w:val="center"/>
              <w:rPr>
                <w:rFonts w:hint="eastAsia" w:ascii="宋体" w:hAnsi="宋体" w:eastAsia="宋体" w:cs="宋体"/>
                <w:sz w:val="24"/>
                <w:szCs w:val="24"/>
              </w:rPr>
            </w:pPr>
            <w:r>
              <w:rPr>
                <w:rFonts w:hint="eastAsia" w:ascii="宋体" w:hAnsi="宋体" w:cs="宋体"/>
                <w:kern w:val="0"/>
                <w:sz w:val="24"/>
                <w:szCs w:val="24"/>
                <w:lang w:val="en-US" w:eastAsia="zh-CN"/>
              </w:rPr>
              <w:t>9</w:t>
            </w:r>
          </w:p>
        </w:tc>
        <w:tc>
          <w:tcPr>
            <w:tcW w:w="2865"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网线</w:t>
            </w:r>
          </w:p>
        </w:tc>
        <w:tc>
          <w:tcPr>
            <w:tcW w:w="903"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箱</w:t>
            </w:r>
          </w:p>
        </w:tc>
        <w:tc>
          <w:tcPr>
            <w:tcW w:w="826"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25</w:t>
            </w:r>
          </w:p>
        </w:tc>
        <w:tc>
          <w:tcPr>
            <w:tcW w:w="1338"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950</w:t>
            </w:r>
          </w:p>
        </w:tc>
        <w:tc>
          <w:tcPr>
            <w:tcW w:w="1596"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23750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widowControl/>
              <w:spacing w:line="360" w:lineRule="auto"/>
              <w:jc w:val="center"/>
              <w:rPr>
                <w:rFonts w:hint="eastAsia" w:ascii="宋体" w:hAnsi="宋体" w:eastAsia="宋体" w:cs="宋体"/>
                <w:sz w:val="24"/>
                <w:szCs w:val="24"/>
              </w:rPr>
            </w:pPr>
            <w:r>
              <w:rPr>
                <w:rFonts w:hint="eastAsia" w:ascii="宋体" w:hAnsi="宋体" w:cs="宋体"/>
                <w:kern w:val="0"/>
                <w:sz w:val="24"/>
                <w:szCs w:val="24"/>
                <w:lang w:val="en-US" w:eastAsia="zh-CN"/>
              </w:rPr>
              <w:t>10</w:t>
            </w:r>
          </w:p>
        </w:tc>
        <w:tc>
          <w:tcPr>
            <w:tcW w:w="2865"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显示器</w:t>
            </w:r>
          </w:p>
        </w:tc>
        <w:tc>
          <w:tcPr>
            <w:tcW w:w="903"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台</w:t>
            </w:r>
          </w:p>
        </w:tc>
        <w:tc>
          <w:tcPr>
            <w:tcW w:w="826"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338"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950</w:t>
            </w:r>
          </w:p>
        </w:tc>
        <w:tc>
          <w:tcPr>
            <w:tcW w:w="1596"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2850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widowControl/>
              <w:spacing w:line="360" w:lineRule="auto"/>
              <w:jc w:val="center"/>
              <w:rPr>
                <w:rFonts w:hint="eastAsia" w:ascii="宋体" w:hAnsi="宋体" w:eastAsia="宋体" w:cs="宋体"/>
                <w:sz w:val="24"/>
                <w:szCs w:val="24"/>
              </w:rPr>
            </w:pPr>
            <w:r>
              <w:rPr>
                <w:rFonts w:hint="eastAsia" w:ascii="宋体" w:hAnsi="宋体" w:cs="宋体"/>
                <w:kern w:val="0"/>
                <w:sz w:val="24"/>
                <w:szCs w:val="24"/>
                <w:lang w:val="en-US" w:eastAsia="zh-CN"/>
              </w:rPr>
              <w:t>11</w:t>
            </w:r>
          </w:p>
        </w:tc>
        <w:tc>
          <w:tcPr>
            <w:tcW w:w="2865"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施工辅材</w:t>
            </w:r>
          </w:p>
        </w:tc>
        <w:tc>
          <w:tcPr>
            <w:tcW w:w="903"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批</w:t>
            </w:r>
          </w:p>
        </w:tc>
        <w:tc>
          <w:tcPr>
            <w:tcW w:w="826"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38"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20000</w:t>
            </w:r>
          </w:p>
        </w:tc>
        <w:tc>
          <w:tcPr>
            <w:tcW w:w="1596"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widowControl/>
              <w:spacing w:line="360" w:lineRule="auto"/>
              <w:jc w:val="center"/>
              <w:rPr>
                <w:rFonts w:hint="eastAsia" w:ascii="宋体" w:hAnsi="宋体" w:cs="宋体"/>
                <w:kern w:val="0"/>
                <w:sz w:val="24"/>
                <w:szCs w:val="24"/>
                <w:lang w:val="en-US" w:eastAsia="zh-CN"/>
              </w:rPr>
            </w:pPr>
          </w:p>
        </w:tc>
        <w:tc>
          <w:tcPr>
            <w:tcW w:w="5932" w:type="dxa"/>
            <w:gridSpan w:val="4"/>
            <w:vAlign w:val="center"/>
          </w:tcPr>
          <w:p>
            <w:pPr>
              <w:ind w:firstLine="2400" w:firstLineChars="10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预算总价合计</w:t>
            </w:r>
          </w:p>
        </w:tc>
        <w:tc>
          <w:tcPr>
            <w:tcW w:w="1596"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245200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286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交付使用时间</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合同签订后</w:t>
            </w:r>
            <w:r>
              <w:rPr>
                <w:rFonts w:hint="eastAsia" w:ascii="宋体" w:hAnsi="宋体" w:eastAsia="宋体" w:cs="宋体"/>
                <w:sz w:val="24"/>
                <w:szCs w:val="24"/>
                <w:lang w:val="en-US" w:eastAsia="zh-CN"/>
              </w:rPr>
              <w:t>30</w:t>
            </w:r>
            <w:r>
              <w:rPr>
                <w:rFonts w:hint="eastAsia" w:ascii="宋体" w:hAnsi="宋体" w:eastAsia="宋体" w:cs="宋体"/>
                <w:sz w:val="24"/>
                <w:szCs w:val="24"/>
              </w:rPr>
              <w:t>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3</w:t>
            </w:r>
          </w:p>
        </w:tc>
        <w:tc>
          <w:tcPr>
            <w:tcW w:w="286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质保期</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4" w:hRule="atLeast"/>
          <w:jc w:val="center"/>
        </w:trPr>
        <w:tc>
          <w:tcPr>
            <w:tcW w:w="939"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4</w:t>
            </w:r>
          </w:p>
        </w:tc>
        <w:tc>
          <w:tcPr>
            <w:tcW w:w="286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付款方式</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安装调试验收合格正常使用后，支付总货款的</w:t>
            </w:r>
            <w:r>
              <w:rPr>
                <w:rFonts w:hint="eastAsia" w:ascii="宋体" w:hAnsi="宋体" w:eastAsia="宋体" w:cs="宋体"/>
                <w:sz w:val="24"/>
                <w:szCs w:val="24"/>
                <w:lang w:val="en-US" w:eastAsia="zh-CN"/>
              </w:rPr>
              <w:t>95</w:t>
            </w:r>
            <w:r>
              <w:rPr>
                <w:rFonts w:hint="eastAsia" w:ascii="宋体" w:hAnsi="宋体" w:eastAsia="宋体" w:cs="宋体"/>
                <w:sz w:val="24"/>
                <w:szCs w:val="24"/>
              </w:rPr>
              <w:t>%；质保金为总金额的</w:t>
            </w:r>
            <w:r>
              <w:rPr>
                <w:rFonts w:hint="eastAsia" w:ascii="宋体" w:hAnsi="宋体" w:eastAsia="宋体" w:cs="宋体"/>
                <w:sz w:val="24"/>
                <w:szCs w:val="24"/>
                <w:lang w:val="en-US" w:eastAsia="zh-CN"/>
              </w:rPr>
              <w:t>5</w:t>
            </w:r>
            <w:r>
              <w:rPr>
                <w:rFonts w:hint="eastAsia" w:ascii="宋体" w:hAnsi="宋体" w:eastAsia="宋体" w:cs="宋体"/>
                <w:sz w:val="24"/>
                <w:szCs w:val="24"/>
              </w:rPr>
              <w:t>%，待质保期</w:t>
            </w:r>
            <w:r>
              <w:rPr>
                <w:rFonts w:hint="eastAsia" w:ascii="宋体" w:hAnsi="宋体" w:eastAsia="宋体" w:cs="宋体"/>
                <w:sz w:val="24"/>
                <w:szCs w:val="24"/>
                <w:lang w:val="en-US" w:eastAsia="zh-CN"/>
              </w:rPr>
              <w:t>满</w:t>
            </w:r>
            <w:r>
              <w:rPr>
                <w:rFonts w:hint="eastAsia" w:ascii="宋体" w:hAnsi="宋体" w:eastAsia="宋体" w:cs="宋体"/>
                <w:sz w:val="24"/>
                <w:szCs w:val="24"/>
              </w:rPr>
              <w:t>后若没有发生质量等问题一次性付清。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5</w:t>
            </w:r>
          </w:p>
        </w:tc>
        <w:tc>
          <w:tcPr>
            <w:tcW w:w="286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交付地点</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采购人指定地点</w:t>
            </w:r>
          </w:p>
        </w:tc>
      </w:tr>
    </w:tbl>
    <w:p>
      <w:pPr>
        <w:jc w:val="left"/>
        <w:rPr>
          <w:rFonts w:hint="eastAsia" w:ascii="宋体" w:hAnsi="宋体"/>
          <w:bCs/>
          <w:kern w:val="44"/>
          <w:sz w:val="24"/>
          <w:szCs w:val="24"/>
          <w:lang w:val="zh-CN"/>
        </w:rPr>
      </w:pPr>
    </w:p>
    <w:p>
      <w:pPr>
        <w:numPr>
          <w:ilvl w:val="0"/>
          <w:numId w:val="1"/>
        </w:numPr>
        <w:spacing w:line="360" w:lineRule="auto"/>
        <w:jc w:val="left"/>
        <w:rPr>
          <w:rFonts w:hint="eastAsia" w:hAnsi="宋体"/>
          <w:sz w:val="24"/>
          <w:szCs w:val="24"/>
        </w:rPr>
      </w:pPr>
      <w:r>
        <w:rPr>
          <w:rFonts w:hint="eastAsia" w:hAnsi="宋体"/>
          <w:sz w:val="24"/>
          <w:szCs w:val="24"/>
        </w:rPr>
        <w:t>技术标准与要求：</w:t>
      </w:r>
    </w:p>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rPr>
        <w:t>项目基本情况： 本项目</w:t>
      </w:r>
      <w:r>
        <w:rPr>
          <w:rFonts w:hint="eastAsia" w:hAnsi="宋体"/>
          <w:sz w:val="24"/>
          <w:szCs w:val="24"/>
          <w:lang w:eastAsia="zh-CN"/>
        </w:rPr>
        <w:t>共一包，</w:t>
      </w:r>
      <w:r>
        <w:rPr>
          <w:rFonts w:hint="eastAsia" w:hAnsi="宋体"/>
          <w:sz w:val="24"/>
          <w:szCs w:val="24"/>
        </w:rPr>
        <w:t>包含</w:t>
      </w:r>
      <w:r>
        <w:rPr>
          <w:rFonts w:hint="eastAsia" w:hAnsi="宋体"/>
          <w:sz w:val="24"/>
          <w:szCs w:val="24"/>
          <w:lang w:val="en-US" w:eastAsia="zh-CN"/>
        </w:rPr>
        <w:t>监控设备的安装、调试。</w:t>
      </w:r>
    </w:p>
    <w:p>
      <w:pPr>
        <w:numPr>
          <w:numId w:val="0"/>
        </w:numPr>
        <w:tabs>
          <w:tab w:val="left" w:pos="312"/>
        </w:tabs>
        <w:spacing w:line="360" w:lineRule="auto"/>
        <w:jc w:val="left"/>
        <w:rPr>
          <w:rFonts w:hint="eastAsia" w:hAnsi="宋体"/>
          <w:sz w:val="24"/>
          <w:szCs w:val="24"/>
        </w:rPr>
      </w:pPr>
      <w:r>
        <w:rPr>
          <w:rFonts w:hint="eastAsia" w:hAnsi="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编号</w:t>
            </w:r>
          </w:p>
        </w:tc>
        <w:tc>
          <w:tcPr>
            <w:tcW w:w="2700"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技术参数和性能指标</w:t>
            </w:r>
          </w:p>
        </w:tc>
        <w:tc>
          <w:tcPr>
            <w:tcW w:w="850"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数 量</w:t>
            </w:r>
          </w:p>
        </w:tc>
        <w:tc>
          <w:tcPr>
            <w:tcW w:w="90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577" w:type="dxa"/>
            <w:tcBorders>
              <w:top w:val="nil"/>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1</w:t>
            </w:r>
          </w:p>
        </w:tc>
        <w:tc>
          <w:tcPr>
            <w:tcW w:w="2700" w:type="dxa"/>
            <w:tcBorders>
              <w:top w:val="nil"/>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eastAsia="zh-CN"/>
              </w:rPr>
              <w:t>硬盘录像机</w:t>
            </w:r>
          </w:p>
        </w:tc>
        <w:tc>
          <w:tcPr>
            <w:tcW w:w="2417" w:type="dxa"/>
            <w:tcBorders>
              <w:top w:val="nil"/>
              <w:left w:val="single" w:color="auto" w:sz="4" w:space="0"/>
              <w:bottom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技术参数详见附表1</w:t>
            </w:r>
          </w:p>
        </w:tc>
        <w:tc>
          <w:tcPr>
            <w:tcW w:w="850" w:type="dxa"/>
            <w:tcBorders>
              <w:top w:val="nil"/>
              <w:left w:val="single" w:color="auto" w:sz="4" w:space="0"/>
              <w:bottom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2</w:t>
            </w:r>
          </w:p>
        </w:tc>
        <w:tc>
          <w:tcPr>
            <w:tcW w:w="905" w:type="dxa"/>
            <w:tcBorders>
              <w:top w:val="nil"/>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台</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577" w:type="dxa"/>
            <w:tcBorders>
              <w:top w:val="nil"/>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2</w:t>
            </w:r>
          </w:p>
        </w:tc>
        <w:tc>
          <w:tcPr>
            <w:tcW w:w="2700" w:type="dxa"/>
            <w:tcBorders>
              <w:top w:val="nil"/>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eastAsia="zh-CN"/>
              </w:rPr>
              <w:t>硬盘录像机</w:t>
            </w:r>
          </w:p>
        </w:tc>
        <w:tc>
          <w:tcPr>
            <w:tcW w:w="2417" w:type="dxa"/>
            <w:tcBorders>
              <w:top w:val="nil"/>
              <w:left w:val="single" w:color="auto" w:sz="4" w:space="0"/>
              <w:bottom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rPr>
              <w:t>技术参数详见附表</w:t>
            </w:r>
            <w:r>
              <w:rPr>
                <w:rFonts w:hint="eastAsia" w:hAnsi="宋体"/>
                <w:sz w:val="24"/>
                <w:szCs w:val="24"/>
                <w:lang w:val="en-US" w:eastAsia="zh-CN"/>
              </w:rPr>
              <w:t>2</w:t>
            </w:r>
          </w:p>
        </w:tc>
        <w:tc>
          <w:tcPr>
            <w:tcW w:w="850" w:type="dxa"/>
            <w:tcBorders>
              <w:top w:val="nil"/>
              <w:left w:val="single" w:color="auto" w:sz="4" w:space="0"/>
              <w:bottom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3</w:t>
            </w:r>
          </w:p>
        </w:tc>
        <w:tc>
          <w:tcPr>
            <w:tcW w:w="905" w:type="dxa"/>
            <w:tcBorders>
              <w:top w:val="nil"/>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台</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577" w:type="dxa"/>
            <w:tcBorders>
              <w:top w:val="nil"/>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3</w:t>
            </w:r>
          </w:p>
        </w:tc>
        <w:tc>
          <w:tcPr>
            <w:tcW w:w="2700" w:type="dxa"/>
            <w:tcBorders>
              <w:top w:val="nil"/>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eastAsia="zh-CN"/>
              </w:rPr>
              <w:t>千兆交换机</w:t>
            </w:r>
          </w:p>
        </w:tc>
        <w:tc>
          <w:tcPr>
            <w:tcW w:w="2417" w:type="dxa"/>
            <w:tcBorders>
              <w:top w:val="nil"/>
              <w:left w:val="single" w:color="auto" w:sz="4" w:space="0"/>
              <w:bottom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rPr>
              <w:t>技术参数详见附表</w:t>
            </w:r>
            <w:r>
              <w:rPr>
                <w:rFonts w:hint="eastAsia" w:hAnsi="宋体"/>
                <w:sz w:val="24"/>
                <w:szCs w:val="24"/>
                <w:lang w:val="en-US" w:eastAsia="zh-CN"/>
              </w:rPr>
              <w:t>3</w:t>
            </w:r>
          </w:p>
        </w:tc>
        <w:tc>
          <w:tcPr>
            <w:tcW w:w="850" w:type="dxa"/>
            <w:tcBorders>
              <w:top w:val="nil"/>
              <w:left w:val="single" w:color="auto" w:sz="4" w:space="0"/>
              <w:bottom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3</w:t>
            </w:r>
          </w:p>
        </w:tc>
        <w:tc>
          <w:tcPr>
            <w:tcW w:w="905" w:type="dxa"/>
            <w:tcBorders>
              <w:top w:val="nil"/>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台</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577" w:type="dxa"/>
            <w:tcBorders>
              <w:top w:val="nil"/>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4</w:t>
            </w:r>
          </w:p>
        </w:tc>
        <w:tc>
          <w:tcPr>
            <w:tcW w:w="2700" w:type="dxa"/>
            <w:tcBorders>
              <w:top w:val="nil"/>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eastAsia="zh-CN"/>
              </w:rPr>
              <w:t>千兆交换机</w:t>
            </w:r>
          </w:p>
        </w:tc>
        <w:tc>
          <w:tcPr>
            <w:tcW w:w="2417" w:type="dxa"/>
            <w:tcBorders>
              <w:top w:val="nil"/>
              <w:left w:val="single" w:color="auto" w:sz="4" w:space="0"/>
              <w:bottom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rPr>
              <w:t>技术参数详见附表</w:t>
            </w:r>
            <w:r>
              <w:rPr>
                <w:rFonts w:hint="eastAsia" w:hAnsi="宋体"/>
                <w:sz w:val="24"/>
                <w:szCs w:val="24"/>
                <w:lang w:val="en-US" w:eastAsia="zh-CN"/>
              </w:rPr>
              <w:t>4</w:t>
            </w:r>
          </w:p>
        </w:tc>
        <w:tc>
          <w:tcPr>
            <w:tcW w:w="850" w:type="dxa"/>
            <w:tcBorders>
              <w:top w:val="nil"/>
              <w:left w:val="single" w:color="auto" w:sz="4" w:space="0"/>
              <w:bottom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4</w:t>
            </w:r>
          </w:p>
        </w:tc>
        <w:tc>
          <w:tcPr>
            <w:tcW w:w="905" w:type="dxa"/>
            <w:tcBorders>
              <w:top w:val="nil"/>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台</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577" w:type="dxa"/>
            <w:tcBorders>
              <w:top w:val="nil"/>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5</w:t>
            </w:r>
          </w:p>
        </w:tc>
        <w:tc>
          <w:tcPr>
            <w:tcW w:w="2700" w:type="dxa"/>
            <w:tcBorders>
              <w:top w:val="nil"/>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eastAsia="zh-CN"/>
              </w:rPr>
              <w:t>监控</w:t>
            </w:r>
            <w:r>
              <w:rPr>
                <w:rFonts w:hint="eastAsia" w:hAnsi="宋体"/>
                <w:sz w:val="24"/>
                <w:szCs w:val="24"/>
                <w:lang w:val="en-US" w:eastAsia="zh-CN"/>
              </w:rPr>
              <w:t>专用</w:t>
            </w:r>
            <w:r>
              <w:rPr>
                <w:rFonts w:hint="eastAsia" w:hAnsi="宋体"/>
                <w:sz w:val="24"/>
                <w:szCs w:val="24"/>
                <w:lang w:eastAsia="zh-CN"/>
              </w:rPr>
              <w:t>硬盘</w:t>
            </w:r>
          </w:p>
        </w:tc>
        <w:tc>
          <w:tcPr>
            <w:tcW w:w="2417" w:type="dxa"/>
            <w:tcBorders>
              <w:top w:val="nil"/>
              <w:left w:val="single" w:color="auto" w:sz="4" w:space="0"/>
              <w:bottom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rPr>
              <w:t>技术参数详见附表</w:t>
            </w:r>
            <w:r>
              <w:rPr>
                <w:rFonts w:hint="eastAsia" w:hAnsi="宋体"/>
                <w:sz w:val="24"/>
                <w:szCs w:val="24"/>
                <w:lang w:val="en-US" w:eastAsia="zh-CN"/>
              </w:rPr>
              <w:t>5</w:t>
            </w:r>
          </w:p>
        </w:tc>
        <w:tc>
          <w:tcPr>
            <w:tcW w:w="850" w:type="dxa"/>
            <w:tcBorders>
              <w:top w:val="nil"/>
              <w:left w:val="single" w:color="auto" w:sz="4" w:space="0"/>
              <w:bottom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26</w:t>
            </w:r>
          </w:p>
        </w:tc>
        <w:tc>
          <w:tcPr>
            <w:tcW w:w="905" w:type="dxa"/>
            <w:tcBorders>
              <w:top w:val="nil"/>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块</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577" w:type="dxa"/>
            <w:tcBorders>
              <w:top w:val="nil"/>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6</w:t>
            </w:r>
          </w:p>
        </w:tc>
        <w:tc>
          <w:tcPr>
            <w:tcW w:w="2700" w:type="dxa"/>
            <w:tcBorders>
              <w:top w:val="nil"/>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eastAsia="zh-CN"/>
              </w:rPr>
              <w:t>网络摄像机</w:t>
            </w:r>
          </w:p>
        </w:tc>
        <w:tc>
          <w:tcPr>
            <w:tcW w:w="2417" w:type="dxa"/>
            <w:tcBorders>
              <w:top w:val="nil"/>
              <w:left w:val="single" w:color="auto" w:sz="4" w:space="0"/>
              <w:bottom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rPr>
              <w:t>技术参数详见附表</w:t>
            </w:r>
            <w:r>
              <w:rPr>
                <w:rFonts w:hint="eastAsia" w:hAnsi="宋体"/>
                <w:sz w:val="24"/>
                <w:szCs w:val="24"/>
                <w:lang w:val="en-US" w:eastAsia="zh-CN"/>
              </w:rPr>
              <w:t>6</w:t>
            </w:r>
          </w:p>
        </w:tc>
        <w:tc>
          <w:tcPr>
            <w:tcW w:w="850" w:type="dxa"/>
            <w:tcBorders>
              <w:top w:val="nil"/>
              <w:left w:val="single" w:color="auto" w:sz="4" w:space="0"/>
              <w:bottom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98</w:t>
            </w:r>
          </w:p>
        </w:tc>
        <w:tc>
          <w:tcPr>
            <w:tcW w:w="905" w:type="dxa"/>
            <w:tcBorders>
              <w:top w:val="nil"/>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台</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577" w:type="dxa"/>
            <w:tcBorders>
              <w:top w:val="nil"/>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7</w:t>
            </w:r>
          </w:p>
        </w:tc>
        <w:tc>
          <w:tcPr>
            <w:tcW w:w="2700" w:type="dxa"/>
            <w:tcBorders>
              <w:top w:val="nil"/>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eastAsia="zh-CN"/>
              </w:rPr>
              <w:t>监视器</w:t>
            </w:r>
          </w:p>
        </w:tc>
        <w:tc>
          <w:tcPr>
            <w:tcW w:w="2417" w:type="dxa"/>
            <w:tcBorders>
              <w:top w:val="nil"/>
              <w:left w:val="single" w:color="auto" w:sz="4" w:space="0"/>
              <w:bottom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rPr>
              <w:t>技术参数详见附表</w:t>
            </w:r>
            <w:r>
              <w:rPr>
                <w:rFonts w:hint="eastAsia" w:hAnsi="宋体"/>
                <w:sz w:val="24"/>
                <w:szCs w:val="24"/>
                <w:lang w:val="en-US" w:eastAsia="zh-CN"/>
              </w:rPr>
              <w:t>7</w:t>
            </w:r>
          </w:p>
        </w:tc>
        <w:tc>
          <w:tcPr>
            <w:tcW w:w="850" w:type="dxa"/>
            <w:tcBorders>
              <w:top w:val="nil"/>
              <w:left w:val="single" w:color="auto" w:sz="4" w:space="0"/>
              <w:bottom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w:t>
            </w:r>
          </w:p>
        </w:tc>
        <w:tc>
          <w:tcPr>
            <w:tcW w:w="905" w:type="dxa"/>
            <w:tcBorders>
              <w:top w:val="nil"/>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台</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577" w:type="dxa"/>
            <w:tcBorders>
              <w:top w:val="nil"/>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8</w:t>
            </w:r>
          </w:p>
        </w:tc>
        <w:tc>
          <w:tcPr>
            <w:tcW w:w="2700" w:type="dxa"/>
            <w:tcBorders>
              <w:top w:val="nil"/>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eastAsia="zh-CN"/>
              </w:rPr>
              <w:t>存储单元</w:t>
            </w:r>
          </w:p>
        </w:tc>
        <w:tc>
          <w:tcPr>
            <w:tcW w:w="2417" w:type="dxa"/>
            <w:tcBorders>
              <w:top w:val="nil"/>
              <w:left w:val="single" w:color="auto" w:sz="4" w:space="0"/>
              <w:bottom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rPr>
              <w:t>技术参数详见附表</w:t>
            </w:r>
            <w:r>
              <w:rPr>
                <w:rFonts w:hint="eastAsia" w:hAnsi="宋体"/>
                <w:sz w:val="24"/>
                <w:szCs w:val="24"/>
                <w:lang w:val="en-US" w:eastAsia="zh-CN"/>
              </w:rPr>
              <w:t>8</w:t>
            </w:r>
          </w:p>
        </w:tc>
        <w:tc>
          <w:tcPr>
            <w:tcW w:w="850" w:type="dxa"/>
            <w:tcBorders>
              <w:top w:val="nil"/>
              <w:left w:val="single" w:color="auto" w:sz="4" w:space="0"/>
              <w:bottom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2</w:t>
            </w:r>
          </w:p>
        </w:tc>
        <w:tc>
          <w:tcPr>
            <w:tcW w:w="905" w:type="dxa"/>
            <w:tcBorders>
              <w:top w:val="nil"/>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台</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577" w:type="dxa"/>
            <w:tcBorders>
              <w:top w:val="nil"/>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9</w:t>
            </w:r>
          </w:p>
        </w:tc>
        <w:tc>
          <w:tcPr>
            <w:tcW w:w="2700" w:type="dxa"/>
            <w:tcBorders>
              <w:top w:val="nil"/>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eastAsia="zh-CN"/>
              </w:rPr>
              <w:t>网线</w:t>
            </w:r>
          </w:p>
        </w:tc>
        <w:tc>
          <w:tcPr>
            <w:tcW w:w="2417" w:type="dxa"/>
            <w:tcBorders>
              <w:top w:val="nil"/>
              <w:left w:val="single" w:color="auto" w:sz="4" w:space="0"/>
              <w:bottom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rPr>
              <w:t>技术参数详见附表</w:t>
            </w:r>
            <w:r>
              <w:rPr>
                <w:rFonts w:hint="eastAsia" w:hAnsi="宋体"/>
                <w:sz w:val="24"/>
                <w:szCs w:val="24"/>
                <w:lang w:val="en-US" w:eastAsia="zh-CN"/>
              </w:rPr>
              <w:t>9</w:t>
            </w:r>
          </w:p>
        </w:tc>
        <w:tc>
          <w:tcPr>
            <w:tcW w:w="850" w:type="dxa"/>
            <w:tcBorders>
              <w:top w:val="nil"/>
              <w:left w:val="single" w:color="auto" w:sz="4" w:space="0"/>
              <w:bottom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25</w:t>
            </w:r>
          </w:p>
        </w:tc>
        <w:tc>
          <w:tcPr>
            <w:tcW w:w="905" w:type="dxa"/>
            <w:tcBorders>
              <w:top w:val="nil"/>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箱</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577" w:type="dxa"/>
            <w:tcBorders>
              <w:top w:val="nil"/>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10</w:t>
            </w:r>
          </w:p>
        </w:tc>
        <w:tc>
          <w:tcPr>
            <w:tcW w:w="2700" w:type="dxa"/>
            <w:tcBorders>
              <w:top w:val="nil"/>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eastAsia="zh-CN"/>
              </w:rPr>
              <w:t>显示器</w:t>
            </w:r>
          </w:p>
        </w:tc>
        <w:tc>
          <w:tcPr>
            <w:tcW w:w="2417" w:type="dxa"/>
            <w:tcBorders>
              <w:top w:val="nil"/>
              <w:left w:val="single" w:color="auto" w:sz="4" w:space="0"/>
              <w:bottom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rPr>
              <w:t>技术参数详见附表1</w:t>
            </w:r>
            <w:r>
              <w:rPr>
                <w:rFonts w:hint="eastAsia" w:hAnsi="宋体"/>
                <w:sz w:val="24"/>
                <w:szCs w:val="24"/>
                <w:lang w:val="en-US" w:eastAsia="zh-CN"/>
              </w:rPr>
              <w:t>0</w:t>
            </w:r>
          </w:p>
        </w:tc>
        <w:tc>
          <w:tcPr>
            <w:tcW w:w="850" w:type="dxa"/>
            <w:tcBorders>
              <w:top w:val="nil"/>
              <w:left w:val="single" w:color="auto" w:sz="4" w:space="0"/>
              <w:bottom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3</w:t>
            </w:r>
          </w:p>
        </w:tc>
        <w:tc>
          <w:tcPr>
            <w:tcW w:w="905" w:type="dxa"/>
            <w:tcBorders>
              <w:top w:val="nil"/>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台</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577" w:type="dxa"/>
            <w:tcBorders>
              <w:top w:val="nil"/>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11</w:t>
            </w:r>
          </w:p>
        </w:tc>
        <w:tc>
          <w:tcPr>
            <w:tcW w:w="2700" w:type="dxa"/>
            <w:tcBorders>
              <w:top w:val="nil"/>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eastAsia="zh-CN"/>
              </w:rPr>
              <w:t>施工辅材</w:t>
            </w:r>
          </w:p>
        </w:tc>
        <w:tc>
          <w:tcPr>
            <w:tcW w:w="2417" w:type="dxa"/>
            <w:tcBorders>
              <w:top w:val="nil"/>
              <w:left w:val="single" w:color="auto" w:sz="4" w:space="0"/>
              <w:bottom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rPr>
              <w:t>技术参数详见附表1</w:t>
            </w:r>
            <w:r>
              <w:rPr>
                <w:rFonts w:hint="eastAsia" w:hAnsi="宋体"/>
                <w:sz w:val="24"/>
                <w:szCs w:val="24"/>
                <w:lang w:val="en-US" w:eastAsia="zh-CN"/>
              </w:rPr>
              <w:t>1</w:t>
            </w:r>
          </w:p>
        </w:tc>
        <w:tc>
          <w:tcPr>
            <w:tcW w:w="850" w:type="dxa"/>
            <w:tcBorders>
              <w:top w:val="nil"/>
              <w:left w:val="single" w:color="auto" w:sz="4" w:space="0"/>
              <w:bottom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w:t>
            </w:r>
          </w:p>
        </w:tc>
        <w:tc>
          <w:tcPr>
            <w:tcW w:w="905" w:type="dxa"/>
            <w:tcBorders>
              <w:top w:val="nil"/>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批</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注：1.“参数性质”标“△”表示此设备为核心产品。</w:t>
            </w:r>
          </w:p>
          <w:p>
            <w:pPr>
              <w:numPr>
                <w:numId w:val="0"/>
              </w:numPr>
              <w:tabs>
                <w:tab w:val="left" w:pos="312"/>
              </w:tabs>
              <w:spacing w:line="360" w:lineRule="auto"/>
              <w:jc w:val="left"/>
              <w:rPr>
                <w:rFonts w:hint="eastAsia" w:hAnsi="宋体"/>
                <w:sz w:val="24"/>
                <w:szCs w:val="24"/>
              </w:rPr>
            </w:pPr>
          </w:p>
        </w:tc>
      </w:tr>
    </w:tbl>
    <w:p>
      <w:pPr>
        <w:numPr>
          <w:numId w:val="0"/>
        </w:numPr>
        <w:tabs>
          <w:tab w:val="left" w:pos="312"/>
        </w:tabs>
        <w:spacing w:line="360" w:lineRule="auto"/>
        <w:jc w:val="left"/>
        <w:rPr>
          <w:rFonts w:hint="eastAsia" w:hAnsi="宋体"/>
          <w:sz w:val="24"/>
          <w:szCs w:val="24"/>
        </w:rPr>
      </w:pPr>
    </w:p>
    <w:p>
      <w:pPr>
        <w:numPr>
          <w:numId w:val="0"/>
        </w:numPr>
        <w:tabs>
          <w:tab w:val="left" w:pos="312"/>
        </w:tabs>
        <w:spacing w:line="360" w:lineRule="auto"/>
        <w:jc w:val="left"/>
        <w:rPr>
          <w:rFonts w:hint="eastAsia" w:hAnsi="宋体"/>
          <w:sz w:val="24"/>
          <w:szCs w:val="24"/>
        </w:rPr>
      </w:pPr>
      <w:r>
        <w:rPr>
          <w:rFonts w:hint="eastAsia" w:hAnsi="宋体"/>
          <w:sz w:val="24"/>
          <w:szCs w:val="24"/>
        </w:rPr>
        <w:t>附表1技术参数和性能指标。货物名称：</w:t>
      </w:r>
      <w:r>
        <w:rPr>
          <w:rFonts w:hint="eastAsia" w:hAnsi="宋体"/>
          <w:sz w:val="24"/>
          <w:szCs w:val="24"/>
          <w:lang w:eastAsia="zh-CN"/>
        </w:rPr>
        <w:t>硬盘录像机</w:t>
      </w:r>
      <w:r>
        <w:rPr>
          <w:rFonts w:hint="eastAsia" w:hAnsi="宋体"/>
          <w:sz w:val="24"/>
          <w:szCs w:val="24"/>
          <w:lang w:val="en-US" w:eastAsia="zh-CN"/>
        </w:rPr>
        <w:t xml:space="preserve"> </w:t>
      </w:r>
      <w:r>
        <w:rPr>
          <w:rFonts w:hint="eastAsia" w:hAnsi="宋体"/>
          <w:sz w:val="24"/>
          <w:szCs w:val="24"/>
        </w:rPr>
        <w:t>。</w:t>
      </w:r>
    </w:p>
    <w:tbl>
      <w:tblPr>
        <w:tblStyle w:val="7"/>
        <w:tblW w:w="8503" w:type="dxa"/>
        <w:tblInd w:w="0" w:type="dxa"/>
        <w:tblLayout w:type="fixed"/>
        <w:tblCellMar>
          <w:top w:w="0" w:type="dxa"/>
          <w:left w:w="108" w:type="dxa"/>
          <w:bottom w:w="0" w:type="dxa"/>
          <w:right w:w="108" w:type="dxa"/>
        </w:tblCellMar>
      </w:tblPr>
      <w:tblGrid>
        <w:gridCol w:w="675"/>
        <w:gridCol w:w="759"/>
        <w:gridCol w:w="706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参数性质</w:t>
            </w: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编号</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技术参数和性能指标</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val="en-US" w:eastAsia="zh-CN"/>
              </w:rPr>
              <w:t>1</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eastAsia="zh-CN"/>
              </w:rPr>
              <w:t>硬盘录像机要求：</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1.1</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可接入1T、2T、3T、4T、6T、8T、10T、12T、 14T、16T容量的</w:t>
            </w:r>
            <w:r>
              <w:rPr>
                <w:rFonts w:hint="eastAsia" w:hAnsi="宋体"/>
                <w:sz w:val="24"/>
                <w:szCs w:val="24"/>
                <w:lang w:val="en-US" w:eastAsia="zh-CN"/>
              </w:rPr>
              <w:t>8个</w:t>
            </w:r>
            <w:r>
              <w:rPr>
                <w:rFonts w:hint="eastAsia" w:hAnsi="宋体"/>
                <w:sz w:val="24"/>
                <w:szCs w:val="24"/>
              </w:rPr>
              <w:t>SATA接口硬盘；可接入AI硬盘；可接入SSD固态硬盘；可接入加密硬盘；</w:t>
            </w:r>
            <w:r>
              <w:rPr>
                <w:rFonts w:hint="eastAsia" w:hAnsi="宋体"/>
                <w:sz w:val="24"/>
                <w:szCs w:val="24"/>
                <w:lang w:val="en-US" w:eastAsia="zh-CN"/>
              </w:rPr>
              <w:t>可接入32路视频输入</w:t>
            </w:r>
            <w:r>
              <w:rPr>
                <w:rFonts w:hint="eastAsia" w:hAnsi="宋体"/>
                <w:sz w:val="24"/>
                <w:szCs w:val="24"/>
                <w:lang w:eastAsia="zh-CN"/>
              </w:rPr>
              <w:t>；</w:t>
            </w:r>
          </w:p>
        </w:tc>
      </w:tr>
      <w:tr>
        <w:tblPrEx>
          <w:tblCellMar>
            <w:top w:w="0" w:type="dxa"/>
            <w:left w:w="108" w:type="dxa"/>
            <w:bottom w:w="0" w:type="dxa"/>
            <w:right w:w="108" w:type="dxa"/>
          </w:tblCellMar>
        </w:tblPrEx>
        <w:trPr>
          <w:trHeight w:val="626"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1.2</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rPr>
              <w:t>开启视频流智能分析，NVR网络发送带宽不会降低</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1.3</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rPr>
              <w:t>开启视频流智能分析，NVR解码性能不会降低</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1.4</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rPr>
              <w:t>支持在视频预览画面查看实时预警面板，包括：事件名称、事件触发时间、人脸抓图，针对人脸比对同时显示姓名、相似度，针对车辆报警同时显示车牌。针对人体和车辆目标，可分别显示出“人体”、“车辆” 。</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1.5</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rPr>
              <w:t>支持从其他设备接入设定时间的录像文件，并对录像文件进行人脸检测和识别，实时显示识别结果。支持人脸戴眼镜检出率不低于99%</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1.6</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设备的视频输出口HDMI1、HDMI2和VGA1、VGA2均可以显示系统主菜单</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1.7</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同屏预览：支持活动目标与实时预览同屏显示。实时预览的同时可以提取视频画面中的活动目标，可显示人脸、人体、车辆等目标图片，点击图片可即时回放相关录像。</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1.8</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rPr>
              <w:t>可获取样机网卡吞吐量、MTU（最大传输单元）、网络接入带宽、网络输出带宽等信息，并支持图形化显示发送速率、接收速率。</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1.9</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rPr>
              <w:t>网络状态检测：支持网络延时、丢包测试，支持网络抓包备份。</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1.10</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rPr>
              <w:t>网络资源统计：可实时查看设备IP通道接入、远程预览、远程回放及下载、网络接收剩余、网络发送剩余带宽。</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1.11</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rPr>
              <w:t>支持本地预览权限的配置，设置权限后的通道只有登录后才会出现预览画面； 支持远程预览加密，只有输入密钥才能解开视频；并支持码流AES加密。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1.12</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rPr>
              <w:t>100万人脸抓拍库（存储于硬盘中）下，以图搜图检索响应时间不大于3秒。</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1.13</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rPr>
              <w:t>支持人脸比对报警功能，同时开启人脸比对报警和陌生人报警，可选择关联多个人脸库，并针对每个人脸库设置不同的阈值，阈值范围为0～100；客户端软件可实时展示人脸比对结果，比对成功人员可查看人脸抓拍图、人脸库图片、相似度、姓名、性别、联系方式、证件类型、证件号、生日、省份、城市、年龄段、戴眼镜等信息；比对失败人员可查看实时抓拍人脸图片、性别、年龄段、戴眼镜、表情等信息；支持统计并倒序显示24h人脸检测记录；支持根据人脸瞳距、角度进行人脸照片评分。支持设置人脸比对失败和陌生人报警提示语、支持报警布防联动、报警信息到客户端支持识别人脸抓拍图属性，包括性别、年龄段、戴眼镜、帽子、表情、口罩、胡子、发型等；</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1.14</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rPr>
              <w:t>支持陌生人报警，人脸比对报警推送消息至手机APP，可通过手机APP查看陌生人抓拍图片并回放报警关联录像。</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1.15</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rPr>
              <w:t>支持人脸签到、考勤，可导出指定时间段的签到、考勤报表，报表包含所有注册人员出勤、签到状态（正常、迟到、早退、旷工、已签到、未签到）以及签到、考勤时间点；人脸签到、考勤支持实时动态展示，可以自定义展示界面的主题，预览视频和签到动态同屏显示，预览视频支持1分屏、2分屏、4分屏，签到动态支持1视图、4视图、9视图，签到动态包括：姓名、注册库名称、监控点名称、签到时间，可分类显示比对成功人员、比对失败人员、陌生人、高频人员并显示不同的图标提示，支持自定义提示语；支持自动统计总人数、已签到人数、未签到人数；可查询所有注册人员签到、考勤记录，记录支持列表、月历两种展示方式。</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注：</w:t>
            </w:r>
            <w:r>
              <w:rPr>
                <w:rFonts w:hint="eastAsia" w:hAnsi="宋体"/>
                <w:sz w:val="24"/>
                <w:szCs w:val="24"/>
                <w:lang w:val="en-US" w:eastAsia="zh-CN"/>
              </w:rPr>
              <w:t>1.</w:t>
            </w:r>
            <w:r>
              <w:rPr>
                <w:rFonts w:hint="eastAsia" w:hAnsi="宋体"/>
                <w:sz w:val="24"/>
                <w:szCs w:val="24"/>
              </w:rPr>
              <w:t>“参数性质”标“*”表示此参数为主要技术参数，不满足任意1条即取消投标资格。</w:t>
            </w:r>
          </w:p>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2.非标</w:t>
            </w:r>
            <w:r>
              <w:rPr>
                <w:rFonts w:hint="eastAsia" w:hAnsi="宋体"/>
                <w:sz w:val="24"/>
                <w:szCs w:val="24"/>
              </w:rPr>
              <w:t>“*”</w:t>
            </w:r>
            <w:r>
              <w:rPr>
                <w:rFonts w:hint="eastAsia" w:hAnsi="宋体"/>
                <w:sz w:val="24"/>
                <w:szCs w:val="24"/>
                <w:lang w:eastAsia="zh-CN"/>
              </w:rPr>
              <w:t>项，超过</w:t>
            </w:r>
            <w:r>
              <w:rPr>
                <w:rFonts w:hint="eastAsia" w:hAnsi="宋体"/>
                <w:sz w:val="24"/>
                <w:szCs w:val="24"/>
                <w:lang w:val="en-US" w:eastAsia="zh-CN"/>
              </w:rPr>
              <w:t>3条不满足</w:t>
            </w:r>
            <w:r>
              <w:rPr>
                <w:rFonts w:hint="eastAsia" w:hAnsi="宋体"/>
                <w:sz w:val="24"/>
                <w:szCs w:val="24"/>
              </w:rPr>
              <w:t>即取消投标资格</w:t>
            </w:r>
            <w:r>
              <w:rPr>
                <w:rFonts w:hint="eastAsia" w:hAnsi="宋体"/>
                <w:sz w:val="24"/>
                <w:szCs w:val="24"/>
                <w:lang w:eastAsia="zh-CN"/>
              </w:rPr>
              <w:t>。</w:t>
            </w:r>
          </w:p>
        </w:tc>
      </w:tr>
    </w:tbl>
    <w:p>
      <w:pPr>
        <w:numPr>
          <w:numId w:val="0"/>
        </w:numPr>
        <w:tabs>
          <w:tab w:val="left" w:pos="312"/>
        </w:tabs>
        <w:spacing w:line="360" w:lineRule="auto"/>
        <w:jc w:val="left"/>
        <w:rPr>
          <w:rFonts w:hint="eastAsia" w:hAnsi="宋体"/>
          <w:sz w:val="24"/>
          <w:szCs w:val="24"/>
        </w:rPr>
      </w:pPr>
      <w:r>
        <w:rPr>
          <w:rFonts w:hint="eastAsia" w:hAnsi="宋体"/>
          <w:sz w:val="24"/>
          <w:szCs w:val="24"/>
        </w:rPr>
        <w:t>附表</w:t>
      </w:r>
      <w:r>
        <w:rPr>
          <w:rFonts w:hint="eastAsia" w:hAnsi="宋体"/>
          <w:sz w:val="24"/>
          <w:szCs w:val="24"/>
          <w:lang w:val="en-US" w:eastAsia="zh-CN"/>
        </w:rPr>
        <w:t>2</w:t>
      </w:r>
      <w:r>
        <w:rPr>
          <w:rFonts w:hint="eastAsia" w:hAnsi="宋体"/>
          <w:sz w:val="24"/>
          <w:szCs w:val="24"/>
        </w:rPr>
        <w:t>技术参数和性能指标。货物名称：</w:t>
      </w:r>
      <w:r>
        <w:rPr>
          <w:rFonts w:hint="eastAsia" w:hAnsi="宋体"/>
          <w:sz w:val="24"/>
          <w:szCs w:val="24"/>
          <w:lang w:eastAsia="zh-CN"/>
        </w:rPr>
        <w:t>硬盘录像机</w:t>
      </w:r>
      <w:r>
        <w:rPr>
          <w:rFonts w:hint="eastAsia" w:hAnsi="宋体"/>
          <w:sz w:val="24"/>
          <w:szCs w:val="24"/>
          <w:lang w:val="en-US" w:eastAsia="zh-CN"/>
        </w:rPr>
        <w:t xml:space="preserve"> </w:t>
      </w:r>
      <w:r>
        <w:rPr>
          <w:rFonts w:hint="eastAsia" w:hAnsi="宋体"/>
          <w:sz w:val="24"/>
          <w:szCs w:val="24"/>
        </w:rPr>
        <w:t>。</w:t>
      </w:r>
    </w:p>
    <w:tbl>
      <w:tblPr>
        <w:tblStyle w:val="7"/>
        <w:tblW w:w="8503" w:type="dxa"/>
        <w:tblInd w:w="0" w:type="dxa"/>
        <w:tblLayout w:type="fixed"/>
        <w:tblCellMar>
          <w:top w:w="0" w:type="dxa"/>
          <w:left w:w="108" w:type="dxa"/>
          <w:bottom w:w="0" w:type="dxa"/>
          <w:right w:w="108" w:type="dxa"/>
        </w:tblCellMar>
      </w:tblPr>
      <w:tblGrid>
        <w:gridCol w:w="675"/>
        <w:gridCol w:w="759"/>
        <w:gridCol w:w="706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参数性质</w:t>
            </w: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编号</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技术参数和性能指标</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val="en-US" w:eastAsia="zh-CN"/>
              </w:rPr>
              <w:t>1</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eastAsia="zh-CN"/>
              </w:rPr>
              <w:t>硬盘录像机要求：</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1.1</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开启视频流智能分析，NVR网络发送带宽不会降低</w:t>
            </w:r>
          </w:p>
        </w:tc>
      </w:tr>
      <w:tr>
        <w:tblPrEx>
          <w:tblCellMar>
            <w:top w:w="0" w:type="dxa"/>
            <w:left w:w="108" w:type="dxa"/>
            <w:bottom w:w="0" w:type="dxa"/>
            <w:right w:w="108" w:type="dxa"/>
          </w:tblCellMar>
        </w:tblPrEx>
        <w:trPr>
          <w:trHeight w:val="429"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1.2</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rPr>
              <w:t>开启视频流智能分析，NVR解码性能不会降低</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1.3</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rPr>
              <w:t>支持在视频预览画面查看实时预警面板，包括：事件名称、事件触发时间、人脸抓图，针对人脸比对同时显示姓名、相似度，针对车辆报警同时显示车牌。针对人体和车辆目标，可分别显示出“人体”、“车辆” 。</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1.4</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rPr>
              <w:t>支持从其他设备接入设定时间的录像文件，并对录像文件进行人脸检测和识别，实时显示识别结果。支持人脸戴眼镜检出率不低于99%</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1.5</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rPr>
              <w:t>设备的视频输出口HDMI1、HDMI2和VGA1、VGA2均可以显示系统主菜单</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1.6</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同屏预览：支持活动目标与实时预览同屏显示。实时预览的同时可以提取视频画面中的活动目标，可显示人脸、人体、车辆等目标图片，点击图片可即时回放相关录像。</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1.7</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设备的视频输出口HDMI1、HDMI2和VGA1、VGA2均可以显示系统主菜单</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1.8</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rPr>
              <w:t>可获取样机网卡吞吐量、MTU（最大传输单元）、网络接入带宽、网络输出带宽等信息，并支持图形化显示发送速率、接收速率。</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1.9</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rPr>
              <w:t>网络状态检测：支持网络延时、丢包测试，支持网络抓包备份。</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1.10</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rPr>
              <w:t>网络资源统计：可实时查看设备IP通道接入、远程预览、远程回放及下载、网络接收剩余、网络发送剩余带宽。</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1.11</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rPr>
              <w:t>100万人脸抓拍库（存储于硬盘中）下，以图搜图检索响应时间不大于3秒。</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1.12</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rPr>
              <w:t>正脸单人单次通过检测区域，100人次人脸正确检出数不少于99次</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1.13</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rPr>
              <w:t>支持人脸比对报警功能，同时开启人脸比对报警和陌生人报警，可选择关联多个人脸库，并针对每个人脸库设置不同的阈值，阈值范围为0～100；客户端软件可实时展示人脸比对结果，比对成功人员可查看人脸抓拍图、人脸库图片、相似度、姓名、性别、联系方式、证件类型、证件号、生日、省份、城市、年龄段、戴眼镜等信息；比对失败人员可查看实时抓拍人脸图片、性别、年龄段、戴眼镜、表情等信息；支持统计并倒序显示24h人脸检测记录；支持根据人脸瞳距、角度进行人脸照片评分。支持设置人脸比对失败和陌生人报警提示语、支持报警布防联动、报警信息到客户端支持识别人脸抓拍图属性，包括性别、年龄段、戴眼镜、帽子、表情、口罩、胡子、发型等；</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1.14</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rPr>
              <w:t>支持陌生人报警，人脸比对报警推送消息至手机APP，可通过手机APP查看陌生人抓拍图片并回放报警关联录像。</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1.15</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rPr>
              <w:t>支持人脸签到、考勤，可导出指定时间段的签到、考勤报表，报表包含所有注册人员出勤、签到状态（正常、迟到、早退、旷工、已签到、未签到）以及签到、考勤时间点；人脸签到、考勤支持实时动态展示，可以自定义展示界面的主题，预览视频和签到动态同屏显示，预览视频支持1分屏、2分屏、4分屏，签到动态支持1视图、4视图、9视图，签到动态包括：姓名、注册库名称、监控点名称、签到时间，可分类显示比对成功人员、比对失败人员、陌生人、高频人员并显示不同的图标提示，支持自定义提示语；支持自动统计总人数、已签到人数、未签到人数；可查询所有注册人员签到、考勤记录，记录支持列表、月历两种展示方式。</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注：</w:t>
            </w:r>
            <w:r>
              <w:rPr>
                <w:rFonts w:hint="eastAsia" w:hAnsi="宋体"/>
                <w:sz w:val="24"/>
                <w:szCs w:val="24"/>
                <w:lang w:val="en-US" w:eastAsia="zh-CN"/>
              </w:rPr>
              <w:t>1.</w:t>
            </w:r>
            <w:r>
              <w:rPr>
                <w:rFonts w:hint="eastAsia" w:hAnsi="宋体"/>
                <w:sz w:val="24"/>
                <w:szCs w:val="24"/>
              </w:rPr>
              <w:t>“参数性质”标“*”表示此参数为主要技术参数，不满足任意1条即取消投标资格。</w:t>
            </w:r>
          </w:p>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2.非标</w:t>
            </w:r>
            <w:r>
              <w:rPr>
                <w:rFonts w:hint="eastAsia" w:hAnsi="宋体"/>
                <w:sz w:val="24"/>
                <w:szCs w:val="24"/>
              </w:rPr>
              <w:t>“*”</w:t>
            </w:r>
            <w:r>
              <w:rPr>
                <w:rFonts w:hint="eastAsia" w:hAnsi="宋体"/>
                <w:sz w:val="24"/>
                <w:szCs w:val="24"/>
                <w:lang w:eastAsia="zh-CN"/>
              </w:rPr>
              <w:t>项，超过</w:t>
            </w:r>
            <w:r>
              <w:rPr>
                <w:rFonts w:hint="eastAsia" w:hAnsi="宋体"/>
                <w:sz w:val="24"/>
                <w:szCs w:val="24"/>
                <w:lang w:val="en-US" w:eastAsia="zh-CN"/>
              </w:rPr>
              <w:t>3条不满足</w:t>
            </w:r>
            <w:r>
              <w:rPr>
                <w:rFonts w:hint="eastAsia" w:hAnsi="宋体"/>
                <w:sz w:val="24"/>
                <w:szCs w:val="24"/>
              </w:rPr>
              <w:t>即取消投标资格</w:t>
            </w:r>
            <w:r>
              <w:rPr>
                <w:rFonts w:hint="eastAsia" w:hAnsi="宋体"/>
                <w:sz w:val="24"/>
                <w:szCs w:val="24"/>
                <w:lang w:eastAsia="zh-CN"/>
              </w:rPr>
              <w:t>。</w:t>
            </w:r>
          </w:p>
        </w:tc>
      </w:tr>
    </w:tbl>
    <w:p>
      <w:pPr>
        <w:numPr>
          <w:numId w:val="0"/>
        </w:numPr>
        <w:tabs>
          <w:tab w:val="left" w:pos="312"/>
        </w:tabs>
        <w:spacing w:line="360" w:lineRule="auto"/>
        <w:jc w:val="left"/>
        <w:rPr>
          <w:rFonts w:hint="eastAsia" w:hAnsi="宋体"/>
          <w:sz w:val="24"/>
          <w:szCs w:val="24"/>
        </w:rPr>
      </w:pPr>
      <w:r>
        <w:rPr>
          <w:rFonts w:hint="eastAsia" w:hAnsi="宋体"/>
          <w:sz w:val="24"/>
          <w:szCs w:val="24"/>
        </w:rPr>
        <w:t>附表</w:t>
      </w:r>
      <w:r>
        <w:rPr>
          <w:rFonts w:hint="eastAsia" w:hAnsi="宋体"/>
          <w:sz w:val="24"/>
          <w:szCs w:val="24"/>
          <w:lang w:val="en-US" w:eastAsia="zh-CN"/>
        </w:rPr>
        <w:t>3</w:t>
      </w:r>
      <w:r>
        <w:rPr>
          <w:rFonts w:hint="eastAsia" w:hAnsi="宋体"/>
          <w:sz w:val="24"/>
          <w:szCs w:val="24"/>
        </w:rPr>
        <w:t>技术参数和性能指标。货物名称：</w:t>
      </w:r>
      <w:r>
        <w:rPr>
          <w:rFonts w:hint="eastAsia" w:hAnsi="宋体"/>
          <w:sz w:val="24"/>
          <w:szCs w:val="24"/>
          <w:lang w:eastAsia="zh-CN"/>
        </w:rPr>
        <w:t>千兆交换机</w:t>
      </w:r>
      <w:r>
        <w:rPr>
          <w:rFonts w:hint="eastAsia" w:hAnsi="宋体"/>
          <w:sz w:val="24"/>
          <w:szCs w:val="24"/>
          <w:lang w:val="en-US" w:eastAsia="zh-CN"/>
        </w:rPr>
        <w:t xml:space="preserve"> </w:t>
      </w:r>
      <w:r>
        <w:rPr>
          <w:rFonts w:hint="eastAsia" w:hAnsi="宋体"/>
          <w:sz w:val="24"/>
          <w:szCs w:val="24"/>
        </w:rPr>
        <w:t>。</w:t>
      </w:r>
    </w:p>
    <w:tbl>
      <w:tblPr>
        <w:tblStyle w:val="7"/>
        <w:tblW w:w="8503" w:type="dxa"/>
        <w:tblInd w:w="0" w:type="dxa"/>
        <w:tblLayout w:type="fixed"/>
        <w:tblCellMar>
          <w:top w:w="0" w:type="dxa"/>
          <w:left w:w="108" w:type="dxa"/>
          <w:bottom w:w="0" w:type="dxa"/>
          <w:right w:w="108" w:type="dxa"/>
        </w:tblCellMar>
      </w:tblPr>
      <w:tblGrid>
        <w:gridCol w:w="675"/>
        <w:gridCol w:w="759"/>
        <w:gridCol w:w="706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参数性质</w:t>
            </w: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编号</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技术参数和性能指标</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val="en-US" w:eastAsia="zh-CN"/>
              </w:rPr>
              <w:t>1</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val="en-US" w:eastAsia="zh-CN"/>
              </w:rPr>
              <w:t>千兆交换机</w:t>
            </w:r>
            <w:r>
              <w:rPr>
                <w:rFonts w:hint="eastAsia" w:hAnsi="宋体"/>
                <w:sz w:val="24"/>
                <w:szCs w:val="24"/>
                <w:lang w:eastAsia="zh-CN"/>
              </w:rPr>
              <w:t>要求：</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1.1</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提供48个千兆PoE电口、2个千兆电口、2个千兆光口</w:t>
            </w:r>
          </w:p>
        </w:tc>
      </w:tr>
      <w:tr>
        <w:tblPrEx>
          <w:tblCellMar>
            <w:top w:w="0" w:type="dxa"/>
            <w:left w:w="108" w:type="dxa"/>
            <w:bottom w:w="0" w:type="dxa"/>
            <w:right w:w="108" w:type="dxa"/>
          </w:tblCellMar>
        </w:tblPrEx>
        <w:trPr>
          <w:trHeight w:val="410"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1.2</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eastAsia="zh-CN"/>
              </w:rPr>
              <w:t>支持IEEE 802.3at/af标准</w:t>
            </w:r>
          </w:p>
        </w:tc>
      </w:tr>
      <w:tr>
        <w:tblPrEx>
          <w:tblCellMar>
            <w:top w:w="0" w:type="dxa"/>
            <w:left w:w="108" w:type="dxa"/>
            <w:bottom w:w="0" w:type="dxa"/>
            <w:right w:w="108" w:type="dxa"/>
          </w:tblCellMar>
        </w:tblPrEx>
        <w:trPr>
          <w:trHeight w:val="410"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1.3</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eastAsia="zh-CN"/>
              </w:rPr>
              <w:t>支持IEEE 802.3、IEEE 802.3u、IEEE 802.3x、IEEE 802.3ab、IEEE 802.3z标准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1.4</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rPr>
              <w:t>支持安防网络拓扑管理、链路聚合、端口管理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1.5</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eastAsia="zh-CN"/>
              </w:rPr>
              <w:t>支持远程升级</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1.6</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eastAsia="zh-CN"/>
              </w:rPr>
              <w:t>支持6 KV防浪涌（PoE口）</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1.7</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支持PoE输出功率管理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1.8</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存储转发交换方式</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1.9</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rPr>
              <w:t>坚固式高强度金属外壳</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1.10</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rPr>
              <w:t>PoE标准：支持IEEE 802.3af，IEEE 802.3at供电标准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1.11</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rPr>
              <w:t>端口最大供电功率：30 W</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1.12</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rPr>
              <w:t>整机最大供电功率：470 W</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注：</w:t>
            </w:r>
            <w:r>
              <w:rPr>
                <w:rFonts w:hint="eastAsia" w:hAnsi="宋体"/>
                <w:sz w:val="24"/>
                <w:szCs w:val="24"/>
                <w:lang w:val="en-US" w:eastAsia="zh-CN"/>
              </w:rPr>
              <w:t>1.</w:t>
            </w:r>
            <w:r>
              <w:rPr>
                <w:rFonts w:hint="eastAsia" w:hAnsi="宋体"/>
                <w:sz w:val="24"/>
                <w:szCs w:val="24"/>
              </w:rPr>
              <w:t>“参数性质”标“*”表示此参数为主要技术参数，不满足任意1条即取消投标资格。</w:t>
            </w:r>
          </w:p>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2.非标</w:t>
            </w:r>
            <w:r>
              <w:rPr>
                <w:rFonts w:hint="eastAsia" w:hAnsi="宋体"/>
                <w:sz w:val="24"/>
                <w:szCs w:val="24"/>
              </w:rPr>
              <w:t>“*”</w:t>
            </w:r>
            <w:r>
              <w:rPr>
                <w:rFonts w:hint="eastAsia" w:hAnsi="宋体"/>
                <w:sz w:val="24"/>
                <w:szCs w:val="24"/>
                <w:lang w:eastAsia="zh-CN"/>
              </w:rPr>
              <w:t>项，超过</w:t>
            </w:r>
            <w:r>
              <w:rPr>
                <w:rFonts w:hint="eastAsia" w:hAnsi="宋体"/>
                <w:sz w:val="24"/>
                <w:szCs w:val="24"/>
                <w:lang w:val="en-US" w:eastAsia="zh-CN"/>
              </w:rPr>
              <w:t>3条不满足</w:t>
            </w:r>
            <w:r>
              <w:rPr>
                <w:rFonts w:hint="eastAsia" w:hAnsi="宋体"/>
                <w:sz w:val="24"/>
                <w:szCs w:val="24"/>
              </w:rPr>
              <w:t>即取消投标资格</w:t>
            </w:r>
            <w:r>
              <w:rPr>
                <w:rFonts w:hint="eastAsia" w:hAnsi="宋体"/>
                <w:sz w:val="24"/>
                <w:szCs w:val="24"/>
                <w:lang w:eastAsia="zh-CN"/>
              </w:rPr>
              <w:t>。</w:t>
            </w:r>
          </w:p>
        </w:tc>
      </w:tr>
    </w:tbl>
    <w:p>
      <w:pPr>
        <w:numPr>
          <w:numId w:val="0"/>
        </w:numPr>
        <w:tabs>
          <w:tab w:val="left" w:pos="312"/>
        </w:tabs>
        <w:spacing w:line="360" w:lineRule="auto"/>
        <w:jc w:val="left"/>
        <w:rPr>
          <w:rFonts w:hint="eastAsia" w:hAnsi="宋体"/>
          <w:sz w:val="24"/>
          <w:szCs w:val="24"/>
        </w:rPr>
      </w:pPr>
      <w:r>
        <w:rPr>
          <w:rFonts w:hint="eastAsia" w:hAnsi="宋体"/>
          <w:sz w:val="24"/>
          <w:szCs w:val="24"/>
        </w:rPr>
        <w:t>附表</w:t>
      </w:r>
      <w:r>
        <w:rPr>
          <w:rFonts w:hint="eastAsia" w:hAnsi="宋体"/>
          <w:sz w:val="24"/>
          <w:szCs w:val="24"/>
          <w:lang w:val="en-US" w:eastAsia="zh-CN"/>
        </w:rPr>
        <w:t>4</w:t>
      </w:r>
      <w:r>
        <w:rPr>
          <w:rFonts w:hint="eastAsia" w:hAnsi="宋体"/>
          <w:sz w:val="24"/>
          <w:szCs w:val="24"/>
        </w:rPr>
        <w:t>技术参数和性能指标。货物名称：</w:t>
      </w:r>
      <w:r>
        <w:rPr>
          <w:rFonts w:hint="eastAsia" w:hAnsi="宋体"/>
          <w:sz w:val="24"/>
          <w:szCs w:val="24"/>
          <w:lang w:eastAsia="zh-CN"/>
        </w:rPr>
        <w:t>千兆交换机</w:t>
      </w:r>
      <w:r>
        <w:rPr>
          <w:rFonts w:hint="eastAsia" w:hAnsi="宋体"/>
          <w:sz w:val="24"/>
          <w:szCs w:val="24"/>
          <w:lang w:val="en-US" w:eastAsia="zh-CN"/>
        </w:rPr>
        <w:t xml:space="preserve"> </w:t>
      </w:r>
      <w:r>
        <w:rPr>
          <w:rFonts w:hint="eastAsia" w:hAnsi="宋体"/>
          <w:sz w:val="24"/>
          <w:szCs w:val="24"/>
        </w:rPr>
        <w:t>。</w:t>
      </w:r>
    </w:p>
    <w:tbl>
      <w:tblPr>
        <w:tblStyle w:val="7"/>
        <w:tblW w:w="8503" w:type="dxa"/>
        <w:tblInd w:w="0" w:type="dxa"/>
        <w:tblLayout w:type="fixed"/>
        <w:tblCellMar>
          <w:top w:w="0" w:type="dxa"/>
          <w:left w:w="108" w:type="dxa"/>
          <w:bottom w:w="0" w:type="dxa"/>
          <w:right w:w="108" w:type="dxa"/>
        </w:tblCellMar>
      </w:tblPr>
      <w:tblGrid>
        <w:gridCol w:w="675"/>
        <w:gridCol w:w="759"/>
        <w:gridCol w:w="706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参数性质</w:t>
            </w: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编号</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技术参数和性能指标</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val="en-US" w:eastAsia="zh-CN"/>
              </w:rPr>
              <w:t>1</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val="en-US" w:eastAsia="zh-CN"/>
              </w:rPr>
              <w:t>千兆交换机</w:t>
            </w:r>
            <w:r>
              <w:rPr>
                <w:rFonts w:hint="eastAsia" w:hAnsi="宋体"/>
                <w:sz w:val="24"/>
                <w:szCs w:val="24"/>
                <w:lang w:eastAsia="zh-CN"/>
              </w:rPr>
              <w:t>要求：</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1.1</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lang w:eastAsia="zh-CN"/>
              </w:rPr>
              <w:t>轻网管提供16个千兆PoE电口、2个千兆光口</w:t>
            </w:r>
          </w:p>
        </w:tc>
      </w:tr>
      <w:tr>
        <w:tblPrEx>
          <w:tblCellMar>
            <w:top w:w="0" w:type="dxa"/>
            <w:left w:w="108" w:type="dxa"/>
            <w:bottom w:w="0" w:type="dxa"/>
            <w:right w:w="108" w:type="dxa"/>
          </w:tblCellMar>
        </w:tblPrEx>
        <w:trPr>
          <w:trHeight w:val="410"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1.2</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eastAsia="zh-CN"/>
              </w:rPr>
              <w:t>支持IEEE 802.3at/af标准</w:t>
            </w:r>
          </w:p>
        </w:tc>
      </w:tr>
      <w:tr>
        <w:tblPrEx>
          <w:tblCellMar>
            <w:top w:w="0" w:type="dxa"/>
            <w:left w:w="108" w:type="dxa"/>
            <w:bottom w:w="0" w:type="dxa"/>
            <w:right w:w="108" w:type="dxa"/>
          </w:tblCellMar>
        </w:tblPrEx>
        <w:trPr>
          <w:trHeight w:val="410"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1.3</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eastAsia="zh-CN"/>
              </w:rPr>
              <w:t>支持IEEE 802.3、IEEE 802.3u、IEEE 802.3x、IEEE 802.3ab、IEEE 802.3z标准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1.4</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rPr>
              <w:t>支持安防网络拓扑管理、链路聚合、端口管理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1.5</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eastAsia="zh-CN"/>
              </w:rPr>
              <w:t>支持远程升级</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1.6</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eastAsia="zh-CN"/>
              </w:rPr>
              <w:t>支持6 KV防浪涌（PoE口）</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1.7</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支持PoE输出功率管理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1.8</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lang w:eastAsia="zh-CN"/>
              </w:rPr>
              <w:t>千兆网络接入设计</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1.9</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eastAsia="zh-CN"/>
              </w:rPr>
              <w:t>线速转发</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1.10</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eastAsia="zh-CN"/>
              </w:rPr>
              <w:t>存储转发交换方式</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1.11</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eastAsia="zh-CN"/>
              </w:rPr>
              <w:t>坚固式高强度金属外壳</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1.12</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eastAsia="zh-CN"/>
              </w:rPr>
              <w:t>整机最大POE</w:t>
            </w:r>
            <w:r>
              <w:rPr>
                <w:rFonts w:hint="eastAsia" w:hAnsi="宋体"/>
                <w:sz w:val="24"/>
                <w:szCs w:val="24"/>
                <w:lang w:val="en-US" w:eastAsia="zh-CN"/>
              </w:rPr>
              <w:t>供电</w:t>
            </w:r>
            <w:r>
              <w:rPr>
                <w:rFonts w:hint="eastAsia" w:hAnsi="宋体"/>
                <w:sz w:val="24"/>
                <w:szCs w:val="24"/>
                <w:lang w:eastAsia="zh-CN"/>
              </w:rPr>
              <w:t>功率：225 W</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注：</w:t>
            </w:r>
            <w:r>
              <w:rPr>
                <w:rFonts w:hint="eastAsia" w:hAnsi="宋体"/>
                <w:sz w:val="24"/>
                <w:szCs w:val="24"/>
                <w:lang w:val="en-US" w:eastAsia="zh-CN"/>
              </w:rPr>
              <w:t>1.</w:t>
            </w:r>
            <w:r>
              <w:rPr>
                <w:rFonts w:hint="eastAsia" w:hAnsi="宋体"/>
                <w:sz w:val="24"/>
                <w:szCs w:val="24"/>
              </w:rPr>
              <w:t>“参数性质”标“*”表示此参数为主要技术参数，不满足任意1条即取消投标资格。</w:t>
            </w:r>
          </w:p>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2.非标</w:t>
            </w:r>
            <w:r>
              <w:rPr>
                <w:rFonts w:hint="eastAsia" w:hAnsi="宋体"/>
                <w:sz w:val="24"/>
                <w:szCs w:val="24"/>
              </w:rPr>
              <w:t>“*”</w:t>
            </w:r>
            <w:r>
              <w:rPr>
                <w:rFonts w:hint="eastAsia" w:hAnsi="宋体"/>
                <w:sz w:val="24"/>
                <w:szCs w:val="24"/>
                <w:lang w:eastAsia="zh-CN"/>
              </w:rPr>
              <w:t>项，超过</w:t>
            </w:r>
            <w:r>
              <w:rPr>
                <w:rFonts w:hint="eastAsia" w:hAnsi="宋体"/>
                <w:sz w:val="24"/>
                <w:szCs w:val="24"/>
                <w:lang w:val="en-US" w:eastAsia="zh-CN"/>
              </w:rPr>
              <w:t>3条不满足</w:t>
            </w:r>
            <w:r>
              <w:rPr>
                <w:rFonts w:hint="eastAsia" w:hAnsi="宋体"/>
                <w:sz w:val="24"/>
                <w:szCs w:val="24"/>
              </w:rPr>
              <w:t>即取消投标资格</w:t>
            </w:r>
            <w:r>
              <w:rPr>
                <w:rFonts w:hint="eastAsia" w:hAnsi="宋体"/>
                <w:sz w:val="24"/>
                <w:szCs w:val="24"/>
                <w:lang w:eastAsia="zh-CN"/>
              </w:rPr>
              <w:t>。</w:t>
            </w:r>
          </w:p>
        </w:tc>
      </w:tr>
    </w:tbl>
    <w:p>
      <w:pPr>
        <w:numPr>
          <w:numId w:val="0"/>
        </w:numPr>
        <w:tabs>
          <w:tab w:val="left" w:pos="312"/>
        </w:tabs>
        <w:spacing w:line="360" w:lineRule="auto"/>
        <w:jc w:val="left"/>
        <w:rPr>
          <w:rFonts w:hint="eastAsia" w:hAnsi="宋体"/>
          <w:sz w:val="24"/>
          <w:szCs w:val="24"/>
        </w:rPr>
      </w:pPr>
      <w:r>
        <w:rPr>
          <w:rFonts w:hint="eastAsia" w:hAnsi="宋体"/>
          <w:sz w:val="24"/>
          <w:szCs w:val="24"/>
        </w:rPr>
        <w:t>附表</w:t>
      </w:r>
      <w:r>
        <w:rPr>
          <w:rFonts w:hint="eastAsia" w:hAnsi="宋体"/>
          <w:sz w:val="24"/>
          <w:szCs w:val="24"/>
          <w:lang w:val="en-US" w:eastAsia="zh-CN"/>
        </w:rPr>
        <w:t>5</w:t>
      </w:r>
      <w:r>
        <w:rPr>
          <w:rFonts w:hint="eastAsia" w:hAnsi="宋体"/>
          <w:sz w:val="24"/>
          <w:szCs w:val="24"/>
        </w:rPr>
        <w:t>技术参数和性能指标。货物名称：</w:t>
      </w:r>
      <w:r>
        <w:rPr>
          <w:rFonts w:hint="eastAsia" w:hAnsi="宋体"/>
          <w:sz w:val="24"/>
          <w:szCs w:val="24"/>
          <w:lang w:val="en-US" w:eastAsia="zh-CN"/>
        </w:rPr>
        <w:t xml:space="preserve">监控专用硬盘 </w:t>
      </w:r>
      <w:r>
        <w:rPr>
          <w:rFonts w:hint="eastAsia" w:hAnsi="宋体"/>
          <w:sz w:val="24"/>
          <w:szCs w:val="24"/>
        </w:rPr>
        <w:t>。</w:t>
      </w:r>
    </w:p>
    <w:tbl>
      <w:tblPr>
        <w:tblStyle w:val="7"/>
        <w:tblW w:w="8503" w:type="dxa"/>
        <w:tblInd w:w="0" w:type="dxa"/>
        <w:tblLayout w:type="fixed"/>
        <w:tblCellMar>
          <w:top w:w="0" w:type="dxa"/>
          <w:left w:w="108" w:type="dxa"/>
          <w:bottom w:w="0" w:type="dxa"/>
          <w:right w:w="108" w:type="dxa"/>
        </w:tblCellMar>
      </w:tblPr>
      <w:tblGrid>
        <w:gridCol w:w="675"/>
        <w:gridCol w:w="759"/>
        <w:gridCol w:w="706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参数性质</w:t>
            </w: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编号</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技术参数和性能指标</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val="en-US" w:eastAsia="zh-CN"/>
              </w:rPr>
              <w:t>1</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val="en-US" w:eastAsia="zh-CN"/>
              </w:rPr>
              <w:t>监控专用硬盘</w:t>
            </w:r>
            <w:r>
              <w:rPr>
                <w:rFonts w:hint="eastAsia" w:hAnsi="宋体"/>
                <w:sz w:val="24"/>
                <w:szCs w:val="24"/>
                <w:lang w:eastAsia="zh-CN"/>
              </w:rPr>
              <w:t>要求：</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1.1</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lang w:eastAsia="zh-CN"/>
              </w:rPr>
              <w:t>3.5英寸 6TB  128M SATA3 6Gb/s</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注：</w:t>
            </w:r>
            <w:r>
              <w:rPr>
                <w:rFonts w:hint="eastAsia" w:hAnsi="宋体"/>
                <w:sz w:val="24"/>
                <w:szCs w:val="24"/>
                <w:lang w:val="en-US" w:eastAsia="zh-CN"/>
              </w:rPr>
              <w:t>1.</w:t>
            </w:r>
            <w:r>
              <w:rPr>
                <w:rFonts w:hint="eastAsia" w:hAnsi="宋体"/>
                <w:sz w:val="24"/>
                <w:szCs w:val="24"/>
              </w:rPr>
              <w:t>“参数性质”标“*”表示此参数为主要技术参数，不满足任意1条即取消投标资格。</w:t>
            </w:r>
          </w:p>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2.非标</w:t>
            </w:r>
            <w:r>
              <w:rPr>
                <w:rFonts w:hint="eastAsia" w:hAnsi="宋体"/>
                <w:sz w:val="24"/>
                <w:szCs w:val="24"/>
              </w:rPr>
              <w:t>“*”</w:t>
            </w:r>
            <w:r>
              <w:rPr>
                <w:rFonts w:hint="eastAsia" w:hAnsi="宋体"/>
                <w:sz w:val="24"/>
                <w:szCs w:val="24"/>
                <w:lang w:eastAsia="zh-CN"/>
              </w:rPr>
              <w:t>项，超过</w:t>
            </w:r>
            <w:r>
              <w:rPr>
                <w:rFonts w:hint="eastAsia" w:hAnsi="宋体"/>
                <w:sz w:val="24"/>
                <w:szCs w:val="24"/>
                <w:lang w:val="en-US" w:eastAsia="zh-CN"/>
              </w:rPr>
              <w:t>3条不满足</w:t>
            </w:r>
            <w:r>
              <w:rPr>
                <w:rFonts w:hint="eastAsia" w:hAnsi="宋体"/>
                <w:sz w:val="24"/>
                <w:szCs w:val="24"/>
              </w:rPr>
              <w:t>即取消投标资格</w:t>
            </w:r>
            <w:r>
              <w:rPr>
                <w:rFonts w:hint="eastAsia" w:hAnsi="宋体"/>
                <w:sz w:val="24"/>
                <w:szCs w:val="24"/>
                <w:lang w:eastAsia="zh-CN"/>
              </w:rPr>
              <w:t>。</w:t>
            </w:r>
          </w:p>
        </w:tc>
      </w:tr>
    </w:tbl>
    <w:p>
      <w:pPr>
        <w:numPr>
          <w:numId w:val="0"/>
        </w:numPr>
        <w:tabs>
          <w:tab w:val="left" w:pos="312"/>
        </w:tabs>
        <w:spacing w:line="360" w:lineRule="auto"/>
        <w:jc w:val="left"/>
        <w:rPr>
          <w:rFonts w:hint="eastAsia" w:hAnsi="宋体"/>
          <w:sz w:val="24"/>
          <w:szCs w:val="24"/>
        </w:rPr>
      </w:pPr>
      <w:r>
        <w:rPr>
          <w:rFonts w:hint="eastAsia" w:hAnsi="宋体"/>
          <w:sz w:val="24"/>
          <w:szCs w:val="24"/>
        </w:rPr>
        <w:t>附表</w:t>
      </w:r>
      <w:r>
        <w:rPr>
          <w:rFonts w:hint="eastAsia" w:hAnsi="宋体"/>
          <w:sz w:val="24"/>
          <w:szCs w:val="24"/>
          <w:lang w:val="en-US" w:eastAsia="zh-CN"/>
        </w:rPr>
        <w:t>6</w:t>
      </w:r>
      <w:r>
        <w:rPr>
          <w:rFonts w:hint="eastAsia" w:hAnsi="宋体"/>
          <w:sz w:val="24"/>
          <w:szCs w:val="24"/>
        </w:rPr>
        <w:t>技术参数和性能指标。货物名称：</w:t>
      </w:r>
      <w:r>
        <w:rPr>
          <w:rFonts w:hint="eastAsia" w:hAnsi="宋体"/>
          <w:sz w:val="24"/>
          <w:szCs w:val="24"/>
          <w:lang w:eastAsia="zh-CN"/>
        </w:rPr>
        <w:t>网络摄像机</w:t>
      </w:r>
      <w:r>
        <w:rPr>
          <w:rFonts w:hint="eastAsia" w:hAnsi="宋体"/>
          <w:sz w:val="24"/>
          <w:szCs w:val="24"/>
          <w:lang w:val="en-US" w:eastAsia="zh-CN"/>
        </w:rPr>
        <w:t xml:space="preserve"> </w:t>
      </w:r>
      <w:r>
        <w:rPr>
          <w:rFonts w:hint="eastAsia" w:hAnsi="宋体"/>
          <w:sz w:val="24"/>
          <w:szCs w:val="24"/>
        </w:rPr>
        <w:t>。</w:t>
      </w:r>
    </w:p>
    <w:tbl>
      <w:tblPr>
        <w:tblStyle w:val="7"/>
        <w:tblW w:w="8503" w:type="dxa"/>
        <w:tblInd w:w="0" w:type="dxa"/>
        <w:tblLayout w:type="fixed"/>
        <w:tblCellMar>
          <w:top w:w="0" w:type="dxa"/>
          <w:left w:w="108" w:type="dxa"/>
          <w:bottom w:w="0" w:type="dxa"/>
          <w:right w:w="108" w:type="dxa"/>
        </w:tblCellMar>
      </w:tblPr>
      <w:tblGrid>
        <w:gridCol w:w="675"/>
        <w:gridCol w:w="759"/>
        <w:gridCol w:w="706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参数性质</w:t>
            </w: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编号</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技术参数和性能指标</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val="en-US" w:eastAsia="zh-CN"/>
              </w:rPr>
              <w:t>1</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eastAsia="zh-CN"/>
              </w:rPr>
              <w:t>网络摄像机要求：</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1.1</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lang w:eastAsia="zh-CN"/>
              </w:rPr>
              <w:t>具有200万像素 CMOS传感器。</w:t>
            </w:r>
          </w:p>
        </w:tc>
      </w:tr>
      <w:tr>
        <w:tblPrEx>
          <w:tblCellMar>
            <w:top w:w="0" w:type="dxa"/>
            <w:left w:w="108" w:type="dxa"/>
            <w:bottom w:w="0" w:type="dxa"/>
            <w:right w:w="108" w:type="dxa"/>
          </w:tblCellMar>
        </w:tblPrEx>
        <w:trPr>
          <w:trHeight w:val="364"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1.2</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rPr>
              <w:t>调节角度</w:t>
            </w:r>
            <w:r>
              <w:rPr>
                <w:rFonts w:hint="eastAsia" w:hAnsi="宋体"/>
                <w:sz w:val="24"/>
                <w:szCs w:val="24"/>
                <w:lang w:val="en-US" w:eastAsia="zh-CN"/>
              </w:rPr>
              <w:t>需支持</w:t>
            </w:r>
            <w:r>
              <w:rPr>
                <w:rFonts w:hint="eastAsia" w:hAnsi="宋体"/>
                <w:sz w:val="24"/>
                <w:szCs w:val="24"/>
              </w:rPr>
              <w:t>:水平：0°~355°，垂直：0°~75°</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1.3</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rPr>
              <w:t>音频</w:t>
            </w:r>
            <w:r>
              <w:rPr>
                <w:rFonts w:hint="eastAsia" w:hAnsi="宋体"/>
                <w:sz w:val="24"/>
                <w:szCs w:val="24"/>
                <w:lang w:val="en-US" w:eastAsia="zh-CN"/>
              </w:rPr>
              <w:t>至少</w:t>
            </w:r>
            <w:r>
              <w:rPr>
                <w:rFonts w:hint="eastAsia" w:hAnsi="宋体"/>
                <w:sz w:val="24"/>
                <w:szCs w:val="24"/>
              </w:rPr>
              <w:t>1路输入，1路输出</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1.4</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rPr>
              <w:t>最低照度彩色0.01 Lux @（F1.2，AGC ON），0 Lux with IR</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1.5</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rPr>
              <w:t>1个RJ45 10 M/100 M自适应以太网口</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1.6</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rPr>
              <w:t>网络存储</w:t>
            </w:r>
            <w:r>
              <w:rPr>
                <w:rFonts w:hint="eastAsia" w:hAnsi="宋体"/>
                <w:sz w:val="24"/>
                <w:szCs w:val="24"/>
                <w:lang w:val="en-US" w:eastAsia="zh-CN"/>
              </w:rPr>
              <w:t>需</w:t>
            </w:r>
            <w:r>
              <w:rPr>
                <w:rFonts w:hint="eastAsia" w:hAnsi="宋体"/>
                <w:sz w:val="24"/>
                <w:szCs w:val="24"/>
              </w:rPr>
              <w:t>支持NAS（NFS，SMB/CIFS均支持），支持Micro SD(即TF卡)/Micro SDHC/Micro SDXC卡</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1.7</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宽动态</w:t>
            </w:r>
            <w:r>
              <w:rPr>
                <w:rFonts w:hint="eastAsia" w:hAnsi="宋体"/>
                <w:sz w:val="24"/>
                <w:szCs w:val="24"/>
                <w:lang w:eastAsia="zh-CN"/>
              </w:rPr>
              <w:t>不小于62dB。</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1.8</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eastAsia="zh-CN"/>
              </w:rPr>
              <w:t>支持像素显示功能，可实时显示监控画面上选定区域的水平像素大小和垂直像素大小。</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1.9</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eastAsia="zh-CN"/>
              </w:rPr>
              <w:t>不低于IP67防尘防水等级。</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1.10</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eastAsia="zh-CN"/>
              </w:rPr>
              <w:t>不低于IK10防暴等级。</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1.11</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eastAsia="zh-CN"/>
              </w:rPr>
              <w:t>需支持DC12V供电，且在不小于DC12V±30%范围内变化时可以正常工作。</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注：</w:t>
            </w:r>
            <w:r>
              <w:rPr>
                <w:rFonts w:hint="eastAsia" w:hAnsi="宋体"/>
                <w:sz w:val="24"/>
                <w:szCs w:val="24"/>
                <w:lang w:val="en-US" w:eastAsia="zh-CN"/>
              </w:rPr>
              <w:t>1.</w:t>
            </w:r>
            <w:r>
              <w:rPr>
                <w:rFonts w:hint="eastAsia" w:hAnsi="宋体"/>
                <w:sz w:val="24"/>
                <w:szCs w:val="24"/>
              </w:rPr>
              <w:t>“参数性质”标“*”表示此参数为主要技术参数，不满足任意1条即取消投标资格。</w:t>
            </w:r>
          </w:p>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2.非标</w:t>
            </w:r>
            <w:r>
              <w:rPr>
                <w:rFonts w:hint="eastAsia" w:hAnsi="宋体"/>
                <w:sz w:val="24"/>
                <w:szCs w:val="24"/>
              </w:rPr>
              <w:t>“*”</w:t>
            </w:r>
            <w:r>
              <w:rPr>
                <w:rFonts w:hint="eastAsia" w:hAnsi="宋体"/>
                <w:sz w:val="24"/>
                <w:szCs w:val="24"/>
                <w:lang w:eastAsia="zh-CN"/>
              </w:rPr>
              <w:t>项，超过</w:t>
            </w:r>
            <w:r>
              <w:rPr>
                <w:rFonts w:hint="eastAsia" w:hAnsi="宋体"/>
                <w:sz w:val="24"/>
                <w:szCs w:val="24"/>
                <w:lang w:val="en-US" w:eastAsia="zh-CN"/>
              </w:rPr>
              <w:t>3条不满足</w:t>
            </w:r>
            <w:r>
              <w:rPr>
                <w:rFonts w:hint="eastAsia" w:hAnsi="宋体"/>
                <w:sz w:val="24"/>
                <w:szCs w:val="24"/>
              </w:rPr>
              <w:t>即取消投标资格</w:t>
            </w:r>
            <w:r>
              <w:rPr>
                <w:rFonts w:hint="eastAsia" w:hAnsi="宋体"/>
                <w:sz w:val="24"/>
                <w:szCs w:val="24"/>
                <w:lang w:eastAsia="zh-CN"/>
              </w:rPr>
              <w:t>。</w:t>
            </w:r>
          </w:p>
        </w:tc>
      </w:tr>
    </w:tbl>
    <w:p>
      <w:pPr>
        <w:numPr>
          <w:numId w:val="0"/>
        </w:numPr>
        <w:tabs>
          <w:tab w:val="left" w:pos="312"/>
        </w:tabs>
        <w:spacing w:line="360" w:lineRule="auto"/>
        <w:jc w:val="left"/>
        <w:rPr>
          <w:rFonts w:hint="eastAsia" w:hAnsi="宋体"/>
          <w:sz w:val="24"/>
          <w:szCs w:val="24"/>
        </w:rPr>
      </w:pPr>
      <w:r>
        <w:rPr>
          <w:rFonts w:hint="eastAsia" w:hAnsi="宋体"/>
          <w:sz w:val="24"/>
          <w:szCs w:val="24"/>
        </w:rPr>
        <w:t>附表</w:t>
      </w:r>
      <w:r>
        <w:rPr>
          <w:rFonts w:hint="eastAsia" w:hAnsi="宋体"/>
          <w:sz w:val="24"/>
          <w:szCs w:val="24"/>
          <w:lang w:val="en-US" w:eastAsia="zh-CN"/>
        </w:rPr>
        <w:t>7</w:t>
      </w:r>
      <w:r>
        <w:rPr>
          <w:rFonts w:hint="eastAsia" w:hAnsi="宋体"/>
          <w:sz w:val="24"/>
          <w:szCs w:val="24"/>
        </w:rPr>
        <w:t>技术参数和性能指标。货物名称：</w:t>
      </w:r>
      <w:r>
        <w:rPr>
          <w:rFonts w:hint="eastAsia" w:hAnsi="宋体"/>
          <w:sz w:val="24"/>
          <w:szCs w:val="24"/>
          <w:lang w:val="en-US" w:eastAsia="zh-CN"/>
        </w:rPr>
        <w:t xml:space="preserve">监视器 </w:t>
      </w:r>
      <w:r>
        <w:rPr>
          <w:rFonts w:hint="eastAsia" w:hAnsi="宋体"/>
          <w:sz w:val="24"/>
          <w:szCs w:val="24"/>
        </w:rPr>
        <w:t>。</w:t>
      </w:r>
    </w:p>
    <w:tbl>
      <w:tblPr>
        <w:tblStyle w:val="7"/>
        <w:tblW w:w="8503" w:type="dxa"/>
        <w:tblInd w:w="0" w:type="dxa"/>
        <w:tblLayout w:type="fixed"/>
        <w:tblCellMar>
          <w:top w:w="0" w:type="dxa"/>
          <w:left w:w="108" w:type="dxa"/>
          <w:bottom w:w="0" w:type="dxa"/>
          <w:right w:w="108" w:type="dxa"/>
        </w:tblCellMar>
      </w:tblPr>
      <w:tblGrid>
        <w:gridCol w:w="675"/>
        <w:gridCol w:w="759"/>
        <w:gridCol w:w="706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参数性质</w:t>
            </w: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编号</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技术参数和性能指标</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val="en-US" w:eastAsia="zh-CN"/>
              </w:rPr>
              <w:t>1</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val="en-US" w:eastAsia="zh-CN"/>
              </w:rPr>
              <w:t>监视器</w:t>
            </w:r>
            <w:r>
              <w:rPr>
                <w:rFonts w:hint="eastAsia" w:hAnsi="宋体"/>
                <w:sz w:val="24"/>
                <w:szCs w:val="24"/>
                <w:lang w:eastAsia="zh-CN"/>
              </w:rPr>
              <w:t>要求：</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1.1</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lang w:eastAsia="zh-CN"/>
              </w:rPr>
              <w:t>55英寸4K清窄边监控显示器，低功耗多接口，夜视类型：无夜视类型，存储方式：监控显示器，供电方式：电源供电</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注：</w:t>
            </w:r>
            <w:r>
              <w:rPr>
                <w:rFonts w:hint="eastAsia" w:hAnsi="宋体"/>
                <w:sz w:val="24"/>
                <w:szCs w:val="24"/>
                <w:lang w:val="en-US" w:eastAsia="zh-CN"/>
              </w:rPr>
              <w:t>1.</w:t>
            </w:r>
            <w:r>
              <w:rPr>
                <w:rFonts w:hint="eastAsia" w:hAnsi="宋体"/>
                <w:sz w:val="24"/>
                <w:szCs w:val="24"/>
              </w:rPr>
              <w:t>“参数性质”标“*”表示此参数为主要技术参数，不满足任意1条即取消投标资格。</w:t>
            </w:r>
          </w:p>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2.非标</w:t>
            </w:r>
            <w:r>
              <w:rPr>
                <w:rFonts w:hint="eastAsia" w:hAnsi="宋体"/>
                <w:sz w:val="24"/>
                <w:szCs w:val="24"/>
              </w:rPr>
              <w:t>“*”</w:t>
            </w:r>
            <w:r>
              <w:rPr>
                <w:rFonts w:hint="eastAsia" w:hAnsi="宋体"/>
                <w:sz w:val="24"/>
                <w:szCs w:val="24"/>
                <w:lang w:eastAsia="zh-CN"/>
              </w:rPr>
              <w:t>项，超过</w:t>
            </w:r>
            <w:r>
              <w:rPr>
                <w:rFonts w:hint="eastAsia" w:hAnsi="宋体"/>
                <w:sz w:val="24"/>
                <w:szCs w:val="24"/>
                <w:lang w:val="en-US" w:eastAsia="zh-CN"/>
              </w:rPr>
              <w:t>3条不满足</w:t>
            </w:r>
            <w:r>
              <w:rPr>
                <w:rFonts w:hint="eastAsia" w:hAnsi="宋体"/>
                <w:sz w:val="24"/>
                <w:szCs w:val="24"/>
              </w:rPr>
              <w:t>即取消投标资格</w:t>
            </w:r>
            <w:r>
              <w:rPr>
                <w:rFonts w:hint="eastAsia" w:hAnsi="宋体"/>
                <w:sz w:val="24"/>
                <w:szCs w:val="24"/>
                <w:lang w:eastAsia="zh-CN"/>
              </w:rPr>
              <w:t>。</w:t>
            </w:r>
          </w:p>
        </w:tc>
      </w:tr>
    </w:tbl>
    <w:p>
      <w:pPr>
        <w:numPr>
          <w:numId w:val="0"/>
        </w:numPr>
        <w:tabs>
          <w:tab w:val="left" w:pos="312"/>
        </w:tabs>
        <w:spacing w:line="360" w:lineRule="auto"/>
        <w:jc w:val="left"/>
        <w:rPr>
          <w:rFonts w:hint="eastAsia" w:hAnsi="宋体"/>
          <w:sz w:val="24"/>
          <w:szCs w:val="24"/>
        </w:rPr>
      </w:pPr>
      <w:r>
        <w:rPr>
          <w:rFonts w:hint="eastAsia" w:hAnsi="宋体"/>
          <w:sz w:val="24"/>
          <w:szCs w:val="24"/>
        </w:rPr>
        <w:t>附表</w:t>
      </w:r>
      <w:r>
        <w:rPr>
          <w:rFonts w:hint="eastAsia" w:hAnsi="宋体"/>
          <w:sz w:val="24"/>
          <w:szCs w:val="24"/>
          <w:lang w:val="en-US" w:eastAsia="zh-CN"/>
        </w:rPr>
        <w:t>8</w:t>
      </w:r>
      <w:r>
        <w:rPr>
          <w:rFonts w:hint="eastAsia" w:hAnsi="宋体"/>
          <w:sz w:val="24"/>
          <w:szCs w:val="24"/>
        </w:rPr>
        <w:t>技术参数和性能指标。货物名称：</w:t>
      </w:r>
      <w:r>
        <w:rPr>
          <w:rFonts w:hint="eastAsia" w:hAnsi="宋体"/>
          <w:sz w:val="24"/>
          <w:szCs w:val="24"/>
          <w:lang w:val="en-US" w:eastAsia="zh-CN"/>
        </w:rPr>
        <w:t xml:space="preserve">存储单元 </w:t>
      </w:r>
      <w:r>
        <w:rPr>
          <w:rFonts w:hint="eastAsia" w:hAnsi="宋体"/>
          <w:sz w:val="24"/>
          <w:szCs w:val="24"/>
        </w:rPr>
        <w:t>。</w:t>
      </w:r>
    </w:p>
    <w:tbl>
      <w:tblPr>
        <w:tblStyle w:val="7"/>
        <w:tblW w:w="8503" w:type="dxa"/>
        <w:tblInd w:w="0" w:type="dxa"/>
        <w:tblLayout w:type="fixed"/>
        <w:tblCellMar>
          <w:top w:w="0" w:type="dxa"/>
          <w:left w:w="108" w:type="dxa"/>
          <w:bottom w:w="0" w:type="dxa"/>
          <w:right w:w="108" w:type="dxa"/>
        </w:tblCellMar>
      </w:tblPr>
      <w:tblGrid>
        <w:gridCol w:w="675"/>
        <w:gridCol w:w="759"/>
        <w:gridCol w:w="706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参数性质</w:t>
            </w: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编号</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技术参数和性能指标</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val="en-US" w:eastAsia="zh-CN"/>
              </w:rPr>
              <w:t>1</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val="en-US" w:eastAsia="zh-CN"/>
              </w:rPr>
              <w:t>存储单元</w:t>
            </w:r>
            <w:r>
              <w:rPr>
                <w:rFonts w:hint="eastAsia" w:hAnsi="宋体"/>
                <w:sz w:val="24"/>
                <w:szCs w:val="24"/>
                <w:lang w:eastAsia="zh-CN"/>
              </w:rPr>
              <w:t>要求：</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1.1</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lang w:eastAsia="zh-CN"/>
              </w:rPr>
              <w:t>可支持选配拼控板（2块）：各6个HDMI输出接口，各1个HDMI输入接口；内置多核CPU，具有8G内存，可扩展至64GB；</w:t>
            </w:r>
          </w:p>
        </w:tc>
      </w:tr>
      <w:tr>
        <w:tblPrEx>
          <w:tblCellMar>
            <w:top w:w="0" w:type="dxa"/>
            <w:left w:w="108" w:type="dxa"/>
            <w:bottom w:w="0" w:type="dxa"/>
            <w:right w:w="108" w:type="dxa"/>
          </w:tblCellMar>
        </w:tblPrEx>
        <w:trPr>
          <w:trHeight w:val="626"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1.2</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eastAsia="zh-CN"/>
              </w:rPr>
              <w:t>支持1路8160×3616格式、H.265编码、25fps的视频实时预览。</w:t>
            </w:r>
          </w:p>
        </w:tc>
      </w:tr>
      <w:tr>
        <w:tblPrEx>
          <w:tblCellMar>
            <w:top w:w="0" w:type="dxa"/>
            <w:left w:w="108" w:type="dxa"/>
            <w:bottom w:w="0" w:type="dxa"/>
            <w:right w:w="108" w:type="dxa"/>
          </w:tblCellMar>
        </w:tblPrEx>
        <w:trPr>
          <w:trHeight w:val="626"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1.3</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rPr>
              <w:t>支持图片存储服务，可将NVR作为图片存储服务器，接收并存储前端推送的图片，提供图片URL地址供下载图片。</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1.4</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存储安全保障功能，当业务变化导致存储压力过高或硬盘出现性能不足时，系统会开启增强模式优先录像业务存储。</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1.5</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rPr>
              <w:t>支持按年龄、性别、眼镜、上衣颜色、骑车、背包等属性分组显示人员录像文件。</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1.6</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rPr>
              <w:t>支持RTMP ，支持主码流、子码流推流，支持符音视频复合流推流，推流延迟最低可控制在1秒以内。支持HLS直播推流协议。（需定制支持）</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1.7</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lang w:eastAsia="zh-CN"/>
              </w:rPr>
              <w:t>支持IPv4和IPv6网络协议；支持本地和远程进行IPv6配置，IPv6支持多种模式：路由公告、自动获取、手动配置；支持以IPv6方式登录、取流、配置、检索等功能；支持以IPv6方式接入海康IPC进行预览、参数配置、报警接收和展现、语音对讲、IPC列表导入、IP地址冲突检测等功</w:t>
            </w:r>
            <w:r>
              <w:rPr>
                <w:rFonts w:hint="eastAsia" w:hAnsi="宋体"/>
                <w:sz w:val="24"/>
                <w:szCs w:val="24"/>
                <w:lang w:val="en-US" w:eastAsia="zh-CN"/>
              </w:rPr>
              <w:t>能。</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1.8</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lang w:eastAsia="zh-CN"/>
              </w:rPr>
              <w:t>接入带有人体测温功能的IPC，支持在预览界面以卡片形式实时展示体温信息，体温正常为绿色，体温异常为红色，支持根据体温状态联动语音输出，语音支持“体温正常”“体温异常”。支持按体温状态、温度范围检索人脸图片。</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1.9</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eastAsia="zh-CN"/>
              </w:rPr>
              <w:t>可同时选择多个带有客流统计功能的IPC，可自动将多个IPC通道的客流统计数据求和，并按日、周、月、年统计生成报表；</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1.10</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eastAsia="zh-CN"/>
              </w:rPr>
              <w:t>支持组合报警模式，可设置将NVR的报警输入口关联IPC的报警事件，只有当两个报警事件在预先设置的时间段内同时触发才能产生组合报警事件；组合报警支持IPC的遮挡报警、移动侦测、人脸侦测、人脸抓拍、车辆检测、越界侦测、区域入侵侦测、进入/离开区域、徘徊侦测、人员聚集侦测、快速移动侦测、停车侦测、物品遗留侦测、物品拿取侦测、音频输入异常侦测等事件</w:t>
            </w:r>
            <w:r>
              <w:rPr>
                <w:rFonts w:hint="eastAsia" w:hAnsi="宋体"/>
                <w:sz w:val="24"/>
                <w:szCs w:val="24"/>
                <w:lang w:val="en-US" w:eastAsia="zh-CN"/>
              </w:rPr>
              <w:t>。</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1.11</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eastAsia="zh-CN"/>
              </w:rPr>
              <w:t>支持XVR/DVR/NVR等IP设备级联管理和运维管理。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1.12</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eastAsia="zh-CN"/>
              </w:rPr>
              <w:t>支持设置3~16台设备组成集群，集群支持设置1024台IPC接入；添加、删除IPC，添加、删除工作机，工作机宕机时集群自动负载均衡，业务迁移；</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1.13</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eastAsia="zh-CN"/>
              </w:rPr>
              <w:t>可同时显示输出40路H.265编码、30fps、1920×1080格式的视频图像</w:t>
            </w:r>
            <w:r>
              <w:rPr>
                <w:rFonts w:hint="eastAsia" w:hAnsi="宋体"/>
                <w:sz w:val="24"/>
                <w:szCs w:val="24"/>
                <w:lang w:val="en-US" w:eastAsia="zh-CN"/>
              </w:rPr>
              <w:t>。</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1.14</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eastAsia="zh-CN"/>
              </w:rPr>
              <w:t>可显示8160×3616（25帧/秒）、8208x3072（25帧/秒）、8160×2304（25帧/秒）、6912x2800(25帧/秒)、5760x1696(25帧/秒)、5520×2400（25帧/秒）、4096×2160（25帧/秒）、4000×3000（25帧/秒）、3840×2160（25帧/秒）、3072×2048（25帧/秒）、2560×2048（25帧/秒）、2048×1536（25帧/秒）、1920×1080（25帧/秒）、1280×720（25帧/秒）、704×576（25帧/秒）分辨率码流</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1.15</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eastAsia="zh-CN"/>
              </w:rPr>
              <w:t>磁盘阵列功能： 可设置为RAID0、RAID1、RAID5、RAID6、RAID10、RAID50、RAID60、JBOD模式；支持一键创建RAID5阵列功能；支持开启RAID后，系统接入带宽、存储带宽、转发带宽、回放带宽不下降</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1.16</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eastAsia="zh-CN"/>
              </w:rPr>
              <w:t>样机可通过HDMI1、HDMI2、VGA接口以及LCD触控屏输出4屏视频图像；样机支持主辅屏，可设置HDMI1、HDMI2、VGA接口2屏异源输出视频图像，可分别控制预览、回放、配置等操作，并且每个接口可设置64/36/32/25/16/9/8/6/4/2/1分屏预览，最大支持192个分屏预览，用户可自定义画面分屏；</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1.17</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rPr>
              <w:t>多级扩展柜存储：样机每个miniSAS接口可级联2台扩展存储柜。</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1.18</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接入具有断网续传功能的网络摄像机，当设备与摄像机之间网络中断并恢复后，可自动接收摄像机内存储的视频图像</w:t>
            </w:r>
            <w:r>
              <w:rPr>
                <w:rFonts w:hint="eastAsia" w:hAnsi="宋体"/>
                <w:sz w:val="24"/>
                <w:szCs w:val="24"/>
                <w:lang w:val="en-US"/>
              </w:rPr>
              <w:t>。</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1.19</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 xml:space="preserve">支持接入具有人脸抓拍功能的门禁设备，可预览门禁主机的视频画面，触发人脸抓拍时，通过客户端软件可设定报警提示并联动录像、弹出报警画面、发送语音提示、发送邮件。 </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注：</w:t>
            </w:r>
            <w:r>
              <w:rPr>
                <w:rFonts w:hint="eastAsia" w:hAnsi="宋体"/>
                <w:sz w:val="24"/>
                <w:szCs w:val="24"/>
                <w:lang w:val="en-US" w:eastAsia="zh-CN"/>
              </w:rPr>
              <w:t>1.</w:t>
            </w:r>
            <w:r>
              <w:rPr>
                <w:rFonts w:hint="eastAsia" w:hAnsi="宋体"/>
                <w:sz w:val="24"/>
                <w:szCs w:val="24"/>
              </w:rPr>
              <w:t>“参数性质”标“*”表示此参数为主要技术参数，不满足任意1条即取消投标资格。</w:t>
            </w:r>
          </w:p>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2.非标</w:t>
            </w:r>
            <w:r>
              <w:rPr>
                <w:rFonts w:hint="eastAsia" w:hAnsi="宋体"/>
                <w:sz w:val="24"/>
                <w:szCs w:val="24"/>
              </w:rPr>
              <w:t>“*”</w:t>
            </w:r>
            <w:r>
              <w:rPr>
                <w:rFonts w:hint="eastAsia" w:hAnsi="宋体"/>
                <w:sz w:val="24"/>
                <w:szCs w:val="24"/>
                <w:lang w:eastAsia="zh-CN"/>
              </w:rPr>
              <w:t>项，超过</w:t>
            </w:r>
            <w:r>
              <w:rPr>
                <w:rFonts w:hint="eastAsia" w:hAnsi="宋体"/>
                <w:sz w:val="24"/>
                <w:szCs w:val="24"/>
                <w:lang w:val="en-US" w:eastAsia="zh-CN"/>
              </w:rPr>
              <w:t>3条不满足</w:t>
            </w:r>
            <w:r>
              <w:rPr>
                <w:rFonts w:hint="eastAsia" w:hAnsi="宋体"/>
                <w:sz w:val="24"/>
                <w:szCs w:val="24"/>
              </w:rPr>
              <w:t>即取消投标资格</w:t>
            </w:r>
            <w:r>
              <w:rPr>
                <w:rFonts w:hint="eastAsia" w:hAnsi="宋体"/>
                <w:sz w:val="24"/>
                <w:szCs w:val="24"/>
                <w:lang w:eastAsia="zh-CN"/>
              </w:rPr>
              <w:t>。</w:t>
            </w:r>
          </w:p>
        </w:tc>
      </w:tr>
    </w:tbl>
    <w:p>
      <w:pPr>
        <w:numPr>
          <w:numId w:val="0"/>
        </w:numPr>
        <w:tabs>
          <w:tab w:val="left" w:pos="312"/>
        </w:tabs>
        <w:spacing w:line="360" w:lineRule="auto"/>
        <w:jc w:val="left"/>
        <w:rPr>
          <w:rFonts w:hint="eastAsia" w:hAnsi="宋体"/>
          <w:sz w:val="24"/>
          <w:szCs w:val="24"/>
        </w:rPr>
      </w:pPr>
      <w:r>
        <w:rPr>
          <w:rFonts w:hint="eastAsia" w:hAnsi="宋体"/>
          <w:sz w:val="24"/>
          <w:szCs w:val="24"/>
        </w:rPr>
        <w:t>附表</w:t>
      </w:r>
      <w:r>
        <w:rPr>
          <w:rFonts w:hint="eastAsia" w:hAnsi="宋体"/>
          <w:sz w:val="24"/>
          <w:szCs w:val="24"/>
          <w:lang w:val="en-US" w:eastAsia="zh-CN"/>
        </w:rPr>
        <w:t>9</w:t>
      </w:r>
      <w:r>
        <w:rPr>
          <w:rFonts w:hint="eastAsia" w:hAnsi="宋体"/>
          <w:sz w:val="24"/>
          <w:szCs w:val="24"/>
        </w:rPr>
        <w:t>技术参数和性能指标。货物名称：</w:t>
      </w:r>
      <w:r>
        <w:rPr>
          <w:rFonts w:hint="eastAsia" w:hAnsi="宋体"/>
          <w:sz w:val="24"/>
          <w:szCs w:val="24"/>
          <w:lang w:val="en-US" w:eastAsia="zh-CN"/>
        </w:rPr>
        <w:t xml:space="preserve">网线 </w:t>
      </w:r>
      <w:r>
        <w:rPr>
          <w:rFonts w:hint="eastAsia" w:hAnsi="宋体"/>
          <w:sz w:val="24"/>
          <w:szCs w:val="24"/>
        </w:rPr>
        <w:t>。</w:t>
      </w:r>
    </w:p>
    <w:tbl>
      <w:tblPr>
        <w:tblStyle w:val="7"/>
        <w:tblW w:w="8503" w:type="dxa"/>
        <w:tblInd w:w="0" w:type="dxa"/>
        <w:tblLayout w:type="fixed"/>
        <w:tblCellMar>
          <w:top w:w="0" w:type="dxa"/>
          <w:left w:w="108" w:type="dxa"/>
          <w:bottom w:w="0" w:type="dxa"/>
          <w:right w:w="108" w:type="dxa"/>
        </w:tblCellMar>
      </w:tblPr>
      <w:tblGrid>
        <w:gridCol w:w="675"/>
        <w:gridCol w:w="759"/>
        <w:gridCol w:w="706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参数性质</w:t>
            </w: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编号</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技术参数和性能指标</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val="en-US" w:eastAsia="zh-CN"/>
              </w:rPr>
              <w:t>1</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val="en-US" w:eastAsia="zh-CN"/>
              </w:rPr>
              <w:t>网线</w:t>
            </w:r>
            <w:r>
              <w:rPr>
                <w:rFonts w:hint="eastAsia" w:hAnsi="宋体"/>
                <w:sz w:val="24"/>
                <w:szCs w:val="24"/>
                <w:lang w:eastAsia="zh-CN"/>
              </w:rPr>
              <w:t>要求：</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1.1</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lang w:eastAsia="zh-CN"/>
              </w:rPr>
              <w:t>6类室内非屏蔽双绞线  0.55，cat6非屏蔽双绞线，CM防火登记，23AWG</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注：</w:t>
            </w:r>
            <w:r>
              <w:rPr>
                <w:rFonts w:hint="eastAsia" w:hAnsi="宋体"/>
                <w:sz w:val="24"/>
                <w:szCs w:val="24"/>
                <w:lang w:val="en-US" w:eastAsia="zh-CN"/>
              </w:rPr>
              <w:t>1.</w:t>
            </w:r>
            <w:r>
              <w:rPr>
                <w:rFonts w:hint="eastAsia" w:hAnsi="宋体"/>
                <w:sz w:val="24"/>
                <w:szCs w:val="24"/>
              </w:rPr>
              <w:t>“参数性质”标“*”表示此参数为主要技术参数，不满足任意1条即取消投标资格。</w:t>
            </w:r>
          </w:p>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2.非标</w:t>
            </w:r>
            <w:r>
              <w:rPr>
                <w:rFonts w:hint="eastAsia" w:hAnsi="宋体"/>
                <w:sz w:val="24"/>
                <w:szCs w:val="24"/>
              </w:rPr>
              <w:t>“*”</w:t>
            </w:r>
            <w:r>
              <w:rPr>
                <w:rFonts w:hint="eastAsia" w:hAnsi="宋体"/>
                <w:sz w:val="24"/>
                <w:szCs w:val="24"/>
                <w:lang w:eastAsia="zh-CN"/>
              </w:rPr>
              <w:t>项，超过</w:t>
            </w:r>
            <w:r>
              <w:rPr>
                <w:rFonts w:hint="eastAsia" w:hAnsi="宋体"/>
                <w:sz w:val="24"/>
                <w:szCs w:val="24"/>
                <w:lang w:val="en-US" w:eastAsia="zh-CN"/>
              </w:rPr>
              <w:t>3条不满足</w:t>
            </w:r>
            <w:r>
              <w:rPr>
                <w:rFonts w:hint="eastAsia" w:hAnsi="宋体"/>
                <w:sz w:val="24"/>
                <w:szCs w:val="24"/>
              </w:rPr>
              <w:t>即取消投标资格</w:t>
            </w:r>
            <w:r>
              <w:rPr>
                <w:rFonts w:hint="eastAsia" w:hAnsi="宋体"/>
                <w:sz w:val="24"/>
                <w:szCs w:val="24"/>
                <w:lang w:eastAsia="zh-CN"/>
              </w:rPr>
              <w:t>。</w:t>
            </w:r>
          </w:p>
        </w:tc>
      </w:tr>
    </w:tbl>
    <w:p>
      <w:pPr>
        <w:numPr>
          <w:numId w:val="0"/>
        </w:numPr>
        <w:tabs>
          <w:tab w:val="left" w:pos="312"/>
        </w:tabs>
        <w:spacing w:line="360" w:lineRule="auto"/>
        <w:jc w:val="left"/>
        <w:rPr>
          <w:rFonts w:hint="eastAsia" w:hAnsi="宋体"/>
          <w:sz w:val="24"/>
          <w:szCs w:val="24"/>
        </w:rPr>
      </w:pPr>
      <w:r>
        <w:rPr>
          <w:rFonts w:hint="eastAsia" w:hAnsi="宋体"/>
          <w:sz w:val="24"/>
          <w:szCs w:val="24"/>
        </w:rPr>
        <w:t>附表</w:t>
      </w:r>
      <w:r>
        <w:rPr>
          <w:rFonts w:hint="eastAsia" w:hAnsi="宋体"/>
          <w:sz w:val="24"/>
          <w:szCs w:val="24"/>
          <w:lang w:val="en-US" w:eastAsia="zh-CN"/>
        </w:rPr>
        <w:t>10</w:t>
      </w:r>
      <w:r>
        <w:rPr>
          <w:rFonts w:hint="eastAsia" w:hAnsi="宋体"/>
          <w:sz w:val="24"/>
          <w:szCs w:val="24"/>
        </w:rPr>
        <w:t>技术参数和性能指标。货物名称：</w:t>
      </w:r>
      <w:r>
        <w:rPr>
          <w:rFonts w:hint="eastAsia" w:hAnsi="宋体"/>
          <w:sz w:val="24"/>
          <w:szCs w:val="24"/>
          <w:lang w:val="en-US" w:eastAsia="zh-CN"/>
        </w:rPr>
        <w:t xml:space="preserve">显示器 </w:t>
      </w:r>
      <w:r>
        <w:rPr>
          <w:rFonts w:hint="eastAsia" w:hAnsi="宋体"/>
          <w:sz w:val="24"/>
          <w:szCs w:val="24"/>
        </w:rPr>
        <w:t>。</w:t>
      </w:r>
    </w:p>
    <w:tbl>
      <w:tblPr>
        <w:tblStyle w:val="7"/>
        <w:tblW w:w="8503" w:type="dxa"/>
        <w:tblInd w:w="0" w:type="dxa"/>
        <w:tblLayout w:type="fixed"/>
        <w:tblCellMar>
          <w:top w:w="0" w:type="dxa"/>
          <w:left w:w="108" w:type="dxa"/>
          <w:bottom w:w="0" w:type="dxa"/>
          <w:right w:w="108" w:type="dxa"/>
        </w:tblCellMar>
      </w:tblPr>
      <w:tblGrid>
        <w:gridCol w:w="675"/>
        <w:gridCol w:w="759"/>
        <w:gridCol w:w="706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参数性质</w:t>
            </w: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编号</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技术参数和性能指标</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val="en-US" w:eastAsia="zh-CN"/>
              </w:rPr>
              <w:t>1</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val="en-US" w:eastAsia="zh-CN"/>
              </w:rPr>
              <w:t>显示器</w:t>
            </w:r>
            <w:r>
              <w:rPr>
                <w:rFonts w:hint="eastAsia" w:hAnsi="宋体"/>
                <w:sz w:val="24"/>
                <w:szCs w:val="24"/>
                <w:lang w:eastAsia="zh-CN"/>
              </w:rPr>
              <w:t>要求：</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1.1</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eastAsia="zh-CN"/>
              </w:rPr>
              <w:t>黑色，产品尺寸</w:t>
            </w:r>
            <w:r>
              <w:rPr>
                <w:rFonts w:hint="eastAsia" w:hAnsi="宋体"/>
                <w:sz w:val="24"/>
                <w:szCs w:val="24"/>
                <w:lang w:val="en-US" w:eastAsia="zh-CN"/>
              </w:rPr>
              <w:t>不小于22英寸</w:t>
            </w:r>
            <w:r>
              <w:rPr>
                <w:rFonts w:hint="eastAsia" w:hAnsi="宋体"/>
                <w:sz w:val="24"/>
                <w:szCs w:val="24"/>
                <w:lang w:eastAsia="zh-CN"/>
              </w:rPr>
              <w:t>，电源类型：外接电源适配器</w:t>
            </w:r>
          </w:p>
          <w:p>
            <w:pPr>
              <w:numPr>
                <w:numId w:val="0"/>
              </w:numPr>
              <w:tabs>
                <w:tab w:val="left" w:pos="312"/>
              </w:tabs>
              <w:spacing w:line="360" w:lineRule="auto"/>
              <w:jc w:val="left"/>
              <w:rPr>
                <w:rFonts w:hint="eastAsia" w:hAnsi="宋体"/>
                <w:sz w:val="24"/>
                <w:szCs w:val="24"/>
              </w:rPr>
            </w:pPr>
            <w:r>
              <w:rPr>
                <w:rFonts w:hint="eastAsia" w:hAnsi="宋体"/>
                <w:sz w:val="24"/>
                <w:szCs w:val="24"/>
                <w:lang w:eastAsia="zh-CN"/>
              </w:rPr>
              <w:t>壁挂规格，支架底座，接口VGA接口支持VGA接口USB扩展/充电HDMI接口支持HDMI接口</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注：</w:t>
            </w:r>
            <w:r>
              <w:rPr>
                <w:rFonts w:hint="eastAsia" w:hAnsi="宋体"/>
                <w:sz w:val="24"/>
                <w:szCs w:val="24"/>
                <w:lang w:val="en-US" w:eastAsia="zh-CN"/>
              </w:rPr>
              <w:t>1.</w:t>
            </w:r>
            <w:r>
              <w:rPr>
                <w:rFonts w:hint="eastAsia" w:hAnsi="宋体"/>
                <w:sz w:val="24"/>
                <w:szCs w:val="24"/>
              </w:rPr>
              <w:t>“参数性质”标“*”表示此参数为主要技术参数，不满足任意1条即取消投标资格。</w:t>
            </w:r>
          </w:p>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2.非标</w:t>
            </w:r>
            <w:r>
              <w:rPr>
                <w:rFonts w:hint="eastAsia" w:hAnsi="宋体"/>
                <w:sz w:val="24"/>
                <w:szCs w:val="24"/>
              </w:rPr>
              <w:t>“*”</w:t>
            </w:r>
            <w:r>
              <w:rPr>
                <w:rFonts w:hint="eastAsia" w:hAnsi="宋体"/>
                <w:sz w:val="24"/>
                <w:szCs w:val="24"/>
                <w:lang w:eastAsia="zh-CN"/>
              </w:rPr>
              <w:t>项，超过</w:t>
            </w:r>
            <w:r>
              <w:rPr>
                <w:rFonts w:hint="eastAsia" w:hAnsi="宋体"/>
                <w:sz w:val="24"/>
                <w:szCs w:val="24"/>
                <w:lang w:val="en-US" w:eastAsia="zh-CN"/>
              </w:rPr>
              <w:t>3条不满足</w:t>
            </w:r>
            <w:r>
              <w:rPr>
                <w:rFonts w:hint="eastAsia" w:hAnsi="宋体"/>
                <w:sz w:val="24"/>
                <w:szCs w:val="24"/>
              </w:rPr>
              <w:t>即取消投标资格</w:t>
            </w:r>
            <w:r>
              <w:rPr>
                <w:rFonts w:hint="eastAsia" w:hAnsi="宋体"/>
                <w:sz w:val="24"/>
                <w:szCs w:val="24"/>
                <w:lang w:eastAsia="zh-CN"/>
              </w:rPr>
              <w:t>。</w:t>
            </w:r>
          </w:p>
        </w:tc>
      </w:tr>
    </w:tbl>
    <w:p>
      <w:pPr>
        <w:numPr>
          <w:numId w:val="0"/>
        </w:numPr>
        <w:tabs>
          <w:tab w:val="left" w:pos="312"/>
        </w:tabs>
        <w:spacing w:line="360" w:lineRule="auto"/>
        <w:jc w:val="left"/>
        <w:rPr>
          <w:rFonts w:hint="eastAsia" w:hAnsi="宋体"/>
          <w:sz w:val="24"/>
          <w:szCs w:val="24"/>
        </w:rPr>
      </w:pPr>
      <w:r>
        <w:rPr>
          <w:rFonts w:hint="eastAsia" w:hAnsi="宋体"/>
          <w:sz w:val="24"/>
          <w:szCs w:val="24"/>
        </w:rPr>
        <w:t>附表</w:t>
      </w:r>
      <w:r>
        <w:rPr>
          <w:rFonts w:hint="eastAsia" w:hAnsi="宋体"/>
          <w:sz w:val="24"/>
          <w:szCs w:val="24"/>
          <w:lang w:val="en-US" w:eastAsia="zh-CN"/>
        </w:rPr>
        <w:t>11</w:t>
      </w:r>
      <w:r>
        <w:rPr>
          <w:rFonts w:hint="eastAsia" w:hAnsi="宋体"/>
          <w:sz w:val="24"/>
          <w:szCs w:val="24"/>
        </w:rPr>
        <w:t>技术参数和性能指标。货物名称：</w:t>
      </w:r>
      <w:r>
        <w:rPr>
          <w:rFonts w:hint="eastAsia" w:hAnsi="宋体"/>
          <w:sz w:val="24"/>
          <w:szCs w:val="24"/>
          <w:lang w:val="en-US" w:eastAsia="zh-CN"/>
        </w:rPr>
        <w:t xml:space="preserve">施工辅材 </w:t>
      </w:r>
      <w:r>
        <w:rPr>
          <w:rFonts w:hint="eastAsia" w:hAnsi="宋体"/>
          <w:sz w:val="24"/>
          <w:szCs w:val="24"/>
        </w:rPr>
        <w:t>。</w:t>
      </w:r>
    </w:p>
    <w:tbl>
      <w:tblPr>
        <w:tblStyle w:val="7"/>
        <w:tblW w:w="8503" w:type="dxa"/>
        <w:tblInd w:w="0" w:type="dxa"/>
        <w:tblLayout w:type="fixed"/>
        <w:tblCellMar>
          <w:top w:w="0" w:type="dxa"/>
          <w:left w:w="108" w:type="dxa"/>
          <w:bottom w:w="0" w:type="dxa"/>
          <w:right w:w="108" w:type="dxa"/>
        </w:tblCellMar>
      </w:tblPr>
      <w:tblGrid>
        <w:gridCol w:w="675"/>
        <w:gridCol w:w="759"/>
        <w:gridCol w:w="706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参数性质</w:t>
            </w: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编号</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技术参数和性能指标</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val="en-US" w:eastAsia="zh-CN"/>
              </w:rPr>
              <w:t>1</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val="en-US" w:eastAsia="zh-CN"/>
              </w:rPr>
              <w:t>施工辅材</w:t>
            </w:r>
            <w:r>
              <w:rPr>
                <w:rFonts w:hint="eastAsia" w:hAnsi="宋体"/>
                <w:sz w:val="24"/>
                <w:szCs w:val="24"/>
                <w:lang w:eastAsia="zh-CN"/>
              </w:rPr>
              <w:t>要求：</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1.1</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lang w:eastAsia="zh-CN"/>
              </w:rPr>
              <w:t>包含原有监控设备整合拆除工作（拆除后的旧设备需放到我院指定地点）。</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1.2</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eastAsia="zh-CN"/>
              </w:rPr>
              <w:t>施工期间不得断电断网，不能影响医院科室正常工作。</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1.3</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eastAsia="zh-CN"/>
              </w:rPr>
            </w:pPr>
            <w:r>
              <w:rPr>
                <w:rFonts w:hint="eastAsia" w:hAnsi="宋体"/>
                <w:sz w:val="24"/>
                <w:szCs w:val="24"/>
                <w:lang w:eastAsia="zh-CN"/>
              </w:rPr>
              <w:t>在30个工作日内安装调试完毕，</w:t>
            </w:r>
            <w:r>
              <w:rPr>
                <w:rFonts w:hint="eastAsia" w:hAnsi="宋体"/>
                <w:sz w:val="24"/>
                <w:szCs w:val="24"/>
                <w:lang w:val="en-US" w:eastAsia="zh-CN"/>
              </w:rPr>
              <w:t>监控录像需存储90日以上</w:t>
            </w:r>
            <w:r>
              <w:rPr>
                <w:rFonts w:hint="eastAsia" w:hAnsi="宋体"/>
                <w:sz w:val="24"/>
                <w:szCs w:val="24"/>
                <w:lang w:eastAsia="zh-CN"/>
              </w:rPr>
              <w:t>。</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1.4</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施工所需辅材为国标材料。</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p>
        </w:tc>
        <w:tc>
          <w:tcPr>
            <w:tcW w:w="75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1.5</w:t>
            </w:r>
          </w:p>
        </w:tc>
        <w:tc>
          <w:tcPr>
            <w:tcW w:w="7069" w:type="dxa"/>
            <w:tcBorders>
              <w:top w:val="single" w:color="auto" w:sz="4" w:space="0"/>
              <w:left w:val="nil"/>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采购人指定地点安装设备。</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numPr>
                <w:numId w:val="0"/>
              </w:numPr>
              <w:tabs>
                <w:tab w:val="left" w:pos="312"/>
              </w:tabs>
              <w:spacing w:line="360" w:lineRule="auto"/>
              <w:jc w:val="left"/>
              <w:rPr>
                <w:rFonts w:hint="eastAsia" w:hAnsi="宋体"/>
                <w:sz w:val="24"/>
                <w:szCs w:val="24"/>
              </w:rPr>
            </w:pPr>
            <w:r>
              <w:rPr>
                <w:rFonts w:hint="eastAsia" w:hAnsi="宋体"/>
                <w:sz w:val="24"/>
                <w:szCs w:val="24"/>
              </w:rPr>
              <w:t>注：</w:t>
            </w:r>
            <w:r>
              <w:rPr>
                <w:rFonts w:hint="eastAsia" w:hAnsi="宋体"/>
                <w:sz w:val="24"/>
                <w:szCs w:val="24"/>
                <w:lang w:val="en-US" w:eastAsia="zh-CN"/>
              </w:rPr>
              <w:t>1.</w:t>
            </w:r>
            <w:r>
              <w:rPr>
                <w:rFonts w:hint="eastAsia" w:hAnsi="宋体"/>
                <w:sz w:val="24"/>
                <w:szCs w:val="24"/>
              </w:rPr>
              <w:t>“参数性质”标“*”表示此参数为主要技术参数，不满足任意1条即取消投标资格。</w:t>
            </w:r>
          </w:p>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2.非标</w:t>
            </w:r>
            <w:r>
              <w:rPr>
                <w:rFonts w:hint="eastAsia" w:hAnsi="宋体"/>
                <w:sz w:val="24"/>
                <w:szCs w:val="24"/>
              </w:rPr>
              <w:t>“*”</w:t>
            </w:r>
            <w:r>
              <w:rPr>
                <w:rFonts w:hint="eastAsia" w:hAnsi="宋体"/>
                <w:sz w:val="24"/>
                <w:szCs w:val="24"/>
                <w:lang w:eastAsia="zh-CN"/>
              </w:rPr>
              <w:t>项，超过</w:t>
            </w:r>
            <w:r>
              <w:rPr>
                <w:rFonts w:hint="eastAsia" w:hAnsi="宋体"/>
                <w:sz w:val="24"/>
                <w:szCs w:val="24"/>
                <w:lang w:val="en-US" w:eastAsia="zh-CN"/>
              </w:rPr>
              <w:t>3条不满足</w:t>
            </w:r>
            <w:r>
              <w:rPr>
                <w:rFonts w:hint="eastAsia" w:hAnsi="宋体"/>
                <w:sz w:val="24"/>
                <w:szCs w:val="24"/>
              </w:rPr>
              <w:t>即取消投标资格</w:t>
            </w:r>
            <w:r>
              <w:rPr>
                <w:rFonts w:hint="eastAsia" w:hAnsi="宋体"/>
                <w:sz w:val="24"/>
                <w:szCs w:val="24"/>
                <w:lang w:eastAsia="zh-CN"/>
              </w:rPr>
              <w:t>。</w:t>
            </w:r>
          </w:p>
        </w:tc>
      </w:tr>
    </w:tbl>
    <w:p>
      <w:pPr>
        <w:numPr>
          <w:numId w:val="0"/>
        </w:numPr>
        <w:tabs>
          <w:tab w:val="left" w:pos="312"/>
        </w:tabs>
        <w:spacing w:line="360" w:lineRule="auto"/>
        <w:jc w:val="left"/>
        <w:rPr>
          <w:rFonts w:hint="eastAsia" w:hAnsi="宋体"/>
          <w:sz w:val="24"/>
          <w:szCs w:val="24"/>
        </w:rPr>
      </w:pPr>
      <w:r>
        <w:rPr>
          <w:rFonts w:hint="eastAsia" w:hAnsi="宋体"/>
          <w:sz w:val="24"/>
          <w:szCs w:val="24"/>
          <w:lang w:val="en-US" w:eastAsia="zh-CN"/>
        </w:rPr>
        <w:t>三</w:t>
      </w:r>
      <w:r>
        <w:rPr>
          <w:rFonts w:hint="eastAsia" w:hAnsi="宋体"/>
          <w:sz w:val="24"/>
          <w:szCs w:val="24"/>
        </w:rPr>
        <w:t>.</w:t>
      </w:r>
      <w:r>
        <w:rPr>
          <w:rFonts w:hint="eastAsia" w:hAnsi="宋体"/>
          <w:sz w:val="24"/>
          <w:szCs w:val="24"/>
          <w:lang w:val="en-US" w:eastAsia="zh-CN"/>
        </w:rPr>
        <w:t>安装位置</w:t>
      </w:r>
      <w:r>
        <w:rPr>
          <w:rFonts w:hint="eastAsia" w:hAnsi="宋体"/>
          <w:sz w:val="24"/>
          <w:szCs w:val="24"/>
        </w:rPr>
        <w:t>：</w:t>
      </w:r>
    </w:p>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东胜部：</w:t>
      </w:r>
    </w:p>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手术室：1台硬盘录像机，1台千兆交换机，31台网络摄像机，7块硬盘。</w:t>
      </w:r>
    </w:p>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ICU：1台硬盘录像机，1台千兆交换机，16台网络摄像机，4块硬盘。</w:t>
      </w:r>
    </w:p>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东胜部核酸采集点：1台硬盘录像机，1台千兆交换机，8台网络摄像机，1台显示器，2块硬盘。</w:t>
      </w:r>
    </w:p>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妇产科：1台网络摄像机。</w:t>
      </w:r>
    </w:p>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康巴什部：</w:t>
      </w:r>
    </w:p>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手术室：1台硬盘录像机，1台千兆交换机，31台网络摄像机，7块硬盘，1台显示器。</w:t>
      </w:r>
    </w:p>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心内科：1台硬盘录像机，1台千兆交换机，9台网络摄像机，3块硬盘，1台显示器。</w:t>
      </w:r>
    </w:p>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骨科：1台网络摄像机，1台千兆交换机，1块硬盘。</w:t>
      </w:r>
    </w:p>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急诊科：1台网络摄像机，1台千兆交换机，2块硬盘。</w:t>
      </w:r>
    </w:p>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信息科机房：2台存储单元。</w:t>
      </w:r>
    </w:p>
    <w:p>
      <w:pPr>
        <w:numPr>
          <w:numId w:val="0"/>
        </w:numPr>
        <w:tabs>
          <w:tab w:val="left" w:pos="312"/>
        </w:tabs>
        <w:spacing w:line="360" w:lineRule="auto"/>
        <w:jc w:val="left"/>
        <w:rPr>
          <w:rFonts w:hint="eastAsia" w:hAnsi="宋体"/>
          <w:sz w:val="24"/>
          <w:szCs w:val="24"/>
          <w:lang w:val="en-US" w:eastAsia="zh-CN"/>
        </w:rPr>
      </w:pPr>
      <w:r>
        <w:rPr>
          <w:rFonts w:hint="eastAsia" w:hAnsi="宋体"/>
          <w:sz w:val="24"/>
          <w:szCs w:val="24"/>
          <w:lang w:val="en-US" w:eastAsia="zh-CN"/>
        </w:rPr>
        <w:t>核医学科：1台监视器。</w:t>
      </w:r>
    </w:p>
    <w:p>
      <w:pPr>
        <w:numPr>
          <w:numId w:val="0"/>
        </w:numPr>
        <w:tabs>
          <w:tab w:val="left" w:pos="312"/>
        </w:tabs>
        <w:spacing w:line="360" w:lineRule="auto"/>
        <w:jc w:val="left"/>
        <w:rPr>
          <w:rFonts w:hint="eastAsia" w:hAnsi="宋体"/>
          <w:sz w:val="24"/>
          <w:szCs w:val="24"/>
        </w:rPr>
      </w:pPr>
    </w:p>
    <w:p>
      <w:pPr>
        <w:spacing w:line="360" w:lineRule="auto"/>
        <w:rPr>
          <w:rFonts w:hint="eastAsia" w:eastAsia="宋体" w:asciiTheme="minorEastAsia" w:hAnsiTheme="minorEastAsia"/>
          <w:b/>
          <w:sz w:val="24"/>
          <w:szCs w:val="24"/>
          <w:lang w:val="en-US" w:eastAsia="zh-CN"/>
        </w:rPr>
      </w:pPr>
      <w:bookmarkStart w:id="1" w:name="_GoBack"/>
      <w:bookmarkEnd w:id="1"/>
    </w:p>
    <w:p>
      <w:pPr>
        <w:spacing w:line="360" w:lineRule="auto"/>
        <w:rPr>
          <w:rFonts w:hint="eastAsia" w:asciiTheme="minorEastAsia" w:hAnsiTheme="minorEastAsia"/>
          <w:b/>
          <w:sz w:val="24"/>
          <w:szCs w:val="24"/>
        </w:rPr>
      </w:pPr>
      <w:r>
        <w:rPr>
          <w:rFonts w:hint="eastAsia" w:eastAsia="宋体" w:asciiTheme="minorEastAsia" w:hAnsiTheme="minorEastAsia"/>
          <w:b/>
          <w:sz w:val="24"/>
          <w:szCs w:val="24"/>
          <w:lang w:val="en-US" w:eastAsia="zh-CN"/>
        </w:rPr>
        <w:t>四</w:t>
      </w:r>
      <w:r>
        <w:rPr>
          <w:rFonts w:hint="eastAsia" w:asciiTheme="minorEastAsia" w:hAnsiTheme="minorEastAsia"/>
          <w:b/>
          <w:sz w:val="24"/>
          <w:szCs w:val="24"/>
        </w:rPr>
        <w:t>、评标方法及评标细则要求 最低价法</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审查</w:t>
            </w:r>
            <w:r>
              <w:rPr>
                <w:rFonts w:hint="eastAsia" w:ascii="宋体" w:hAnsi="宋体" w:eastAsia="宋体" w:cs="宋体"/>
                <w:sz w:val="21"/>
                <w:szCs w:val="21"/>
              </w:rPr>
              <w:t>投标人2020年度</w:t>
            </w:r>
            <w:r>
              <w:rPr>
                <w:rFonts w:hint="eastAsia" w:ascii="宋体" w:hAnsi="宋体" w:eastAsia="宋体" w:cs="宋体"/>
                <w:sz w:val="21"/>
                <w:szCs w:val="21"/>
                <w:lang w:val="en-US" w:eastAsia="zh-CN"/>
              </w:rPr>
              <w:t>会计事务所出具的</w:t>
            </w:r>
            <w:r>
              <w:rPr>
                <w:rFonts w:hint="eastAsia" w:ascii="宋体" w:hAnsi="宋体" w:eastAsia="宋体" w:cs="宋体"/>
                <w:sz w:val="21"/>
                <w:szCs w:val="21"/>
              </w:rPr>
              <w:t>财务审计报告</w:t>
            </w:r>
            <w:r>
              <w:rPr>
                <w:rFonts w:hint="eastAsia" w:ascii="宋体" w:hAnsi="宋体" w:eastAsia="宋体" w:cs="宋体"/>
                <w:sz w:val="21"/>
                <w:szCs w:val="21"/>
                <w:lang w:val="en-US" w:eastAsia="zh-CN"/>
              </w:rPr>
              <w:t>或基本开户银行出具的近一年内的银行资信证明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w:t>
            </w:r>
            <w:r>
              <w:rPr>
                <w:rFonts w:hint="eastAsia" w:ascii="宋体" w:hAnsi="宋体" w:eastAsia="宋体" w:cs="宋体"/>
                <w:sz w:val="21"/>
                <w:szCs w:val="21"/>
                <w:lang w:val="en-US" w:eastAsia="zh-CN"/>
              </w:rPr>
              <w:t>其他组织和自然人也需要提供缴纳税收的凭据和缴纳社保的凭据</w:t>
            </w:r>
            <w:r>
              <w:rPr>
                <w:rFonts w:hint="eastAsia" w:ascii="宋体" w:hAnsi="宋体" w:eastAsia="宋体" w:cs="宋体"/>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市中心医院北门西侧人行道路北，百家汇胡同内向北走50米，路东院内办公楼（原工商所办公楼）三楼307室  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市中心医院北门西侧人行道路北，百家汇胡同内向北走50米，路东院内办公楼（原工商所办公楼）三楼会议室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履约保证金为中标金额的5%，只有中标人才进行缴纳。成功缴纳履约保证金后，需持银行出具的回执单到财务科811室换取收据。中标人中标后持履约保证金收据到报名地点换取中标通知书。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户名：鄂尔多斯市中心医院（内蒙古自治区超声影像研究所）   </w:t>
      </w:r>
    </w:p>
    <w:p>
      <w:pPr>
        <w:pageBreakBefore w:val="0"/>
        <w:numPr>
          <w:ilvl w:val="0"/>
          <w:numId w:val="0"/>
        </w:numPr>
        <w:wordWrap w:val="0"/>
        <w:autoSpaceDE/>
        <w:autoSpaceDN/>
        <w:bidi w:val="0"/>
        <w:snapToGrid/>
        <w:spacing w:line="360" w:lineRule="auto"/>
        <w:ind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sz w:val="24"/>
          <w:szCs w:val="24"/>
          <w:lang w:val="en-US" w:eastAsia="zh-CN"/>
        </w:rPr>
      </w:pPr>
      <w:r>
        <w:rPr>
          <w:rFonts w:hint="eastAsia" w:ascii="宋体" w:hAnsi="宋体" w:eastAsia="宋体" w:cs="宋体"/>
          <w:b/>
          <w:color w:val="FF0000"/>
          <w:sz w:val="24"/>
          <w:szCs w:val="24"/>
          <w:lang w:val="en-US" w:eastAsia="zh-CN"/>
        </w:rPr>
        <w:t>履约保证金待产品验收合格后退还。履约金的退还需先经保卫科负责人审核签字，然后持产品验收单及保证金收据到招标办签字或盖章，最后经财务科负责人签字后办理退还。</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2"/>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为规范院内招标采购活动，约束投标供应商行为，保障医院的合法权益，现制定院内招标采购黑名单管理规定。</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3.中标后10个工作日内无正当理由未签订采购合同或拒绝签订采购合同；如有正当理由的，需提供经管理科室负责人及其分管院长签字的情况说明交招标办备案后解除。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4.开标后经采购小组审查招标文件，认定有虚假应标、串标、陪标或者围标行为的（例如呈现规律性报价、等差或者等比排列；报价绑定、建立攻守联盟等）；投标资料格式、内容等雷同的。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5.中标后不履行招标文件要求，例如不按时完工或交货、不履行质保条款、将项目私自转包等。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6.所供货物低于参数要求，以次充好、工程项目未按要求施工，未能通过验收，存在欺诈行为等。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7.无故弃标。无故弃标的厂家不予退还投标保证金或履约保证金（为避免中标厂家在规定时间内不供货、或者不弃标行为，在合同中要设置院方可以强制解除合同条款）。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2.违反第4项、第5项、第6项条款的，自确定之日起，三年内不允许再次参加医院的招标采购活动。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3.违反第7项、第8项条款造成不良影响的，自确定之日起，永久不允许参加医院的招标采购活动。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rtl w:val="0"/>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十五、相关认证......................................................</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十七、其他.........................................................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4"/>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lang w:val="en-US" w:eastAsia="zh-CN"/>
        </w:rPr>
      </w:pPr>
      <w:r>
        <w:rPr>
          <w:rFonts w:hint="eastAsia" w:ascii="宋体" w:hAnsi="宋体" w:eastAsia="宋体" w:cs="宋体"/>
          <w:b/>
          <w:sz w:val="28"/>
          <w:szCs w:val="28"/>
          <w:lang w:val="en-US" w:eastAsia="zh-CN"/>
        </w:rPr>
        <w:t>十六、产品彩页</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十七、其他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1">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2">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abstractNum w:abstractNumId="3">
    <w:nsid w:val="437B6735"/>
    <w:multiLevelType w:val="singleLevel"/>
    <w:tmpl w:val="437B6735"/>
    <w:lvl w:ilvl="0" w:tentative="0">
      <w:start w:val="2"/>
      <w:numFmt w:val="chineseCounting"/>
      <w:lvlText w:val="%1."/>
      <w:lvlJc w:val="left"/>
      <w:pPr>
        <w:tabs>
          <w:tab w:val="left" w:pos="312"/>
        </w:tabs>
      </w:pPr>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rsids>
    <w:rsidRoot w:val="00000000"/>
    <w:rsid w:val="002C273F"/>
    <w:rsid w:val="00556401"/>
    <w:rsid w:val="05076A5B"/>
    <w:rsid w:val="06B07F83"/>
    <w:rsid w:val="07EA6CF4"/>
    <w:rsid w:val="08303962"/>
    <w:rsid w:val="0F976519"/>
    <w:rsid w:val="11AB1717"/>
    <w:rsid w:val="11EF4694"/>
    <w:rsid w:val="19BD2CB7"/>
    <w:rsid w:val="23507ADC"/>
    <w:rsid w:val="25757733"/>
    <w:rsid w:val="267A5F90"/>
    <w:rsid w:val="2B8A6B32"/>
    <w:rsid w:val="2D1D3BDB"/>
    <w:rsid w:val="2D7171A7"/>
    <w:rsid w:val="2DFB03C5"/>
    <w:rsid w:val="2FC378C6"/>
    <w:rsid w:val="32944704"/>
    <w:rsid w:val="37FC75FC"/>
    <w:rsid w:val="393C0F46"/>
    <w:rsid w:val="489F057B"/>
    <w:rsid w:val="4AED3729"/>
    <w:rsid w:val="557D67C8"/>
    <w:rsid w:val="5AF32D0E"/>
    <w:rsid w:val="5DFF20EB"/>
    <w:rsid w:val="661108EC"/>
    <w:rsid w:val="669049D8"/>
    <w:rsid w:val="66C82631"/>
    <w:rsid w:val="67D14995"/>
    <w:rsid w:val="6D4F63E7"/>
    <w:rsid w:val="6F5104C0"/>
    <w:rsid w:val="719B7B32"/>
    <w:rsid w:val="7BB21433"/>
    <w:rsid w:val="7F112C06"/>
    <w:rsid w:val="7F215BB4"/>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9">
    <w:name w:val="Default Paragraph Font"/>
    <w:semiHidden/>
    <w:qFormat/>
    <w:uiPriority w:val="2"/>
  </w:style>
  <w:style w:type="table" w:default="1" w:styleId="7">
    <w:name w:val="Normal Table"/>
    <w:semiHidden/>
    <w:qFormat/>
    <w:uiPriority w:val="3"/>
    <w:tblPr>
      <w:tblCellMar>
        <w:top w:w="0" w:type="dxa"/>
        <w:left w:w="108" w:type="dxa"/>
        <w:bottom w:w="0" w:type="dxa"/>
        <w:right w:w="108" w:type="dxa"/>
      </w:tblCellMar>
    </w:tblPr>
  </w:style>
  <w:style w:type="paragraph" w:styleId="4">
    <w:name w:val="footer"/>
    <w:basedOn w:val="1"/>
    <w:qFormat/>
    <w:uiPriority w:val="151"/>
    <w:pPr>
      <w:tabs>
        <w:tab w:val="center" w:pos="4153"/>
        <w:tab w:val="right" w:pos="8306"/>
      </w:tabs>
      <w:snapToGrid w:val="0"/>
      <w:jc w:val="left"/>
    </w:pPr>
    <w:rPr>
      <w:sz w:val="18"/>
      <w:szCs w:val="18"/>
    </w:rPr>
  </w:style>
  <w:style w:type="paragraph" w:styleId="5">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6">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8">
    <w:name w:val="Table Grid"/>
    <w:basedOn w:val="7"/>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26"/>
    <w:pPr>
      <w:ind w:firstLine="200"/>
    </w:pPr>
    <w:rPr>
      <w:rFonts w:ascii="Times New Roman" w:hAnsi="Times New Roman" w:eastAsia="宋体" w:cs="Times New Roman"/>
      <w:sz w:val="28"/>
      <w:szCs w:val="28"/>
    </w:rPr>
  </w:style>
  <w:style w:type="character" w:customStyle="1" w:styleId="11">
    <w:name w:val="NormalCharacter"/>
    <w:link w:val="1"/>
    <w:qFormat/>
    <w:uiPriority w:val="154"/>
    <w:rPr>
      <w:rFonts w:asciiTheme="minorHAnsi" w:hAnsiTheme="minorHAnsi" w:eastAsiaTheme="minorEastAsia" w:cstheme="minorBidi"/>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刘</cp:lastModifiedBy>
  <dcterms:modified xsi:type="dcterms:W3CDTF">2022-01-13T08:33:35Z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B1B8D70C094F43E8B27515725493DE1F</vt:lpwstr>
  </property>
</Properties>
</file>