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default"/>
          <w:b/>
          <w:bCs/>
          <w:sz w:val="44"/>
          <w:szCs w:val="44"/>
          <w:lang w:val="en-US" w:eastAsia="zh-CN"/>
        </w:rPr>
      </w:pPr>
      <w:r>
        <w:rPr>
          <w:rFonts w:hint="eastAsia"/>
          <w:b/>
          <w:bCs/>
          <w:sz w:val="44"/>
          <w:szCs w:val="44"/>
          <w:lang w:val="en-US" w:eastAsia="zh-CN"/>
        </w:rPr>
        <w:t xml:space="preserve"> </w:t>
      </w: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jc w:val="center"/>
        <w:rPr>
          <w:rFonts w:hint="eastAsia"/>
          <w:b/>
          <w:bCs/>
          <w:sz w:val="28"/>
          <w:szCs w:val="28"/>
          <w:lang w:val="en-US" w:eastAsia="zh-CN"/>
        </w:rPr>
      </w:pPr>
      <w:r>
        <w:rPr>
          <w:rFonts w:hint="eastAsia"/>
          <w:b/>
          <w:bCs/>
          <w:sz w:val="28"/>
          <w:szCs w:val="28"/>
          <w:lang w:val="en-US" w:eastAsia="zh-CN"/>
        </w:rPr>
        <w:drawing>
          <wp:inline distT="0" distB="0" distL="114300" distR="114300">
            <wp:extent cx="2570480" cy="2570480"/>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2570480" cy="2570480"/>
                    </a:xfrm>
                    <a:prstGeom prst="rect">
                      <a:avLst/>
                    </a:prstGeom>
                  </pic:spPr>
                </pic:pic>
              </a:graphicData>
            </a:graphic>
          </wp:inline>
        </w:drawing>
      </w:r>
    </w:p>
    <w:p>
      <w:pPr>
        <w:numPr>
          <w:ilvl w:val="0"/>
          <w:numId w:val="0"/>
        </w:numPr>
        <w:rPr>
          <w:rFonts w:hint="eastAsia"/>
          <w:lang w:val="en-US" w:eastAsia="zh-CN"/>
        </w:rPr>
      </w:pPr>
      <w:r>
        <w:rPr>
          <w:rFonts w:hint="eastAsia"/>
          <w:lang w:val="en-US" w:eastAsia="zh-CN"/>
        </w:rPr>
        <w:t xml:space="preserve">                          </w:t>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ind w:firstLine="4200" w:firstLineChars="1500"/>
        <w:rPr>
          <w:rFonts w:hint="eastAsia"/>
          <w:b w:val="0"/>
          <w:bCs w:val="0"/>
          <w:sz w:val="28"/>
          <w:szCs w:val="28"/>
          <w:lang w:val="en-US" w:eastAsia="zh-CN"/>
        </w:rPr>
      </w:pPr>
    </w:p>
    <w:p>
      <w:pPr>
        <w:numPr>
          <w:ilvl w:val="0"/>
          <w:numId w:val="0"/>
        </w:numPr>
        <w:ind w:firstLine="1446" w:firstLineChars="400"/>
        <w:jc w:val="left"/>
        <w:rPr>
          <w:rFonts w:hint="eastAsia"/>
          <w:b/>
          <w:bCs/>
          <w:sz w:val="36"/>
          <w:szCs w:val="36"/>
          <w:lang w:val="en-US" w:eastAsia="zh-CN"/>
        </w:rPr>
      </w:pPr>
      <w:r>
        <w:rPr>
          <w:rFonts w:hint="eastAsia"/>
          <w:b/>
          <w:bCs/>
          <w:sz w:val="36"/>
          <w:szCs w:val="36"/>
          <w:lang w:val="en-US" w:eastAsia="zh-CN"/>
        </w:rPr>
        <w:t>康巴什部摄像机更换及新增项目</w:t>
      </w:r>
    </w:p>
    <w:p>
      <w:pPr>
        <w:numPr>
          <w:ilvl w:val="0"/>
          <w:numId w:val="0"/>
        </w:numPr>
        <w:ind w:firstLine="2530" w:firstLineChars="700"/>
        <w:jc w:val="left"/>
        <w:rPr>
          <w:rFonts w:hint="default"/>
          <w:b/>
          <w:bCs/>
          <w:sz w:val="36"/>
          <w:szCs w:val="36"/>
          <w:lang w:val="en-US" w:eastAsia="zh-CN"/>
        </w:rPr>
      </w:pPr>
      <w:r>
        <w:rPr>
          <w:rFonts w:hint="eastAsia"/>
          <w:b/>
          <w:bCs/>
          <w:sz w:val="36"/>
          <w:szCs w:val="36"/>
          <w:lang w:val="en-US" w:eastAsia="zh-CN"/>
        </w:rPr>
        <w:t>2024年4月24日</w:t>
      </w:r>
    </w:p>
    <w:p>
      <w:pPr>
        <w:numPr>
          <w:ilvl w:val="0"/>
          <w:numId w:val="0"/>
        </w:numPr>
        <w:rPr>
          <w:rFonts w:hint="default"/>
          <w:b/>
          <w:bCs/>
          <w:sz w:val="28"/>
          <w:szCs w:val="28"/>
          <w:lang w:val="en-US" w:eastAsia="zh-CN"/>
        </w:rPr>
      </w:pPr>
      <w:r>
        <w:rPr>
          <w:rFonts w:hint="eastAsia"/>
          <w:b/>
          <w:bCs/>
          <w:sz w:val="28"/>
          <w:szCs w:val="28"/>
          <w:lang w:val="en-US" w:eastAsia="zh-CN"/>
        </w:rPr>
        <w:t xml:space="preserve">  </w:t>
      </w:r>
    </w:p>
    <w:p>
      <w:pPr>
        <w:numPr>
          <w:ilvl w:val="0"/>
          <w:numId w:val="0"/>
        </w:numPr>
        <w:ind w:firstLine="562" w:firstLineChars="200"/>
        <w:rPr>
          <w:rFonts w:hint="eastAsia"/>
          <w:b/>
          <w:bCs/>
          <w:sz w:val="28"/>
          <w:szCs w:val="28"/>
          <w:lang w:val="en-US" w:eastAsia="zh-CN"/>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项目信息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                                       货币单位：元</w:t>
      </w:r>
    </w:p>
    <w:tbl>
      <w:tblPr>
        <w:tblStyle w:val="13"/>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1743"/>
        <w:gridCol w:w="1590"/>
        <w:gridCol w:w="1261"/>
        <w:gridCol w:w="1214"/>
        <w:gridCol w:w="1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序号</w:t>
            </w:r>
          </w:p>
        </w:tc>
        <w:tc>
          <w:tcPr>
            <w:tcW w:w="174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名称</w:t>
            </w:r>
          </w:p>
        </w:tc>
        <w:tc>
          <w:tcPr>
            <w:tcW w:w="1590" w:type="dxa"/>
            <w:vAlign w:val="center"/>
          </w:tcPr>
          <w:p>
            <w:pPr>
              <w:keepNext w:val="0"/>
              <w:keepLines w:val="0"/>
              <w:suppressLineNumbers w:val="0"/>
              <w:spacing w:before="0" w:beforeAutospacing="0" w:after="0" w:afterAutospacing="0"/>
              <w:ind w:left="0" w:right="0"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单位</w:t>
            </w:r>
          </w:p>
        </w:tc>
        <w:tc>
          <w:tcPr>
            <w:tcW w:w="1261" w:type="dxa"/>
            <w:vAlign w:val="center"/>
          </w:tcPr>
          <w:p>
            <w:pPr>
              <w:keepNext w:val="0"/>
              <w:keepLines w:val="0"/>
              <w:suppressLineNumbers w:val="0"/>
              <w:spacing w:before="0" w:beforeAutospacing="0" w:after="0" w:afterAutospacing="0"/>
              <w:ind w:left="0" w:right="0" w:firstLine="240" w:firstLineChars="100"/>
              <w:rPr>
                <w:rFonts w:hint="eastAsia" w:ascii="宋体" w:hAnsi="宋体" w:eastAsia="宋体" w:cs="宋体"/>
                <w:sz w:val="24"/>
                <w:szCs w:val="24"/>
              </w:rPr>
            </w:pPr>
            <w:r>
              <w:rPr>
                <w:rFonts w:hint="eastAsia" w:ascii="宋体" w:hAnsi="宋体" w:eastAsia="宋体" w:cs="宋体"/>
                <w:sz w:val="24"/>
                <w:szCs w:val="24"/>
              </w:rPr>
              <w:t>数量</w:t>
            </w:r>
          </w:p>
        </w:tc>
        <w:tc>
          <w:tcPr>
            <w:tcW w:w="1214" w:type="dxa"/>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预算单价</w:t>
            </w:r>
          </w:p>
        </w:tc>
        <w:tc>
          <w:tcPr>
            <w:tcW w:w="1720" w:type="dxa"/>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jc w:val="center"/>
        </w:trPr>
        <w:tc>
          <w:tcPr>
            <w:tcW w:w="93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1</w:t>
            </w:r>
          </w:p>
        </w:tc>
        <w:tc>
          <w:tcPr>
            <w:tcW w:w="174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lang w:val="en-US" w:eastAsia="zh-CN"/>
              </w:rPr>
            </w:pPr>
            <w:r>
              <w:rPr>
                <w:rFonts w:hint="eastAsia" w:ascii="宋体" w:hAnsi="宋体" w:eastAsia="宋体" w:cs="宋体"/>
                <w:sz w:val="24"/>
                <w:szCs w:val="24"/>
                <w:lang w:val="en-US" w:eastAsia="zh-CN"/>
              </w:rPr>
              <w:t>康巴什部摄像机更换及新增项目</w:t>
            </w:r>
          </w:p>
        </w:tc>
        <w:tc>
          <w:tcPr>
            <w:tcW w:w="1590"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项</w:t>
            </w:r>
          </w:p>
        </w:tc>
        <w:tc>
          <w:tcPr>
            <w:tcW w:w="1261"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214"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333600</w:t>
            </w:r>
          </w:p>
        </w:tc>
        <w:tc>
          <w:tcPr>
            <w:tcW w:w="1720"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333600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3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p>
        </w:tc>
        <w:tc>
          <w:tcPr>
            <w:tcW w:w="5808" w:type="dxa"/>
            <w:gridSpan w:val="4"/>
            <w:vAlign w:val="center"/>
          </w:tcPr>
          <w:p>
            <w:pPr>
              <w:keepNext w:val="0"/>
              <w:keepLines w:val="0"/>
              <w:suppressLineNumbers w:val="0"/>
              <w:spacing w:before="0" w:beforeAutospacing="0" w:after="0" w:afterAutospacing="0"/>
              <w:ind w:left="0" w:right="0" w:firstLine="960" w:firstLineChars="4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总价合计</w:t>
            </w:r>
          </w:p>
        </w:tc>
        <w:tc>
          <w:tcPr>
            <w:tcW w:w="1720"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sz w:val="22"/>
                <w:szCs w:val="22"/>
                <w:u w:val="none"/>
                <w:lang w:val="en-US" w:eastAsia="zh-CN" w:bidi="ar-SA"/>
              </w:rPr>
              <w:t>333600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jc w:val="center"/>
        </w:trPr>
        <w:tc>
          <w:tcPr>
            <w:tcW w:w="93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2</w:t>
            </w:r>
          </w:p>
        </w:tc>
        <w:tc>
          <w:tcPr>
            <w:tcW w:w="1743" w:type="dxa"/>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交付使用时间</w:t>
            </w:r>
          </w:p>
        </w:tc>
        <w:tc>
          <w:tcPr>
            <w:tcW w:w="5785" w:type="dxa"/>
            <w:gridSpan w:val="4"/>
            <w:vAlign w:val="center"/>
          </w:tcPr>
          <w:p>
            <w:pPr>
              <w:keepNext w:val="0"/>
              <w:keepLines w:val="0"/>
              <w:numPr>
                <w:ilvl w:val="0"/>
                <w:numId w:val="0"/>
              </w:numPr>
              <w:suppressLineNumbers w:val="0"/>
              <w:spacing w:before="0" w:beforeAutospacing="0" w:after="0" w:afterAutospacing="0"/>
              <w:ind w:left="0" w:right="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合同签订后30日内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4" w:hRule="atLeast"/>
          <w:jc w:val="center"/>
        </w:trPr>
        <w:tc>
          <w:tcPr>
            <w:tcW w:w="93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1743" w:type="dxa"/>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rPr>
              <w:t>付款方式</w:t>
            </w:r>
          </w:p>
        </w:tc>
        <w:tc>
          <w:tcPr>
            <w:tcW w:w="5785" w:type="dxa"/>
            <w:gridSpan w:val="4"/>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设备安装调试验收合格正常使用后，支付合同金额的95%，使用一年后支付剩余5。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93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743" w:type="dxa"/>
            <w:vAlign w:val="center"/>
          </w:tcPr>
          <w:p>
            <w:pPr>
              <w:keepNext w:val="0"/>
              <w:keepLines w:val="0"/>
              <w:suppressLineNumbers w:val="0"/>
              <w:spacing w:before="0" w:beforeAutospacing="0" w:after="0" w:afterAutospacing="0"/>
              <w:ind w:left="0"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质保期</w:t>
            </w:r>
          </w:p>
        </w:tc>
        <w:tc>
          <w:tcPr>
            <w:tcW w:w="5785" w:type="dxa"/>
            <w:gridSpan w:val="4"/>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939"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743" w:type="dxa"/>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服务地点</w:t>
            </w:r>
          </w:p>
        </w:tc>
        <w:tc>
          <w:tcPr>
            <w:tcW w:w="5785" w:type="dxa"/>
            <w:gridSpan w:val="4"/>
            <w:vAlign w:val="center"/>
          </w:tcPr>
          <w:p>
            <w:pPr>
              <w:keepNext w:val="0"/>
              <w:keepLines w:val="0"/>
              <w:suppressLineNumbers w:val="0"/>
              <w:spacing w:before="0" w:beforeAutospacing="0" w:after="0" w:afterAutospacing="0"/>
              <w:ind w:left="0" w:right="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康巴什部</w:t>
            </w:r>
          </w:p>
        </w:tc>
      </w:tr>
    </w:tbl>
    <w:p>
      <w:pPr>
        <w:rPr>
          <w:rFonts w:hint="eastAsia" w:hAnsi="宋体"/>
          <w:sz w:val="24"/>
          <w:szCs w:val="24"/>
        </w:rPr>
      </w:pPr>
    </w:p>
    <w:p>
      <w:pPr>
        <w:pStyle w:val="4"/>
        <w:rPr>
          <w:rFonts w:hint="default" w:hAnsi="宋体" w:eastAsia="微软雅黑"/>
          <w:sz w:val="24"/>
          <w:szCs w:val="24"/>
          <w:lang w:val="en-US" w:eastAsia="zh-CN"/>
        </w:rPr>
      </w:pPr>
      <w:r>
        <w:rPr>
          <w:rFonts w:hint="eastAsia" w:hAnsi="宋体"/>
          <w:sz w:val="24"/>
          <w:szCs w:val="24"/>
          <w:lang w:val="en-US" w:eastAsia="zh-CN"/>
        </w:rPr>
        <w:t>二、技术要求</w:t>
      </w:r>
    </w:p>
    <w:p>
      <w:pPr>
        <w:spacing w:line="360" w:lineRule="auto"/>
        <w:jc w:val="left"/>
        <w:rPr>
          <w:rFonts w:hint="default" w:ascii="宋体" w:hAnsi="宋体" w:eastAsia="宋体"/>
          <w:sz w:val="24"/>
          <w:szCs w:val="24"/>
          <w:u w:val="single"/>
          <w:lang w:val="en-US" w:eastAsia="zh-CN"/>
        </w:rPr>
      </w:pPr>
      <w:r>
        <w:rPr>
          <w:rFonts w:hint="eastAsia" w:ascii="宋体" w:hAnsi="宋体"/>
          <w:sz w:val="24"/>
          <w:szCs w:val="24"/>
        </w:rPr>
        <w:t>项目基本情况：</w:t>
      </w:r>
      <w:r>
        <w:rPr>
          <w:rFonts w:hint="eastAsia" w:ascii="宋体" w:hAnsi="宋体"/>
          <w:sz w:val="24"/>
          <w:szCs w:val="24"/>
          <w:u w:val="single"/>
        </w:rPr>
        <w:t xml:space="preserve"> 本项目</w:t>
      </w:r>
      <w:r>
        <w:rPr>
          <w:rFonts w:hint="eastAsia" w:ascii="宋体" w:hAnsi="宋体"/>
          <w:sz w:val="24"/>
          <w:szCs w:val="24"/>
          <w:u w:val="single"/>
          <w:lang w:eastAsia="zh-CN"/>
        </w:rPr>
        <w:t>共一包，</w:t>
      </w:r>
      <w:r>
        <w:rPr>
          <w:rFonts w:hint="eastAsia" w:ascii="宋体" w:hAnsi="宋体"/>
          <w:sz w:val="24"/>
          <w:szCs w:val="24"/>
          <w:u w:val="single"/>
        </w:rPr>
        <w:t>包含</w:t>
      </w:r>
      <w:r>
        <w:rPr>
          <w:rFonts w:hint="eastAsia" w:ascii="宋体" w:hAnsi="宋体"/>
          <w:sz w:val="24"/>
          <w:szCs w:val="24"/>
          <w:u w:val="single"/>
          <w:lang w:val="en-US" w:eastAsia="zh-CN"/>
        </w:rPr>
        <w:t>监控设备的安装、调试。</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12"/>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kern w:val="0"/>
                <w:sz w:val="24"/>
                <w:szCs w:val="24"/>
              </w:rPr>
            </w:pPr>
            <w:r>
              <w:rPr>
                <w:rFonts w:hint="eastAsia" w:ascii="宋体" w:hAnsi="宋体" w:cs="宋体"/>
                <w:kern w:val="0"/>
                <w:sz w:val="24"/>
                <w:szCs w:val="24"/>
              </w:rPr>
              <w:t>数</w:t>
            </w:r>
            <w:r>
              <w:rPr>
                <w:rFonts w:hint="default"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kern w:val="0"/>
                <w:sz w:val="24"/>
                <w:szCs w:val="24"/>
              </w:rPr>
            </w:pPr>
          </w:p>
        </w:tc>
        <w:tc>
          <w:tcPr>
            <w:tcW w:w="5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kern w:val="0"/>
                <w:sz w:val="24"/>
                <w:szCs w:val="24"/>
              </w:rPr>
            </w:pPr>
            <w:r>
              <w:rPr>
                <w:rFonts w:hint="default"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400万半球网络摄像机</w:t>
            </w:r>
          </w:p>
        </w:tc>
        <w:tc>
          <w:tcPr>
            <w:tcW w:w="2417" w:type="dxa"/>
            <w:tcBorders>
              <w:top w:val="nil"/>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400</w:t>
            </w:r>
          </w:p>
        </w:tc>
        <w:tc>
          <w:tcPr>
            <w:tcW w:w="90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kern w:val="0"/>
                <w:sz w:val="24"/>
                <w:szCs w:val="24"/>
                <w:lang w:val="en-US" w:eastAsia="zh-CN"/>
              </w:rPr>
            </w:pPr>
            <w:r>
              <w:rPr>
                <w:rFonts w:hint="eastAsia" w:ascii="宋体" w:hAnsi="宋体"/>
                <w:kern w:val="0"/>
                <w:sz w:val="24"/>
                <w:szCs w:val="24"/>
                <w:lang w:val="en-US" w:eastAsia="zh-CN"/>
              </w:rPr>
              <w:t>台</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kern w:val="0"/>
                <w:sz w:val="24"/>
                <w:szCs w:val="24"/>
              </w:rPr>
            </w:pPr>
          </w:p>
        </w:tc>
        <w:tc>
          <w:tcPr>
            <w:tcW w:w="5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c>
          <w:tcPr>
            <w:tcW w:w="27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kern w:val="0"/>
                <w:sz w:val="24"/>
                <w:szCs w:val="24"/>
                <w:lang w:eastAsia="zh-CN"/>
              </w:rPr>
            </w:pPr>
            <w:r>
              <w:rPr>
                <w:rFonts w:hint="eastAsia" w:ascii="宋体" w:hAnsi="宋体" w:cs="宋体"/>
                <w:kern w:val="0"/>
                <w:sz w:val="24"/>
                <w:szCs w:val="24"/>
                <w:lang w:eastAsia="zh-CN"/>
              </w:rPr>
              <w:t>电梯摄像机</w:t>
            </w:r>
          </w:p>
        </w:tc>
        <w:tc>
          <w:tcPr>
            <w:tcW w:w="2417" w:type="dxa"/>
            <w:tcBorders>
              <w:top w:val="nil"/>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2</w:t>
            </w:r>
          </w:p>
        </w:tc>
        <w:tc>
          <w:tcPr>
            <w:tcW w:w="850" w:type="dxa"/>
            <w:tcBorders>
              <w:top w:val="nil"/>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33</w:t>
            </w:r>
          </w:p>
        </w:tc>
        <w:tc>
          <w:tcPr>
            <w:tcW w:w="90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kern w:val="0"/>
                <w:sz w:val="24"/>
                <w:szCs w:val="24"/>
                <w:lang w:val="en-US" w:eastAsia="zh-CN"/>
              </w:rPr>
            </w:pPr>
            <w:r>
              <w:rPr>
                <w:rFonts w:hint="eastAsia" w:ascii="宋体" w:hAnsi="宋体"/>
                <w:kern w:val="0"/>
                <w:sz w:val="24"/>
                <w:szCs w:val="24"/>
                <w:lang w:val="en-US" w:eastAsia="zh-CN"/>
              </w:rPr>
              <w:t>台</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kern w:val="0"/>
                <w:sz w:val="24"/>
                <w:szCs w:val="24"/>
              </w:rPr>
            </w:pPr>
          </w:p>
        </w:tc>
        <w:tc>
          <w:tcPr>
            <w:tcW w:w="5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3</w:t>
            </w:r>
          </w:p>
        </w:tc>
        <w:tc>
          <w:tcPr>
            <w:tcW w:w="27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kern w:val="0"/>
                <w:sz w:val="24"/>
                <w:szCs w:val="24"/>
                <w:lang w:eastAsia="zh-CN"/>
              </w:rPr>
            </w:pPr>
            <w:r>
              <w:rPr>
                <w:rFonts w:hint="eastAsia" w:ascii="宋体" w:hAnsi="宋体" w:cs="宋体"/>
                <w:kern w:val="0"/>
                <w:sz w:val="24"/>
                <w:szCs w:val="24"/>
                <w:lang w:eastAsia="zh-CN"/>
              </w:rPr>
              <w:t>电梯摄像机电源</w:t>
            </w:r>
          </w:p>
        </w:tc>
        <w:tc>
          <w:tcPr>
            <w:tcW w:w="2417" w:type="dxa"/>
            <w:tcBorders>
              <w:top w:val="nil"/>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3</w:t>
            </w:r>
          </w:p>
        </w:tc>
        <w:tc>
          <w:tcPr>
            <w:tcW w:w="850" w:type="dxa"/>
            <w:tcBorders>
              <w:top w:val="nil"/>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33</w:t>
            </w:r>
          </w:p>
        </w:tc>
        <w:tc>
          <w:tcPr>
            <w:tcW w:w="90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kern w:val="0"/>
                <w:sz w:val="24"/>
                <w:szCs w:val="24"/>
                <w:lang w:val="en-US" w:eastAsia="zh-CN"/>
              </w:rPr>
            </w:pPr>
            <w:r>
              <w:rPr>
                <w:rFonts w:hint="eastAsia" w:ascii="宋体" w:hAnsi="宋体"/>
                <w:kern w:val="0"/>
                <w:sz w:val="24"/>
                <w:szCs w:val="24"/>
                <w:lang w:val="en-US" w:eastAsia="zh-CN"/>
              </w:rPr>
              <w:t>个</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kern w:val="0"/>
                <w:sz w:val="24"/>
                <w:szCs w:val="24"/>
              </w:rPr>
            </w:pPr>
          </w:p>
        </w:tc>
        <w:tc>
          <w:tcPr>
            <w:tcW w:w="5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4</w:t>
            </w:r>
          </w:p>
        </w:tc>
        <w:tc>
          <w:tcPr>
            <w:tcW w:w="27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kern w:val="0"/>
                <w:sz w:val="24"/>
                <w:szCs w:val="24"/>
                <w:lang w:eastAsia="zh-CN"/>
              </w:rPr>
            </w:pPr>
            <w:r>
              <w:rPr>
                <w:rFonts w:hint="eastAsia" w:ascii="宋体" w:hAnsi="宋体" w:cs="宋体"/>
                <w:kern w:val="0"/>
                <w:sz w:val="24"/>
                <w:szCs w:val="24"/>
                <w:lang w:eastAsia="zh-CN"/>
              </w:rPr>
              <w:t>无线网桥</w:t>
            </w:r>
          </w:p>
        </w:tc>
        <w:tc>
          <w:tcPr>
            <w:tcW w:w="2417" w:type="dxa"/>
            <w:tcBorders>
              <w:top w:val="nil"/>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4</w:t>
            </w:r>
          </w:p>
        </w:tc>
        <w:tc>
          <w:tcPr>
            <w:tcW w:w="850" w:type="dxa"/>
            <w:tcBorders>
              <w:top w:val="nil"/>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36</w:t>
            </w:r>
          </w:p>
        </w:tc>
        <w:tc>
          <w:tcPr>
            <w:tcW w:w="90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kern w:val="0"/>
                <w:sz w:val="24"/>
                <w:szCs w:val="24"/>
                <w:lang w:val="en-US" w:eastAsia="zh-CN"/>
              </w:rPr>
            </w:pPr>
            <w:r>
              <w:rPr>
                <w:rFonts w:hint="eastAsia" w:ascii="宋体" w:hAnsi="宋体"/>
                <w:kern w:val="0"/>
                <w:sz w:val="24"/>
                <w:szCs w:val="24"/>
                <w:lang w:val="en-US" w:eastAsia="zh-CN"/>
              </w:rPr>
              <w:t>对</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kern w:val="0"/>
                <w:sz w:val="24"/>
                <w:szCs w:val="24"/>
              </w:rPr>
            </w:pPr>
          </w:p>
        </w:tc>
        <w:tc>
          <w:tcPr>
            <w:tcW w:w="5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5</w:t>
            </w:r>
          </w:p>
        </w:tc>
        <w:tc>
          <w:tcPr>
            <w:tcW w:w="27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kern w:val="0"/>
                <w:sz w:val="24"/>
                <w:szCs w:val="24"/>
                <w:lang w:eastAsia="zh-CN"/>
              </w:rPr>
            </w:pPr>
            <w:r>
              <w:rPr>
                <w:rFonts w:hint="eastAsia" w:ascii="宋体" w:hAnsi="宋体" w:cs="宋体"/>
                <w:kern w:val="0"/>
                <w:sz w:val="24"/>
                <w:szCs w:val="24"/>
                <w:lang w:eastAsia="zh-CN"/>
              </w:rPr>
              <w:t>24口千兆POE交换机</w:t>
            </w:r>
          </w:p>
        </w:tc>
        <w:tc>
          <w:tcPr>
            <w:tcW w:w="2417" w:type="dxa"/>
            <w:tcBorders>
              <w:top w:val="nil"/>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5</w:t>
            </w:r>
          </w:p>
        </w:tc>
        <w:tc>
          <w:tcPr>
            <w:tcW w:w="850" w:type="dxa"/>
            <w:tcBorders>
              <w:top w:val="nil"/>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10</w:t>
            </w:r>
          </w:p>
        </w:tc>
        <w:tc>
          <w:tcPr>
            <w:tcW w:w="90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kern w:val="0"/>
                <w:sz w:val="24"/>
                <w:szCs w:val="24"/>
                <w:lang w:val="en-US" w:eastAsia="zh-CN"/>
              </w:rPr>
            </w:pPr>
            <w:r>
              <w:rPr>
                <w:rFonts w:hint="eastAsia" w:ascii="宋体" w:hAnsi="宋体"/>
                <w:kern w:val="0"/>
                <w:sz w:val="24"/>
                <w:szCs w:val="24"/>
                <w:lang w:val="en-US" w:eastAsia="zh-CN"/>
              </w:rPr>
              <w:t>台</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kern w:val="0"/>
                <w:sz w:val="24"/>
                <w:szCs w:val="24"/>
              </w:rPr>
            </w:pPr>
          </w:p>
        </w:tc>
        <w:tc>
          <w:tcPr>
            <w:tcW w:w="5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6</w:t>
            </w:r>
          </w:p>
        </w:tc>
        <w:tc>
          <w:tcPr>
            <w:tcW w:w="27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kern w:val="0"/>
                <w:sz w:val="24"/>
                <w:szCs w:val="24"/>
                <w:lang w:eastAsia="zh-CN"/>
              </w:rPr>
            </w:pPr>
            <w:r>
              <w:rPr>
                <w:rFonts w:hint="eastAsia" w:ascii="宋体" w:hAnsi="宋体" w:cs="宋体"/>
                <w:kern w:val="0"/>
                <w:sz w:val="24"/>
                <w:szCs w:val="24"/>
                <w:lang w:val="en-US" w:eastAsia="zh-CN"/>
              </w:rPr>
              <w:t>网线</w:t>
            </w:r>
          </w:p>
        </w:tc>
        <w:tc>
          <w:tcPr>
            <w:tcW w:w="2417" w:type="dxa"/>
            <w:tcBorders>
              <w:top w:val="nil"/>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6</w:t>
            </w:r>
          </w:p>
        </w:tc>
        <w:tc>
          <w:tcPr>
            <w:tcW w:w="850" w:type="dxa"/>
            <w:tcBorders>
              <w:top w:val="nil"/>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3000</w:t>
            </w:r>
          </w:p>
        </w:tc>
        <w:tc>
          <w:tcPr>
            <w:tcW w:w="90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kern w:val="0"/>
                <w:sz w:val="24"/>
                <w:szCs w:val="24"/>
                <w:lang w:val="en-US" w:eastAsia="zh-CN"/>
              </w:rPr>
            </w:pPr>
            <w:r>
              <w:rPr>
                <w:rFonts w:hint="eastAsia" w:ascii="宋体" w:hAnsi="宋体"/>
                <w:kern w:val="0"/>
                <w:sz w:val="24"/>
                <w:szCs w:val="24"/>
                <w:lang w:val="en-US" w:eastAsia="zh-CN"/>
              </w:rPr>
              <w:t>米</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kern w:val="0"/>
                <w:sz w:val="24"/>
                <w:szCs w:val="24"/>
              </w:rPr>
            </w:pPr>
          </w:p>
        </w:tc>
        <w:tc>
          <w:tcPr>
            <w:tcW w:w="5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7</w:t>
            </w:r>
          </w:p>
        </w:tc>
        <w:tc>
          <w:tcPr>
            <w:tcW w:w="27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kern w:val="0"/>
                <w:sz w:val="24"/>
                <w:szCs w:val="24"/>
                <w:lang w:eastAsia="zh-CN"/>
              </w:rPr>
            </w:pPr>
            <w:r>
              <w:rPr>
                <w:rFonts w:hint="eastAsia" w:ascii="宋体" w:hAnsi="宋体" w:cs="宋体"/>
                <w:kern w:val="0"/>
                <w:sz w:val="24"/>
                <w:szCs w:val="24"/>
                <w:lang w:eastAsia="zh-CN"/>
              </w:rPr>
              <w:t>摄像机拆装和调试</w:t>
            </w:r>
          </w:p>
        </w:tc>
        <w:tc>
          <w:tcPr>
            <w:tcW w:w="2417" w:type="dxa"/>
            <w:tcBorders>
              <w:top w:val="nil"/>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7</w:t>
            </w:r>
          </w:p>
        </w:tc>
        <w:tc>
          <w:tcPr>
            <w:tcW w:w="850" w:type="dxa"/>
            <w:tcBorders>
              <w:top w:val="nil"/>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kern w:val="0"/>
                <w:sz w:val="24"/>
                <w:szCs w:val="24"/>
                <w:lang w:val="en-US" w:eastAsia="zh-CN"/>
              </w:rPr>
            </w:pPr>
            <w:r>
              <w:rPr>
                <w:rFonts w:hint="eastAsia" w:ascii="宋体" w:hAnsi="宋体"/>
                <w:kern w:val="0"/>
                <w:sz w:val="24"/>
                <w:szCs w:val="24"/>
                <w:lang w:val="en-US" w:eastAsia="zh-CN"/>
              </w:rPr>
              <w:t>项</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kern w:val="0"/>
                <w:sz w:val="24"/>
                <w:szCs w:val="24"/>
              </w:rPr>
            </w:pPr>
          </w:p>
        </w:tc>
        <w:tc>
          <w:tcPr>
            <w:tcW w:w="5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8</w:t>
            </w:r>
          </w:p>
        </w:tc>
        <w:tc>
          <w:tcPr>
            <w:tcW w:w="27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kern w:val="0"/>
                <w:sz w:val="24"/>
                <w:szCs w:val="24"/>
                <w:lang w:eastAsia="zh-CN"/>
              </w:rPr>
            </w:pPr>
            <w:r>
              <w:rPr>
                <w:rFonts w:hint="eastAsia" w:ascii="宋体" w:hAnsi="宋体" w:cs="宋体"/>
                <w:kern w:val="0"/>
                <w:sz w:val="24"/>
                <w:szCs w:val="24"/>
                <w:lang w:eastAsia="zh-CN"/>
              </w:rPr>
              <w:t>辅材</w:t>
            </w:r>
          </w:p>
        </w:tc>
        <w:tc>
          <w:tcPr>
            <w:tcW w:w="2417" w:type="dxa"/>
            <w:tcBorders>
              <w:top w:val="nil"/>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8</w:t>
            </w:r>
          </w:p>
        </w:tc>
        <w:tc>
          <w:tcPr>
            <w:tcW w:w="850" w:type="dxa"/>
            <w:tcBorders>
              <w:top w:val="nil"/>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kern w:val="0"/>
                <w:sz w:val="24"/>
                <w:szCs w:val="24"/>
                <w:lang w:val="en-US" w:eastAsia="zh-CN"/>
              </w:rPr>
            </w:pPr>
            <w:r>
              <w:rPr>
                <w:rFonts w:hint="eastAsia" w:ascii="宋体" w:hAnsi="宋体"/>
                <w:kern w:val="0"/>
                <w:sz w:val="24"/>
                <w:szCs w:val="24"/>
                <w:lang w:val="en-US" w:eastAsia="zh-CN"/>
              </w:rPr>
              <w:t>批</w:t>
            </w:r>
          </w:p>
        </w:tc>
      </w:tr>
    </w:tbl>
    <w:p>
      <w:pPr>
        <w:spacing w:line="360" w:lineRule="auto"/>
        <w:rPr>
          <w:rFonts w:hint="eastAsia" w:ascii="宋体" w:hAnsi="宋体" w:cs="宋体"/>
          <w:sz w:val="24"/>
          <w:szCs w:val="24"/>
        </w:rPr>
      </w:pPr>
    </w:p>
    <w:p>
      <w:pPr>
        <w:spacing w:line="360" w:lineRule="auto"/>
        <w:rPr>
          <w:rFonts w:hint="eastAsia"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kern w:val="0"/>
          <w:sz w:val="24"/>
          <w:szCs w:val="24"/>
          <w:lang w:eastAsia="zh-CN"/>
        </w:rPr>
        <w:t>400万半球网络摄像机</w:t>
      </w:r>
      <w:r>
        <w:rPr>
          <w:rFonts w:hint="eastAsia" w:ascii="宋体" w:hAnsi="宋体" w:cs="宋体"/>
          <w:sz w:val="24"/>
          <w:szCs w:val="24"/>
        </w:rPr>
        <w:t>。</w:t>
      </w:r>
    </w:p>
    <w:tbl>
      <w:tblPr>
        <w:tblStyle w:val="12"/>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参数性质</w:t>
            </w: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编号</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val="en-US" w:eastAsia="zh-CN"/>
              </w:rPr>
              <w:t>1</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400万半球网络摄像机：</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1.1</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1.像素:400万；最高分辨率:2688×1520；传感器类型:1/3英寸CMOS；光圈:F1.6</w:t>
            </w:r>
          </w:p>
        </w:tc>
      </w:tr>
      <w:tr>
        <w:tblPrEx>
          <w:tblCellMar>
            <w:top w:w="0" w:type="dxa"/>
            <w:left w:w="108" w:type="dxa"/>
            <w:bottom w:w="0" w:type="dxa"/>
            <w:right w:w="108" w:type="dxa"/>
          </w:tblCellMar>
        </w:tblPrEx>
        <w:trPr>
          <w:trHeight w:val="626"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1.2</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eastAsia="zh-CN"/>
              </w:rPr>
              <w:t>补光模式:红外补光；补光距离:≥30m</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1.3</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eastAsia="zh-CN"/>
              </w:rPr>
              <w:t>宽动态:光学宽动态:≥120dB</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1.4</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eastAsia="zh-CN"/>
              </w:rPr>
              <w:t>视频参数:主流：2688*1520@25fps（默认）、2688*1520@30fps、2560*1440@25fps、2560*1440@30fps、2304*1296@30fps、2304*1296@25fps、1920*1080@25fps、1920*1080@30fps；辅流：1280*720、720*576（默认）、640*360；三流：720*576、640*360、704*288、352*288（默认）</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firstLine="0" w:firstLine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firstLine="0" w:firstLine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1.5</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firstLine="0" w:firstLine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eastAsia="zh-CN"/>
              </w:rPr>
              <w:t>智能编码：H.264:支持H.265:支持</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firstLine="0" w:firstLine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firstLine="0" w:firstLine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1.6</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firstLine="0" w:firstLine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报警事件：网络断开；IP冲突；非法访问；动态检测；视频遮挡；绊线入侵；区域入侵；音频异常侦测；电压检测；动检（人形）；安全异常</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firstLine="0" w:firstLine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firstLine="0" w:firstLine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1.7</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firstLine="0" w:firstLine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内置一个麦克风</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firstLine="0" w:firstLine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firstLine="0" w:firstLine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val="en-US" w:eastAsia="zh-CN"/>
              </w:rPr>
              <w:t>1.8</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firstLine="0" w:firstLine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电源:DC12V（±30%）；POE （802.3af）</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firstLine="0" w:firstLine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firstLine="0" w:firstLine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val="en-US" w:eastAsia="zh-CN"/>
              </w:rPr>
              <w:t>1.9</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firstLine="0" w:firstLine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防水防尘:IP67</w:t>
            </w:r>
          </w:p>
        </w:tc>
      </w:tr>
    </w:tbl>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附表</w:t>
      </w:r>
      <w:r>
        <w:rPr>
          <w:rFonts w:hint="eastAsia" w:ascii="宋体" w:hAnsi="宋体" w:cs="宋体"/>
          <w:kern w:val="0"/>
          <w:sz w:val="21"/>
          <w:szCs w:val="21"/>
          <w:lang w:val="en-US" w:eastAsia="zh-CN"/>
        </w:rPr>
        <w:t>2</w:t>
      </w:r>
      <w:r>
        <w:rPr>
          <w:rFonts w:hint="eastAsia" w:ascii="宋体" w:hAnsi="宋体" w:cs="宋体"/>
          <w:kern w:val="0"/>
          <w:sz w:val="21"/>
          <w:szCs w:val="21"/>
          <w:lang w:eastAsia="zh-CN"/>
        </w:rPr>
        <w:t>技术参数和性能指标。货物名称：电梯摄像机。</w:t>
      </w:r>
    </w:p>
    <w:tbl>
      <w:tblPr>
        <w:tblStyle w:val="12"/>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参数性质</w:t>
            </w: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编号</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val="en-US" w:eastAsia="zh-CN"/>
              </w:rPr>
              <w:t>1</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电梯摄像机要求：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1.1</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传感器靶面≥1/3.0"，像素≥400万，分辨率≥2688*1520；</w:t>
            </w:r>
          </w:p>
        </w:tc>
      </w:tr>
      <w:tr>
        <w:tblPrEx>
          <w:tblCellMar>
            <w:top w:w="0" w:type="dxa"/>
            <w:left w:w="108" w:type="dxa"/>
            <w:bottom w:w="0" w:type="dxa"/>
            <w:right w:w="108" w:type="dxa"/>
          </w:tblCellMar>
        </w:tblPrEx>
        <w:trPr>
          <w:trHeight w:val="429"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1.2</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eastAsia="zh-CN"/>
              </w:rPr>
              <w:t>照度适应范围≥135dB</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1.3</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eastAsia="zh-CN"/>
              </w:rPr>
              <w:t>内置高品质麦克风和扬声器，摄像机可对距离摄像机15m处的声音进行采集，并可通过客户端软件进行播放</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1.4</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eastAsia="zh-CN"/>
              </w:rPr>
              <w:t>红外补光距离≥30m，暖光补光距离≥30m</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w:t>
            </w: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1.5</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eastAsia="zh-CN"/>
              </w:rPr>
              <w:t>可对监控区域内出现的电瓶车进行检测、识别、抓拍，并联动声光告警，可过滤自行车、婴儿车、轮椅、小拖车等非电动车（提供公安部权威检测机构出具的报告复印件证明）</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1.6</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防水防尘≥IP67</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1.7</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电源:DC12V（±30%）；POE （802.3af）</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注：</w:t>
            </w:r>
            <w:r>
              <w:rPr>
                <w:rFonts w:hint="eastAsia" w:ascii="宋体" w:hAnsi="宋体" w:cs="宋体"/>
                <w:kern w:val="0"/>
                <w:sz w:val="21"/>
                <w:szCs w:val="21"/>
                <w:lang w:val="en-US" w:eastAsia="zh-CN"/>
              </w:rPr>
              <w:t>1.</w:t>
            </w:r>
            <w:r>
              <w:rPr>
                <w:rFonts w:hint="eastAsia" w:ascii="宋体" w:hAnsi="宋体" w:cs="宋体"/>
                <w:kern w:val="0"/>
                <w:sz w:val="21"/>
                <w:szCs w:val="21"/>
                <w:lang w:eastAsia="zh-CN"/>
              </w:rPr>
              <w:t>“参数性质”标“*”表示此参数为主要技术参数，不满足任意1条即取消投标资格。</w:t>
            </w:r>
          </w:p>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val="en-US" w:eastAsia="zh-CN"/>
              </w:rPr>
              <w:t>2.非标</w:t>
            </w:r>
            <w:r>
              <w:rPr>
                <w:rFonts w:hint="eastAsia" w:ascii="宋体" w:hAnsi="宋体" w:cs="宋体"/>
                <w:kern w:val="0"/>
                <w:sz w:val="21"/>
                <w:szCs w:val="21"/>
                <w:lang w:eastAsia="zh-CN"/>
              </w:rPr>
              <w:t>“*”项，超过</w:t>
            </w:r>
            <w:r>
              <w:rPr>
                <w:rFonts w:hint="eastAsia" w:ascii="宋体" w:hAnsi="宋体" w:cs="宋体"/>
                <w:kern w:val="0"/>
                <w:sz w:val="21"/>
                <w:szCs w:val="21"/>
                <w:lang w:val="en-US" w:eastAsia="zh-CN"/>
              </w:rPr>
              <w:t>3条不满足</w:t>
            </w:r>
            <w:r>
              <w:rPr>
                <w:rFonts w:hint="eastAsia" w:ascii="宋体" w:hAnsi="宋体" w:cs="宋体"/>
                <w:kern w:val="0"/>
                <w:sz w:val="21"/>
                <w:szCs w:val="21"/>
                <w:lang w:eastAsia="zh-CN"/>
              </w:rPr>
              <w:t>即取消投标资格。</w:t>
            </w:r>
          </w:p>
        </w:tc>
      </w:tr>
    </w:tbl>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附表</w:t>
      </w:r>
      <w:r>
        <w:rPr>
          <w:rFonts w:hint="eastAsia" w:ascii="宋体" w:hAnsi="宋体" w:cs="宋体"/>
          <w:kern w:val="0"/>
          <w:sz w:val="21"/>
          <w:szCs w:val="21"/>
          <w:lang w:val="en-US" w:eastAsia="zh-CN"/>
        </w:rPr>
        <w:t>3</w:t>
      </w:r>
      <w:r>
        <w:rPr>
          <w:rFonts w:hint="eastAsia" w:ascii="宋体" w:hAnsi="宋体" w:cs="宋体"/>
          <w:kern w:val="0"/>
          <w:sz w:val="21"/>
          <w:szCs w:val="21"/>
          <w:lang w:eastAsia="zh-CN"/>
        </w:rPr>
        <w:t>技术参数和性能指标。货物名称：电梯摄像机电源。</w:t>
      </w:r>
    </w:p>
    <w:tbl>
      <w:tblPr>
        <w:tblStyle w:val="12"/>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参数性质</w:t>
            </w: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编号</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val="en-US" w:eastAsia="zh-CN"/>
              </w:rPr>
              <w:t>1</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电梯摄像机电源要求：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2</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1.输入:AC220V，50/60Hz</w:t>
            </w:r>
          </w:p>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2.输出:12V/2.0A</w:t>
            </w:r>
          </w:p>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3.工作环境:-20℃~60℃，≤90%RH无冷凝</w:t>
            </w:r>
          </w:p>
        </w:tc>
      </w:tr>
    </w:tbl>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附表</w:t>
      </w:r>
      <w:r>
        <w:rPr>
          <w:rFonts w:hint="eastAsia" w:ascii="宋体" w:hAnsi="宋体" w:cs="宋体"/>
          <w:kern w:val="0"/>
          <w:sz w:val="21"/>
          <w:szCs w:val="21"/>
          <w:lang w:val="en-US" w:eastAsia="zh-CN"/>
        </w:rPr>
        <w:t>4</w:t>
      </w:r>
      <w:r>
        <w:rPr>
          <w:rFonts w:hint="eastAsia" w:ascii="宋体" w:hAnsi="宋体" w:cs="宋体"/>
          <w:kern w:val="0"/>
          <w:sz w:val="21"/>
          <w:szCs w:val="21"/>
          <w:lang w:eastAsia="zh-CN"/>
        </w:rPr>
        <w:t>技术参数和性能指标。货物名称：无线网桥。</w:t>
      </w:r>
    </w:p>
    <w:tbl>
      <w:tblPr>
        <w:tblStyle w:val="12"/>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参数性质</w:t>
            </w: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编号</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val="en-US" w:eastAsia="zh-CN"/>
              </w:rPr>
              <w:t>1</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无线网桥要求：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1.1</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端口速率：</w:t>
            </w:r>
            <w:r>
              <w:rPr>
                <w:rFonts w:hint="eastAsia" w:ascii="宋体" w:hAnsi="宋体" w:cs="宋体"/>
                <w:kern w:val="0"/>
                <w:sz w:val="21"/>
                <w:szCs w:val="21"/>
                <w:lang w:val="en-US" w:eastAsia="zh-CN"/>
              </w:rPr>
              <w:t>百兆</w:t>
            </w:r>
          </w:p>
        </w:tc>
      </w:tr>
      <w:tr>
        <w:tblPrEx>
          <w:tblCellMar>
            <w:top w:w="0" w:type="dxa"/>
            <w:left w:w="108" w:type="dxa"/>
            <w:bottom w:w="0" w:type="dxa"/>
            <w:right w:w="108" w:type="dxa"/>
          </w:tblCellMar>
        </w:tblPrEx>
        <w:trPr>
          <w:trHeight w:val="41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1.2</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eastAsia="zh-CN"/>
              </w:rPr>
              <w:t>支持标准:IEEE802.11 b/g/n（2T2R 300Mbps）</w:t>
            </w:r>
          </w:p>
        </w:tc>
      </w:tr>
      <w:tr>
        <w:tblPrEx>
          <w:tblCellMar>
            <w:top w:w="0" w:type="dxa"/>
            <w:left w:w="108" w:type="dxa"/>
            <w:bottom w:w="0" w:type="dxa"/>
            <w:right w:w="108" w:type="dxa"/>
          </w:tblCellMar>
        </w:tblPrEx>
        <w:trPr>
          <w:trHeight w:val="41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1.3</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天线增益:内置天线：增益6dBi  水平65度，垂直60度</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1.4</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eastAsia="zh-CN"/>
              </w:rPr>
              <w:t>最大传输速率:11n：300Mbps(40M信道宽度)，130(20M信道宽度)，11g：54Mbps</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1.5</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eastAsia="zh-CN"/>
              </w:rPr>
              <w:t>电源:PoE 15V或者DC 12V</w:t>
            </w:r>
          </w:p>
        </w:tc>
      </w:tr>
    </w:tbl>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附表</w:t>
      </w:r>
      <w:r>
        <w:rPr>
          <w:rFonts w:hint="eastAsia" w:ascii="宋体" w:hAnsi="宋体" w:cs="宋体"/>
          <w:kern w:val="0"/>
          <w:sz w:val="21"/>
          <w:szCs w:val="21"/>
          <w:lang w:val="en-US" w:eastAsia="zh-CN"/>
        </w:rPr>
        <w:t>5</w:t>
      </w:r>
      <w:r>
        <w:rPr>
          <w:rFonts w:hint="eastAsia" w:ascii="宋体" w:hAnsi="宋体" w:cs="宋体"/>
          <w:kern w:val="0"/>
          <w:sz w:val="21"/>
          <w:szCs w:val="21"/>
          <w:lang w:eastAsia="zh-CN"/>
        </w:rPr>
        <w:t>技术参数和性能指标。货物名称：24口千兆POE交换机。</w:t>
      </w:r>
    </w:p>
    <w:tbl>
      <w:tblPr>
        <w:tblStyle w:val="12"/>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参数性质</w:t>
            </w: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编号</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val="en-US" w:eastAsia="zh-CN"/>
              </w:rPr>
              <w:t>1</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24口千兆POE交换机要求：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1.1</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接口类型：≥26千兆电+≥2千兆Combo；其中≥24个千兆电口支持POE供电</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1.2</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支持标准：IEEE802.3、IEEE802.3u、IEEE802.3z、IEEE802.3ab、IEEE802.3x、IEEE802.3af、IEEE802.3at、IEEE802.3az</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1.3</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交换容量≥56Gbps、包转发率≥41.7Mpps</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1.4</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支持250米长距离传输，支持VLAN隔离，支持拨码开关一键切换工作模式</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1.5</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支持IEEE802.3AF、IEEE802.3AT标准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val="en-US" w:eastAsia="zh-CN"/>
              </w:rPr>
              <w:t>2</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支持远程升级</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val="en-US" w:eastAsia="zh-CN"/>
              </w:rPr>
              <w:t>3</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支持6 KV防浪涌（PoE口）</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val="en-US" w:eastAsia="zh-CN"/>
              </w:rPr>
              <w:t>4</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支持PoE输出功率管理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val="en-US" w:eastAsia="zh-CN"/>
              </w:rPr>
              <w:t>5</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存储转发交换方式</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val="en-US" w:eastAsia="zh-CN"/>
              </w:rPr>
              <w:t>6</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坚固式高强度金属外壳</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val="en-US" w:eastAsia="zh-CN"/>
              </w:rPr>
              <w:t>7</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PoE标准：支持IEEE 802.3af，IEEE 802.3at供电标准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val="en-US" w:eastAsia="zh-CN"/>
              </w:rPr>
              <w:t>8</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端口最大供电功率：30 W</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val="en-US" w:eastAsia="zh-CN"/>
              </w:rPr>
              <w:t>9</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整机最大供电功率：470 W</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10</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支持IEEE 802.3at/af标准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11</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支持IEEE 802.3、IEEE 802.3u、IEEE 802.3x、IEEE 802.3ab、IEEE 802.3z标准</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12</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rightChars="0" w:firstLine="0" w:firstLine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支持安防网络拓扑管理、链路聚合、端口管理</w:t>
            </w:r>
          </w:p>
        </w:tc>
      </w:tr>
    </w:tbl>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附表</w:t>
      </w:r>
      <w:r>
        <w:rPr>
          <w:rFonts w:hint="eastAsia" w:ascii="宋体" w:hAnsi="宋体" w:cs="宋体"/>
          <w:kern w:val="0"/>
          <w:sz w:val="21"/>
          <w:szCs w:val="21"/>
          <w:lang w:val="en-US" w:eastAsia="zh-CN"/>
        </w:rPr>
        <w:t>6</w:t>
      </w:r>
      <w:r>
        <w:rPr>
          <w:rFonts w:hint="eastAsia" w:ascii="宋体" w:hAnsi="宋体" w:cs="宋体"/>
          <w:kern w:val="0"/>
          <w:sz w:val="21"/>
          <w:szCs w:val="21"/>
          <w:lang w:eastAsia="zh-CN"/>
        </w:rPr>
        <w:t>技术参数和性能指标。货物名称：</w:t>
      </w:r>
      <w:r>
        <w:rPr>
          <w:rFonts w:hint="eastAsia" w:ascii="宋体" w:hAnsi="宋体" w:cs="宋体"/>
          <w:kern w:val="0"/>
          <w:sz w:val="21"/>
          <w:szCs w:val="21"/>
          <w:lang w:val="en-US" w:eastAsia="zh-CN"/>
        </w:rPr>
        <w:t>网线</w:t>
      </w:r>
      <w:r>
        <w:rPr>
          <w:rFonts w:hint="eastAsia" w:ascii="宋体" w:hAnsi="宋体" w:cs="宋体"/>
          <w:kern w:val="0"/>
          <w:sz w:val="21"/>
          <w:szCs w:val="21"/>
          <w:lang w:eastAsia="zh-CN"/>
        </w:rPr>
        <w:t>。</w:t>
      </w:r>
    </w:p>
    <w:tbl>
      <w:tblPr>
        <w:tblStyle w:val="12"/>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参数性质</w:t>
            </w: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编号</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val="en-US" w:eastAsia="zh-CN"/>
              </w:rPr>
              <w:t>1</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val="en-US" w:eastAsia="zh-CN"/>
              </w:rPr>
              <w:t>网线</w:t>
            </w:r>
            <w:r>
              <w:rPr>
                <w:rFonts w:hint="eastAsia" w:ascii="宋体" w:hAnsi="宋体" w:cs="宋体"/>
                <w:kern w:val="0"/>
                <w:sz w:val="21"/>
                <w:szCs w:val="21"/>
                <w:lang w:eastAsia="zh-CN"/>
              </w:rPr>
              <w:t>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1.1</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eastAsia="zh-CN"/>
              </w:rPr>
              <w:t>6类室内非屏蔽双绞线  0.55，cat6非屏蔽双绞线，CM防火登记，23AWG</w:t>
            </w:r>
          </w:p>
        </w:tc>
      </w:tr>
    </w:tbl>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附表</w:t>
      </w:r>
      <w:r>
        <w:rPr>
          <w:rFonts w:hint="eastAsia" w:ascii="宋体" w:hAnsi="宋体" w:cs="宋体"/>
          <w:kern w:val="0"/>
          <w:sz w:val="21"/>
          <w:szCs w:val="21"/>
          <w:lang w:val="en-US" w:eastAsia="zh-CN"/>
        </w:rPr>
        <w:t>7</w:t>
      </w:r>
      <w:r>
        <w:rPr>
          <w:rFonts w:hint="eastAsia" w:ascii="宋体" w:hAnsi="宋体" w:cs="宋体"/>
          <w:kern w:val="0"/>
          <w:sz w:val="21"/>
          <w:szCs w:val="21"/>
          <w:lang w:eastAsia="zh-CN"/>
        </w:rPr>
        <w:t>技术参数和性能指标。货物名称：摄像机拆装和调试。</w:t>
      </w:r>
    </w:p>
    <w:tbl>
      <w:tblPr>
        <w:tblStyle w:val="12"/>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参数性质</w:t>
            </w: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编号</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val="en-US" w:eastAsia="zh-CN"/>
              </w:rPr>
              <w:t>1</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摄像机拆装和调试要求：</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firstLine="0" w:firstLineChars="0"/>
              <w:jc w:val="left"/>
              <w:outlineLvl w:val="0"/>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1.1</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根据现场，更换损坏摄像机，调整监控位置。</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firstLine="0" w:firstLineChars="0"/>
              <w:jc w:val="left"/>
              <w:outlineLvl w:val="0"/>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rPr>
              <w:t>1.2</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摄像机接入原有监控平台，正常使用，无不兼容、卡顿等情况。</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firstLine="0" w:firstLineChars="0"/>
              <w:jc w:val="left"/>
              <w:outlineLvl w:val="0"/>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rPr>
              <w:t>1.3</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采购人指定地点安装设备包括31部电梯监控摄像机全部更换</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firstLine="0" w:firstLineChars="0"/>
              <w:jc w:val="left"/>
              <w:outlineLvl w:val="0"/>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rPr>
              <w:t>1.4</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eastAsia="zh-CN"/>
              </w:rPr>
              <w:t>包含原有监控设备整合拆除工作（拆除后的旧设备需放到我院指定地点）</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1.5</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施工期间不得断电断网，不能影响医院科室正常工作</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1.6</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优化原存储</w:t>
            </w:r>
          </w:p>
        </w:tc>
      </w:tr>
    </w:tbl>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p>
    <w:p>
      <w:pPr>
        <w:numPr>
          <w:ilvl w:val="0"/>
          <w:numId w:val="0"/>
        </w:numPr>
        <w:autoSpaceDE w:val="0"/>
        <w:autoSpaceDN w:val="0"/>
        <w:adjustRightInd w:val="0"/>
        <w:spacing w:line="240" w:lineRule="auto"/>
        <w:ind w:leftChars="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附表</w:t>
      </w:r>
      <w:r>
        <w:rPr>
          <w:rFonts w:hint="eastAsia" w:ascii="宋体" w:hAnsi="宋体" w:cs="宋体"/>
          <w:kern w:val="0"/>
          <w:sz w:val="21"/>
          <w:szCs w:val="21"/>
          <w:lang w:val="en-US" w:eastAsia="zh-CN"/>
        </w:rPr>
        <w:t>8</w:t>
      </w:r>
      <w:r>
        <w:rPr>
          <w:rFonts w:hint="eastAsia" w:ascii="宋体" w:hAnsi="宋体" w:cs="宋体"/>
          <w:kern w:val="0"/>
          <w:sz w:val="21"/>
          <w:szCs w:val="21"/>
          <w:lang w:eastAsia="zh-CN"/>
        </w:rPr>
        <w:t>技术参数和性能指标。货物名称：辅材。</w:t>
      </w:r>
    </w:p>
    <w:tbl>
      <w:tblPr>
        <w:tblStyle w:val="12"/>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参数性质</w:t>
            </w: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编号</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技术参数和性能指标</w:t>
            </w:r>
          </w:p>
        </w:tc>
      </w:tr>
      <w:tr>
        <w:tblPrEx>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val="en-US" w:eastAsia="zh-CN"/>
              </w:rPr>
              <w:t>1</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辅材要求：</w:t>
            </w:r>
          </w:p>
        </w:tc>
      </w:tr>
      <w:tr>
        <w:tblPrEx>
          <w:tblCellMar>
            <w:top w:w="0" w:type="dxa"/>
            <w:left w:w="108" w:type="dxa"/>
            <w:bottom w:w="0" w:type="dxa"/>
            <w:right w:w="108" w:type="dxa"/>
          </w:tblCellMar>
        </w:tblPrEx>
        <w:trPr>
          <w:trHeight w:val="3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1.1</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r>
              <w:rPr>
                <w:rFonts w:hint="eastAsia" w:ascii="宋体" w:hAnsi="宋体" w:cs="宋体"/>
                <w:kern w:val="0"/>
                <w:sz w:val="21"/>
                <w:szCs w:val="21"/>
                <w:lang w:eastAsia="zh-CN"/>
              </w:rPr>
              <w:t>辅材材料：包含且不限电源线、视频线、PVC管、空开、网络跳线、水晶头、高清线、</w:t>
            </w:r>
            <w:r>
              <w:rPr>
                <w:rFonts w:hint="eastAsia" w:ascii="宋体" w:hAnsi="宋体" w:cs="宋体"/>
                <w:kern w:val="0"/>
                <w:sz w:val="21"/>
                <w:szCs w:val="21"/>
                <w:lang w:val="en-US" w:eastAsia="zh-CN"/>
              </w:rPr>
              <w:t>摄像机支架、</w:t>
            </w:r>
            <w:r>
              <w:rPr>
                <w:rFonts w:hint="eastAsia" w:ascii="宋体" w:hAnsi="宋体" w:cs="宋体"/>
                <w:kern w:val="0"/>
                <w:sz w:val="21"/>
                <w:szCs w:val="21"/>
                <w:lang w:eastAsia="zh-CN"/>
              </w:rPr>
              <w:t>熔纤等项目涉及的辅材材料。</w:t>
            </w:r>
          </w:p>
        </w:tc>
      </w:tr>
      <w:tr>
        <w:tblPrEx>
          <w:tblCellMar>
            <w:top w:w="0" w:type="dxa"/>
            <w:left w:w="108" w:type="dxa"/>
            <w:bottom w:w="0" w:type="dxa"/>
            <w:right w:w="108" w:type="dxa"/>
          </w:tblCellMar>
        </w:tblPrEx>
        <w:trPr>
          <w:trHeight w:val="626"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default" w:ascii="宋体" w:hAnsi="宋体" w:cs="宋体"/>
                <w:kern w:val="0"/>
                <w:sz w:val="21"/>
                <w:szCs w:val="21"/>
                <w:lang w:val="en-US" w:eastAsia="zh-CN"/>
              </w:rPr>
            </w:pPr>
            <w:r>
              <w:rPr>
                <w:rFonts w:hint="eastAsia" w:ascii="宋体" w:hAnsi="宋体" w:cs="宋体"/>
                <w:kern w:val="0"/>
                <w:sz w:val="21"/>
                <w:szCs w:val="21"/>
                <w:lang w:val="en-US" w:eastAsia="zh-CN"/>
              </w:rPr>
              <w:t>1.2</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firstLine="0" w:firstLineChars="0"/>
              <w:jc w:val="left"/>
              <w:outlineLvl w:val="0"/>
              <w:rPr>
                <w:rFonts w:hint="default" w:ascii="宋体" w:hAnsi="宋体" w:eastAsia="宋体" w:cs="宋体"/>
                <w:kern w:val="0"/>
                <w:sz w:val="21"/>
                <w:szCs w:val="21"/>
                <w:lang w:val="en-US" w:eastAsia="zh-CN" w:bidi="ar-SA"/>
              </w:rPr>
            </w:pPr>
            <w:r>
              <w:rPr>
                <w:rFonts w:hint="eastAsia" w:ascii="宋体" w:hAnsi="宋体" w:cs="宋体"/>
                <w:kern w:val="0"/>
                <w:sz w:val="21"/>
                <w:szCs w:val="21"/>
                <w:lang w:eastAsia="zh-CN"/>
              </w:rPr>
              <w:t>2芯铜芯聚氯乙烯绝缘聚氯乙烯护套电缆</w:t>
            </w:r>
          </w:p>
        </w:tc>
      </w:tr>
      <w:tr>
        <w:tblPrEx>
          <w:tblCellMar>
            <w:top w:w="0" w:type="dxa"/>
            <w:left w:w="108" w:type="dxa"/>
            <w:bottom w:w="0" w:type="dxa"/>
            <w:right w:w="108" w:type="dxa"/>
          </w:tblCellMar>
        </w:tblPrEx>
        <w:trPr>
          <w:trHeight w:val="626"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eastAsia="zh-CN"/>
              </w:rPr>
            </w:pPr>
          </w:p>
        </w:tc>
        <w:tc>
          <w:tcPr>
            <w:tcW w:w="75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jc w:val="left"/>
              <w:outlineLvl w:val="0"/>
              <w:rPr>
                <w:rFonts w:hint="eastAsia" w:ascii="宋体" w:hAnsi="宋体" w:cs="宋体"/>
                <w:kern w:val="0"/>
                <w:sz w:val="21"/>
                <w:szCs w:val="21"/>
                <w:lang w:val="en-US" w:eastAsia="zh-CN"/>
              </w:rPr>
            </w:pPr>
            <w:r>
              <w:rPr>
                <w:rFonts w:hint="eastAsia" w:ascii="宋体" w:hAnsi="宋体" w:cs="宋体"/>
                <w:kern w:val="0"/>
                <w:sz w:val="21"/>
                <w:szCs w:val="21"/>
                <w:lang w:val="en-US" w:eastAsia="zh-CN"/>
              </w:rPr>
              <w:t>1.3</w:t>
            </w:r>
          </w:p>
        </w:tc>
        <w:tc>
          <w:tcPr>
            <w:tcW w:w="7069"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0"/>
              </w:numPr>
              <w:suppressLineNumbers w:val="0"/>
              <w:autoSpaceDE w:val="0"/>
              <w:autoSpaceDN w:val="0"/>
              <w:adjustRightInd w:val="0"/>
              <w:spacing w:before="0" w:beforeAutospacing="0" w:after="0" w:afterAutospacing="0" w:line="240" w:lineRule="auto"/>
              <w:ind w:left="0" w:leftChars="0" w:right="0" w:firstLine="0" w:firstLineChars="0"/>
              <w:jc w:val="left"/>
              <w:outlineLvl w:val="0"/>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施工所需辅材为国标材料</w:t>
            </w:r>
          </w:p>
        </w:tc>
      </w:tr>
    </w:tbl>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eastAsia" w:asciiTheme="minorEastAsia" w:hAnsiTheme="minorEastAsia"/>
          <w:b/>
          <w:bCs/>
          <w:sz w:val="24"/>
          <w:szCs w:val="24"/>
          <w:lang w:val="en-US" w:eastAsia="zh-CN"/>
        </w:rPr>
      </w:pPr>
    </w:p>
    <w:p>
      <w:pPr>
        <w:tabs>
          <w:tab w:val="left" w:pos="463"/>
        </w:tabs>
        <w:spacing w:line="360" w:lineRule="auto"/>
        <w:rPr>
          <w:rFonts w:hint="default" w:asciiTheme="minorEastAsia" w:hAnsiTheme="minorEastAsia" w:eastAsiaTheme="minorEastAsia"/>
          <w:b/>
          <w:bCs/>
          <w:color w:val="FF0000"/>
          <w:sz w:val="24"/>
          <w:szCs w:val="24"/>
          <w:lang w:val="en-US" w:eastAsia="zh-CN"/>
        </w:rPr>
      </w:pPr>
      <w:r>
        <w:rPr>
          <w:rFonts w:hint="eastAsia" w:asciiTheme="minorEastAsia" w:hAnsiTheme="minorEastAsia"/>
          <w:b/>
          <w:bCs/>
          <w:sz w:val="24"/>
          <w:szCs w:val="24"/>
          <w:lang w:val="en-US" w:eastAsia="zh-CN"/>
        </w:rPr>
        <w:t>三</w:t>
      </w:r>
      <w:r>
        <w:rPr>
          <w:rFonts w:hint="eastAsia" w:asciiTheme="minorEastAsia" w:hAnsiTheme="minorEastAsia"/>
          <w:b/>
          <w:bCs/>
          <w:sz w:val="24"/>
          <w:szCs w:val="24"/>
        </w:rPr>
        <w:t>、评标方法及细则要求</w:t>
      </w:r>
      <w:r>
        <w:rPr>
          <w:rFonts w:hint="eastAsia" w:asciiTheme="minorEastAsia" w:hAnsiTheme="minorEastAsia"/>
          <w:b/>
          <w:bCs/>
          <w:sz w:val="24"/>
          <w:szCs w:val="24"/>
          <w:lang w:eastAsia="zh-CN"/>
        </w:rPr>
        <w:t>：</w:t>
      </w:r>
      <w:r>
        <w:rPr>
          <w:rFonts w:hint="eastAsia" w:asciiTheme="minorEastAsia" w:hAnsiTheme="minorEastAsia"/>
          <w:b/>
          <w:bCs/>
          <w:color w:val="FF0000"/>
          <w:sz w:val="24"/>
          <w:szCs w:val="24"/>
          <w:lang w:val="en-US" w:eastAsia="zh-CN"/>
        </w:rPr>
        <w:t>最低价法</w:t>
      </w:r>
    </w:p>
    <w:tbl>
      <w:tblPr>
        <w:tblStyle w:val="12"/>
        <w:tblpPr w:leftFromText="180" w:rightFromText="180" w:vertAnchor="text" w:horzAnchor="page" w:tblpX="1815" w:tblpY="481"/>
        <w:tblOverlap w:val="never"/>
        <w:tblW w:w="8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457" w:type="dxa"/>
            <w:vMerge w:val="restart"/>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资格性审查</w:t>
            </w: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trPr>
        <w:tc>
          <w:tcPr>
            <w:tcW w:w="4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审查投标人2022年或2023年度经会计事务所出具的财务审计报告或其基本开户银行出具的近一年内的银行资信证明。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4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w:t>
            </w:r>
            <w:r>
              <w:rPr>
                <w:rFonts w:hint="eastAsia" w:ascii="宋体" w:hAnsi="宋体" w:eastAsia="宋体" w:cs="宋体"/>
                <w:sz w:val="21"/>
                <w:szCs w:val="21"/>
                <w:lang w:val="en-US" w:eastAsia="zh-CN"/>
              </w:rPr>
              <w:t>一年</w:t>
            </w:r>
            <w:r>
              <w:rPr>
                <w:rFonts w:hint="eastAsia" w:ascii="宋体" w:hAnsi="宋体" w:eastAsia="宋体" w:cs="宋体"/>
                <w:sz w:val="21"/>
                <w:szCs w:val="21"/>
              </w:rPr>
              <w:t>月内（至少一个月）的良好缴纳税收的相关凭据。（以税务机关提供的纳税凭据或银行入账单为准）</w:t>
            </w: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w:t>
            </w:r>
            <w:r>
              <w:rPr>
                <w:rFonts w:hint="eastAsia" w:ascii="宋体" w:hAnsi="宋体" w:eastAsia="宋体" w:cs="宋体"/>
                <w:sz w:val="21"/>
                <w:szCs w:val="21"/>
                <w:lang w:val="en-US" w:eastAsia="zh-CN"/>
              </w:rPr>
              <w:t>一年</w:t>
            </w:r>
            <w:r>
              <w:rPr>
                <w:rFonts w:hint="eastAsia" w:ascii="宋体" w:hAnsi="宋体" w:eastAsia="宋体" w:cs="宋体"/>
                <w:sz w:val="21"/>
                <w:szCs w:val="21"/>
              </w:rPr>
              <w:t>内（至少一个月）缴纳社会保险的凭证。（以社保机构出具的专用收据或社会保险缴纳清单为准）</w:t>
            </w: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4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lang w:val="en-US" w:eastAsia="zh-CN"/>
              </w:rPr>
              <w:t>资格要求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按公告要求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4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w:t>
            </w:r>
            <w:r>
              <w:rPr>
                <w:rFonts w:hint="eastAsia" w:ascii="宋体" w:hAnsi="宋体" w:eastAsia="宋体" w:cs="宋体"/>
                <w:color w:val="auto"/>
                <w:sz w:val="21"/>
                <w:szCs w:val="21"/>
              </w:rPr>
              <w:t>的</w:t>
            </w:r>
            <w:r>
              <w:rPr>
                <w:rFonts w:hint="eastAsia" w:asciiTheme="minorEastAsia" w:hAnsiTheme="minorEastAsia"/>
                <w:b/>
                <w:bCs/>
                <w:color w:val="FF0000"/>
                <w:sz w:val="24"/>
                <w:szCs w:val="24"/>
                <w:lang w:val="en-US" w:eastAsia="zh-CN"/>
              </w:rPr>
              <w:t>以上三项信用记录截图</w:t>
            </w:r>
            <w:r>
              <w:rPr>
                <w:rFonts w:hint="eastAsia" w:ascii="宋体" w:hAnsi="宋体" w:eastAsia="宋体" w:cs="宋体"/>
                <w:color w:val="auto"/>
                <w:sz w:val="21"/>
                <w:szCs w:val="21"/>
                <w:lang w:val="en-US" w:eastAsia="zh-CN"/>
              </w:rPr>
              <w:t>或</w:t>
            </w:r>
            <w:r>
              <w:rPr>
                <w:rFonts w:hint="eastAsia" w:ascii="宋体" w:hAnsi="宋体" w:eastAsia="宋体" w:cs="宋体"/>
                <w:color w:val="auto"/>
                <w:sz w:val="21"/>
                <w:szCs w:val="21"/>
              </w:rPr>
              <w:t>评标</w:t>
            </w:r>
            <w:r>
              <w:rPr>
                <w:rFonts w:hint="eastAsia" w:ascii="宋体" w:hAnsi="宋体" w:eastAsia="宋体" w:cs="宋体"/>
                <w:sz w:val="21"/>
                <w:szCs w:val="21"/>
              </w:rPr>
              <w:t>现场核实情况为准）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pStyle w:val="10"/>
        <w:rPr>
          <w:rFonts w:hint="eastAsia" w:ascii="宋体" w:hAnsi="宋体" w:eastAsia="宋体" w:cs="宋体"/>
          <w:b/>
          <w:bCs/>
          <w:sz w:val="28"/>
          <w:szCs w:val="28"/>
          <w:lang w:val="en-US" w:eastAsia="zh-CN"/>
        </w:rPr>
      </w:pPr>
    </w:p>
    <w:p>
      <w:pPr>
        <w:rPr>
          <w:rFonts w:hint="eastAsia"/>
          <w:lang w:val="en-US" w:eastAsia="zh-CN"/>
        </w:rPr>
      </w:pPr>
    </w:p>
    <w:p>
      <w:pPr>
        <w:pStyle w:val="5"/>
        <w:rPr>
          <w:rFonts w:hint="eastAsia" w:ascii="宋体" w:hAnsi="宋体" w:eastAsia="宋体" w:cs="宋体"/>
          <w:b/>
          <w:bCs/>
          <w:sz w:val="28"/>
          <w:szCs w:val="28"/>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1.报名方式采用</w:t>
      </w:r>
      <w:r>
        <w:rPr>
          <w:rFonts w:hint="eastAsia" w:ascii="宋体" w:hAnsi="宋体" w:eastAsia="宋体" w:cs="宋体"/>
          <w:b/>
          <w:bCs/>
          <w:sz w:val="24"/>
          <w:szCs w:val="24"/>
          <w:lang w:val="en-US" w:eastAsia="zh-CN"/>
        </w:rPr>
        <w:t>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市中心医院北门西侧人行道路北，好加汇胡同内向北走50米，路东院内办公楼（原工商所办公楼）三楼307室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资料携带齐全，填写报名登记表后视为本次投标报名成功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numPr>
          <w:ilvl w:val="0"/>
          <w:numId w:val="0"/>
        </w:numPr>
        <w:tabs>
          <w:tab w:val="left" w:pos="1236"/>
        </w:tabs>
        <w:kinsoku/>
        <w:wordWrap w:val="0"/>
        <w:overflowPunct/>
        <w:topLinePunct w:val="0"/>
        <w:autoSpaceDE/>
        <w:autoSpaceDN/>
        <w:bidi w:val="0"/>
        <w:adjustRightInd/>
        <w:snapToGrid/>
        <w:spacing w:beforeAutospacing="0" w:afterAutospacing="0" w:line="360" w:lineRule="auto"/>
        <w:ind w:right="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市中心医院北门西侧人行道路北，好加汇胡同内向北走50米，路东院内办公楼（原工商所办公楼）三楼会议室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六、合同签订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招标办地址：好加汇巷内医院办公楼三楼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both"/>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三、法定代表人身份证明.............................................</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default"/>
          <w:lang w:val="en-US" w:eastAsia="zh-CN"/>
        </w:rPr>
      </w:pPr>
      <w:r>
        <w:rPr>
          <w:rFonts w:hint="eastAsia" w:ascii="宋体" w:hAnsi="宋体" w:eastAsia="宋体" w:cs="宋体"/>
          <w:b w:val="0"/>
          <w:bCs w:val="0"/>
          <w:color w:val="000000"/>
          <w:kern w:val="2"/>
          <w:sz w:val="24"/>
          <w:szCs w:val="24"/>
          <w:lang w:val="en-US" w:eastAsia="zh-CN" w:bidi="ar-SA"/>
        </w:rPr>
        <w:t>六、商务条款响应表.................................................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九、参加政府采购前三年内在经营活动中无重大违法记录书面声明.........</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十、技术标准响应表...........................................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十一、其他.........................................................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pStyle w:val="10"/>
        <w:rPr>
          <w:rFonts w:hint="eastAsia"/>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3"/>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keepNext w:val="0"/>
              <w:keepLines w:val="0"/>
              <w:suppressLineNumbers w:val="0"/>
              <w:spacing w:before="0" w:beforeAutospacing="0" w:after="0" w:afterAutospacing="0" w:line="360" w:lineRule="auto"/>
              <w:ind w:left="0" w:right="0"/>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keepNext w:val="0"/>
              <w:keepLines w:val="0"/>
              <w:suppressLineNumbers w:val="0"/>
              <w:spacing w:before="0" w:beforeAutospacing="0" w:after="0" w:afterAutospacing="0" w:line="360" w:lineRule="auto"/>
              <w:ind w:left="0" w:right="0"/>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rPr>
          <w:rFonts w:hint="default" w:ascii="宋体" w:hAnsi="宋体" w:eastAsia="宋体"/>
          <w:sz w:val="24"/>
          <w:szCs w:val="24"/>
          <w:lang w:val="en-US" w:eastAsia="zh-CN"/>
        </w:rPr>
      </w:pPr>
      <w:r>
        <w:rPr>
          <w:rFonts w:hint="eastAsia" w:ascii="宋体" w:hAnsi="宋体" w:eastAsia="宋体"/>
          <w:sz w:val="24"/>
          <w:szCs w:val="24"/>
          <w:lang w:val="en-US" w:eastAsia="zh-CN"/>
        </w:rPr>
        <w:t>分项报价表</w:t>
      </w:r>
    </w:p>
    <w:p>
      <w:pPr>
        <w:pStyle w:val="10"/>
        <w:rPr>
          <w:rFonts w:ascii="宋体" w:hAnsi="宋体" w:eastAsia="宋体"/>
          <w:sz w:val="24"/>
          <w:szCs w:val="24"/>
          <w:lang w:val="zh-CN"/>
        </w:rPr>
      </w:pPr>
    </w:p>
    <w:p>
      <w:pPr>
        <w:rPr>
          <w:rFonts w:ascii="宋体" w:hAnsi="宋体" w:eastAsia="宋体"/>
          <w:sz w:val="24"/>
          <w:szCs w:val="24"/>
          <w:lang w:val="zh-CN"/>
        </w:rPr>
      </w:pPr>
    </w:p>
    <w:p>
      <w:pPr>
        <w:pStyle w:val="10"/>
        <w:rPr>
          <w:rFonts w:ascii="宋体" w:hAnsi="宋体" w:eastAsia="宋体"/>
          <w:sz w:val="24"/>
          <w:szCs w:val="24"/>
          <w:lang w:val="zh-CN"/>
        </w:rPr>
      </w:pPr>
    </w:p>
    <w:p>
      <w:pPr>
        <w:rPr>
          <w:rFonts w:ascii="宋体" w:hAnsi="宋体" w:eastAsia="宋体"/>
          <w:sz w:val="24"/>
          <w:szCs w:val="24"/>
          <w:lang w:val="zh-CN"/>
        </w:rPr>
      </w:pPr>
    </w:p>
    <w:p>
      <w:pPr>
        <w:pStyle w:val="10"/>
        <w:rPr>
          <w:rFonts w:ascii="宋体" w:hAnsi="宋体" w:eastAsia="宋体"/>
          <w:sz w:val="24"/>
          <w:szCs w:val="24"/>
          <w:lang w:val="zh-CN"/>
        </w:rPr>
      </w:pPr>
    </w:p>
    <w:p>
      <w:pPr>
        <w:rPr>
          <w:rFonts w:ascii="宋体" w:hAnsi="宋体" w:eastAsia="宋体"/>
          <w:sz w:val="24"/>
          <w:szCs w:val="24"/>
          <w:lang w:val="zh-CN"/>
        </w:rPr>
      </w:pPr>
    </w:p>
    <w:p>
      <w:pPr>
        <w:pStyle w:val="10"/>
        <w:rPr>
          <w:rFonts w:ascii="宋体" w:hAnsi="宋体" w:eastAsia="宋体"/>
          <w:sz w:val="24"/>
          <w:szCs w:val="24"/>
          <w:lang w:val="zh-CN"/>
        </w:rPr>
      </w:pPr>
    </w:p>
    <w:p>
      <w:pPr>
        <w:rPr>
          <w:rFonts w:ascii="宋体" w:hAnsi="宋体" w:eastAsia="宋体"/>
          <w:sz w:val="24"/>
          <w:szCs w:val="24"/>
          <w:lang w:val="zh-CN"/>
        </w:rPr>
      </w:pPr>
    </w:p>
    <w:p>
      <w:pPr>
        <w:pStyle w:val="10"/>
        <w:rPr>
          <w:rFonts w:ascii="宋体" w:hAnsi="宋体" w:eastAsia="宋体"/>
          <w:sz w:val="24"/>
          <w:szCs w:val="24"/>
          <w:lang w:val="zh-CN"/>
        </w:rPr>
      </w:pPr>
    </w:p>
    <w:p>
      <w:pPr>
        <w:rPr>
          <w:rFonts w:ascii="宋体" w:hAnsi="宋体" w:eastAsia="宋体"/>
          <w:sz w:val="24"/>
          <w:szCs w:val="24"/>
          <w:lang w:val="zh-CN"/>
        </w:rPr>
      </w:pPr>
    </w:p>
    <w:p>
      <w:pPr>
        <w:pStyle w:val="10"/>
        <w:rPr>
          <w:rFonts w:ascii="宋体" w:hAnsi="宋体" w:eastAsia="宋体"/>
          <w:sz w:val="24"/>
          <w:szCs w:val="24"/>
          <w:lang w:val="zh-CN"/>
        </w:rPr>
      </w:pPr>
    </w:p>
    <w:p>
      <w:pPr>
        <w:rPr>
          <w:rFonts w:ascii="宋体" w:hAnsi="宋体" w:eastAsia="宋体"/>
          <w:sz w:val="24"/>
          <w:szCs w:val="24"/>
          <w:lang w:val="zh-CN"/>
        </w:rPr>
      </w:pPr>
    </w:p>
    <w:p>
      <w:pPr>
        <w:pStyle w:val="10"/>
        <w:rPr>
          <w:rFonts w:ascii="宋体" w:hAnsi="宋体" w:eastAsia="宋体"/>
          <w:sz w:val="24"/>
          <w:szCs w:val="24"/>
          <w:lang w:val="zh-CN"/>
        </w:rPr>
      </w:pPr>
    </w:p>
    <w:p>
      <w:pPr>
        <w:rPr>
          <w:rFonts w:ascii="宋体" w:hAnsi="宋体" w:eastAsia="宋体"/>
          <w:sz w:val="24"/>
          <w:szCs w:val="24"/>
          <w:lang w:val="zh-CN"/>
        </w:rPr>
      </w:pPr>
    </w:p>
    <w:p>
      <w:pPr>
        <w:pStyle w:val="10"/>
        <w:rPr>
          <w:rFonts w:ascii="宋体" w:hAnsi="宋体" w:eastAsia="宋体"/>
          <w:sz w:val="24"/>
          <w:szCs w:val="24"/>
          <w:lang w:val="zh-CN"/>
        </w:rPr>
      </w:pPr>
    </w:p>
    <w:p>
      <w:pPr>
        <w:rPr>
          <w:rFonts w:ascii="宋体" w:hAnsi="宋体" w:eastAsia="宋体"/>
          <w:sz w:val="24"/>
          <w:szCs w:val="24"/>
          <w:lang w:val="zh-CN"/>
        </w:rPr>
      </w:pPr>
    </w:p>
    <w:p>
      <w:pPr>
        <w:pStyle w:val="10"/>
        <w:rPr>
          <w:rFonts w:ascii="宋体" w:hAnsi="宋体" w:eastAsia="宋体"/>
          <w:sz w:val="24"/>
          <w:szCs w:val="24"/>
          <w:lang w:val="zh-CN"/>
        </w:rPr>
      </w:pPr>
    </w:p>
    <w:p>
      <w:pPr>
        <w:rPr>
          <w:rFonts w:ascii="宋体" w:hAnsi="宋体" w:eastAsia="宋体"/>
          <w:sz w:val="24"/>
          <w:szCs w:val="24"/>
          <w:lang w:val="zh-CN"/>
        </w:rPr>
      </w:pPr>
    </w:p>
    <w:p>
      <w:pPr>
        <w:pStyle w:val="10"/>
        <w:rPr>
          <w:rFonts w:ascii="宋体" w:hAnsi="宋体" w:eastAsia="宋体"/>
          <w:sz w:val="24"/>
          <w:szCs w:val="24"/>
          <w:lang w:val="zh-CN"/>
        </w:rPr>
      </w:pPr>
    </w:p>
    <w:p>
      <w:pPr>
        <w:rPr>
          <w:rFonts w:ascii="宋体" w:hAnsi="宋体" w:eastAsia="宋体"/>
          <w:sz w:val="24"/>
          <w:szCs w:val="24"/>
          <w:lang w:val="zh-CN"/>
        </w:rPr>
      </w:pPr>
    </w:p>
    <w:p>
      <w:pPr>
        <w:pStyle w:val="10"/>
        <w:rPr>
          <w:rFonts w:ascii="宋体" w:hAnsi="宋体" w:eastAsia="宋体"/>
          <w:sz w:val="24"/>
          <w:szCs w:val="24"/>
          <w:lang w:val="zh-CN"/>
        </w:rPr>
      </w:pPr>
    </w:p>
    <w:p>
      <w:pPr>
        <w:rPr>
          <w:rFonts w:ascii="宋体" w:hAnsi="宋体" w:eastAsia="宋体"/>
          <w:sz w:val="24"/>
          <w:szCs w:val="24"/>
          <w:lang w:val="zh-CN"/>
        </w:rPr>
      </w:pPr>
    </w:p>
    <w:p>
      <w:pPr>
        <w:pStyle w:val="10"/>
        <w:rPr>
          <w:rFonts w:ascii="宋体" w:hAnsi="宋体" w:eastAsia="宋体"/>
          <w:sz w:val="24"/>
          <w:szCs w:val="24"/>
          <w:lang w:val="zh-CN"/>
        </w:rPr>
      </w:pPr>
    </w:p>
    <w:p>
      <w:pPr>
        <w:rPr>
          <w:rFonts w:ascii="宋体" w:hAnsi="宋体" w:eastAsia="宋体"/>
          <w:sz w:val="24"/>
          <w:szCs w:val="24"/>
          <w:lang w:val="zh-CN"/>
        </w:rPr>
      </w:pPr>
    </w:p>
    <w:p>
      <w:pPr>
        <w:pStyle w:val="10"/>
        <w:rPr>
          <w:lang w:val="zh-CN"/>
        </w:rPr>
      </w:pPr>
    </w:p>
    <w:p>
      <w:pPr>
        <w:pStyle w:val="10"/>
        <w:rPr>
          <w:rFonts w:ascii="宋体" w:hAnsi="宋体" w:eastAsia="宋体"/>
          <w:sz w:val="24"/>
          <w:szCs w:val="24"/>
          <w:lang w:val="zh-CN"/>
        </w:rPr>
      </w:pPr>
    </w:p>
    <w:p>
      <w:pPr>
        <w:rPr>
          <w:lang w:val="zh-CN"/>
        </w:rPr>
      </w:pPr>
    </w:p>
    <w:p>
      <w:pPr>
        <w:numPr>
          <w:ilvl w:val="0"/>
          <w:numId w:val="3"/>
        </w:numPr>
        <w:ind w:left="0" w:leftChars="0" w:firstLine="0" w:firstLineChars="0"/>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t>法定代表人身份证明</w:t>
      </w:r>
    </w:p>
    <w:p>
      <w:pPr>
        <w:numPr>
          <w:ilvl w:val="0"/>
          <w:numId w:val="0"/>
        </w:numPr>
        <w:ind w:leftChars="0"/>
        <w:rPr>
          <w:rFonts w:hint="default" w:ascii="宋体" w:hAnsi="宋体"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single"/>
          <w:lang w:val="en-US" w:eastAsia="zh-CN"/>
        </w:rPr>
      </w:pPr>
      <w:r>
        <w:rPr>
          <w:rFonts w:hint="eastAsia" w:ascii="宋体" w:hAnsi="宋体" w:eastAsia="宋体"/>
          <w:sz w:val="24"/>
          <w:szCs w:val="24"/>
          <w:lang w:val="en-US" w:eastAsia="zh-CN"/>
        </w:rPr>
        <w:t>供应商名称：</w:t>
      </w:r>
      <w:r>
        <w:rPr>
          <w:rFonts w:hint="eastAsia" w:ascii="宋体" w:hAnsi="宋体" w:eastAsia="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sz w:val="24"/>
          <w:szCs w:val="24"/>
          <w:u w:val="single"/>
          <w:lang w:val="en-US" w:eastAsia="zh-CN"/>
        </w:rPr>
      </w:pPr>
      <w:r>
        <w:rPr>
          <w:rFonts w:hint="eastAsia" w:ascii="宋体" w:hAnsi="宋体" w:eastAsia="宋体"/>
          <w:sz w:val="24"/>
          <w:szCs w:val="24"/>
          <w:u w:val="none"/>
          <w:lang w:val="en-US" w:eastAsia="zh-CN"/>
        </w:rPr>
        <w:t>姓名：</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性别：</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年龄：</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职务： </w:t>
      </w:r>
      <w:r>
        <w:rPr>
          <w:rFonts w:hint="eastAsia" w:ascii="宋体" w:hAnsi="宋体" w:eastAsia="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 xml:space="preserve">系 </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（供应商名称）的法定代表人。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附：法定代表人身份证复印件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注：本身份证明需由供应商加盖单位公章。</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trPr>
        <w:tc>
          <w:tcPr>
            <w:tcW w:w="4261" w:type="dxa"/>
          </w:tcPr>
          <w:p>
            <w:pPr>
              <w:keepNext w:val="0"/>
              <w:keepLines w:val="0"/>
              <w:suppressLineNumbers w:val="0"/>
              <w:spacing w:before="0" w:beforeAutospacing="0" w:after="0" w:afterAutospacing="0"/>
              <w:ind w:left="0" w:right="0"/>
              <w:jc w:val="center"/>
              <w:rPr>
                <w:rFonts w:hint="eastAsia" w:ascii="宋体" w:hAnsi="宋体" w:eastAsia="宋体"/>
                <w:sz w:val="24"/>
                <w:szCs w:val="24"/>
                <w:u w:val="none"/>
                <w:vertAlign w:val="baseline"/>
                <w:lang w:val="en-US" w:eastAsia="zh-CN"/>
              </w:rPr>
            </w:pPr>
          </w:p>
          <w:p>
            <w:pPr>
              <w:keepNext w:val="0"/>
              <w:keepLines w:val="0"/>
              <w:suppressLineNumbers w:val="0"/>
              <w:spacing w:before="0" w:beforeAutospacing="0" w:after="0" w:afterAutospacing="0"/>
              <w:ind w:left="0" w:right="0"/>
              <w:jc w:val="center"/>
              <w:rPr>
                <w:rFonts w:hint="eastAsia" w:ascii="宋体" w:hAnsi="宋体" w:eastAsia="宋体"/>
                <w:sz w:val="24"/>
                <w:szCs w:val="24"/>
                <w:u w:val="none"/>
                <w:vertAlign w:val="baseline"/>
                <w:lang w:val="en-US" w:eastAsia="zh-CN"/>
              </w:rPr>
            </w:pPr>
          </w:p>
          <w:p>
            <w:pPr>
              <w:keepNext w:val="0"/>
              <w:keepLines w:val="0"/>
              <w:suppressLineNumbers w:val="0"/>
              <w:spacing w:before="0" w:beforeAutospacing="0" w:after="0" w:afterAutospacing="0"/>
              <w:ind w:left="0" w:right="0"/>
              <w:jc w:val="center"/>
              <w:rPr>
                <w:rFonts w:hint="default" w:ascii="宋体" w:hAnsi="宋体" w:eastAsia="宋体"/>
                <w:sz w:val="24"/>
                <w:szCs w:val="24"/>
                <w:u w:val="none"/>
                <w:vertAlign w:val="baseline"/>
                <w:lang w:val="en-US" w:eastAsia="zh-CN"/>
              </w:rPr>
            </w:pPr>
            <w:r>
              <w:rPr>
                <w:rFonts w:hint="eastAsia" w:ascii="宋体" w:hAnsi="宋体" w:eastAsia="宋体"/>
                <w:sz w:val="24"/>
                <w:szCs w:val="24"/>
                <w:u w:val="none"/>
                <w:vertAlign w:val="baseline"/>
                <w:lang w:val="en-US" w:eastAsia="zh-CN"/>
              </w:rPr>
              <w:t>身份证正面</w:t>
            </w:r>
          </w:p>
        </w:tc>
        <w:tc>
          <w:tcPr>
            <w:tcW w:w="4261" w:type="dxa"/>
          </w:tcPr>
          <w:p>
            <w:pPr>
              <w:keepNext w:val="0"/>
              <w:keepLines w:val="0"/>
              <w:suppressLineNumbers w:val="0"/>
              <w:spacing w:before="0" w:beforeAutospacing="0" w:after="0" w:afterAutospacing="0"/>
              <w:ind w:left="0" w:right="0"/>
              <w:jc w:val="center"/>
              <w:rPr>
                <w:rFonts w:hint="eastAsia" w:ascii="宋体" w:hAnsi="宋体" w:eastAsia="宋体"/>
                <w:sz w:val="24"/>
                <w:szCs w:val="24"/>
                <w:u w:val="none"/>
                <w:vertAlign w:val="baseline"/>
                <w:lang w:val="en-US" w:eastAsia="zh-CN"/>
              </w:rPr>
            </w:pPr>
          </w:p>
          <w:p>
            <w:pPr>
              <w:keepNext w:val="0"/>
              <w:keepLines w:val="0"/>
              <w:suppressLineNumbers w:val="0"/>
              <w:spacing w:before="0" w:beforeAutospacing="0" w:after="0" w:afterAutospacing="0"/>
              <w:ind w:left="0" w:right="0"/>
              <w:jc w:val="center"/>
              <w:rPr>
                <w:rFonts w:hint="eastAsia" w:ascii="宋体" w:hAnsi="宋体" w:eastAsia="宋体"/>
                <w:sz w:val="24"/>
                <w:szCs w:val="24"/>
                <w:u w:val="none"/>
                <w:vertAlign w:val="baseline"/>
                <w:lang w:val="en-US" w:eastAsia="zh-CN"/>
              </w:rPr>
            </w:pPr>
          </w:p>
          <w:p>
            <w:pPr>
              <w:keepNext w:val="0"/>
              <w:keepLines w:val="0"/>
              <w:suppressLineNumbers w:val="0"/>
              <w:spacing w:before="0" w:beforeAutospacing="0" w:after="0" w:afterAutospacing="0"/>
              <w:ind w:left="0" w:right="0"/>
              <w:jc w:val="center"/>
              <w:rPr>
                <w:rFonts w:hint="default" w:ascii="宋体" w:hAnsi="宋体" w:eastAsia="宋体"/>
                <w:sz w:val="24"/>
                <w:szCs w:val="24"/>
                <w:u w:val="none"/>
                <w:vertAlign w:val="baseline"/>
                <w:lang w:val="en-US" w:eastAsia="zh-CN"/>
              </w:rPr>
            </w:pPr>
            <w:r>
              <w:rPr>
                <w:rFonts w:hint="eastAsia" w:ascii="宋体" w:hAnsi="宋体" w:eastAsia="宋体"/>
                <w:sz w:val="24"/>
                <w:szCs w:val="24"/>
                <w:u w:val="none"/>
                <w:vertAlign w:val="baseline"/>
                <w:lang w:val="en-US" w:eastAsia="zh-CN"/>
              </w:rPr>
              <w:t>身份证反面</w:t>
            </w:r>
          </w:p>
        </w:tc>
      </w:tr>
    </w:tbl>
    <w:p>
      <w:pPr>
        <w:jc w:val="center"/>
        <w:rPr>
          <w:rFonts w:hint="eastAsia" w:ascii="宋体" w:hAnsi="宋体" w:eastAsia="宋体"/>
          <w:sz w:val="24"/>
          <w:szCs w:val="24"/>
          <w:u w:val="none"/>
          <w:lang w:val="en-US" w:eastAsia="zh-CN"/>
        </w:rPr>
      </w:pPr>
    </w:p>
    <w:p>
      <w:pPr>
        <w:jc w:val="cente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供应商：</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（单位公章）</w:t>
      </w:r>
    </w:p>
    <w:p>
      <w:pPr>
        <w:rPr>
          <w:rFonts w:hint="eastAsia" w:ascii="宋体" w:hAnsi="宋体" w:eastAsia="宋体"/>
          <w:sz w:val="24"/>
          <w:szCs w:val="24"/>
          <w:u w:val="none"/>
          <w:lang w:val="en-US" w:eastAsia="zh-CN"/>
        </w:rPr>
      </w:pPr>
    </w:p>
    <w:p>
      <w:pPr>
        <w:rPr>
          <w:rFonts w:hint="default" w:ascii="宋体" w:hAnsi="宋体" w:eastAsia="宋体"/>
          <w:sz w:val="24"/>
          <w:szCs w:val="24"/>
          <w:u w:val="none"/>
          <w:lang w:val="en-US" w:eastAsia="zh-CN"/>
        </w:rPr>
      </w:pP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年</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月</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日</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both"/>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姓名    </w:t>
      </w:r>
      <w:r>
        <w:rPr>
          <w:rFonts w:hint="eastAsia" w:ascii="宋体" w:hAnsi="宋体" w:eastAsia="宋体"/>
          <w:sz w:val="24"/>
          <w:szCs w:val="24"/>
          <w:lang w:val="en-US" w:eastAsia="zh-CN"/>
        </w:rPr>
        <w:t>参加贵单位组织的</w:t>
      </w:r>
      <w:r>
        <w:rPr>
          <w:rFonts w:hint="eastAsia" w:ascii="宋体" w:hAnsi="宋体" w:eastAsia="宋体"/>
          <w:sz w:val="24"/>
          <w:szCs w:val="24"/>
          <w:u w:val="single"/>
          <w:lang w:val="en-US" w:eastAsia="zh-CN"/>
        </w:rPr>
        <w:t xml:space="preserve"> </w:t>
      </w:r>
      <w:r>
        <w:rPr>
          <w:rFonts w:hint="eastAsia" w:ascii="宋体" w:hAnsi="宋体" w:eastAsia="宋体" w:cs="宋体"/>
          <w:b w:val="0"/>
          <w:bCs w:val="0"/>
          <w:i w:val="0"/>
          <w:caps w:val="0"/>
          <w:color w:val="auto"/>
          <w:spacing w:val="0"/>
          <w:sz w:val="24"/>
          <w:szCs w:val="24"/>
          <w:u w:val="single"/>
          <w:lang w:val="en-US" w:eastAsia="zh-CN"/>
        </w:rPr>
        <w:t>项目名称</w:t>
      </w:r>
      <w:r>
        <w:rPr>
          <w:rFonts w:hint="eastAsia" w:ascii="宋体" w:hAnsi="宋体" w:eastAsia="宋体"/>
          <w:sz w:val="24"/>
          <w:szCs w:val="24"/>
          <w:lang w:val="en-US" w:eastAsia="zh-CN"/>
        </w:rPr>
        <w:t>,委托人全权代表我单位处理本项目的报名、投标等工作。我单位对委托代理人签署的内容负全部责任。签署的文件等内容不因授权的撤销而失效，委托人无转委托权。特此委托。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2336"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2336;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Y6wcDWAAAACQEAAA8AAAAAAAAAAQAgAAAAIgAAAGRycy9kb3ducmV2LnhtbFBLAQIUABQAAAAI&#10;AIdO4kBgeHaVYQIAAMQEAAAOAAAAAAAAAAEAIAAAACUBAABkcnMvZTJvRG9jLnhtbFBLBQYAAAAA&#10;BgAGAFkBAAD4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60288;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cIOa9YAAAAIAQAADwAAAAAAAAABACAAAAAiAAAAZHJzL2Rvd25yZXYueG1sUEsBAhQAFAAA&#10;AAgAh07iQAvpoS5jAgAAxAQAAA4AAAAAAAAAAQAgAAAAJQEAAGRycy9lMm9Eb2MueG1sUEsFBgAA&#10;AAAGAAYAWQEAAPo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3360"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3360;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pHvKM1wAAAAkBAAAPAAAAAAAAAAEAIAAAACIAAABkcnMvZG93bnJldi54bWxQSwECFAAU&#10;AAAACACHTuJAuYOsumQCAADEBAAADgAAAAAAAAABACAAAAAm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1312;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WcmAnVAAAACAEA&#10;AA8AAAAAAAAAAQAgAAAAIgAAAGRycy9kb3ducmV2LnhtbFBLAQIUABQAAAAIAIdO4kB35ykkVgIA&#10;ALgEAAAOAAAAAAAAAAEAIAAAACQBAABkcnMvZTJvRG9jLnhtbFBLBQYAAAAABgAGAFkBAADsBQAA&#10;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sz w:val="24"/>
          <w:szCs w:val="24"/>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spacing w:line="360" w:lineRule="auto"/>
        <w:rPr>
          <w:rFonts w:ascii="宋体" w:hAnsi="宋体" w:eastAsia="宋体"/>
          <w:sz w:val="24"/>
          <w:szCs w:val="24"/>
        </w:rPr>
      </w:pPr>
    </w:p>
    <w:p>
      <w:pPr>
        <w:tabs>
          <w:tab w:val="left" w:pos="1326"/>
        </w:tabs>
        <w:bidi w:val="0"/>
        <w:jc w:val="left"/>
        <w:rPr>
          <w:rFonts w:hint="eastAsia" w:ascii="宋体" w:hAnsi="宋体" w:eastAsia="宋体" w:cs="宋体"/>
          <w:sz w:val="24"/>
          <w:szCs w:val="24"/>
          <w:lang w:val="en-US" w:eastAsia="zh-CN"/>
        </w:rPr>
      </w:pPr>
    </w:p>
    <w:p>
      <w:pPr>
        <w:tabs>
          <w:tab w:val="left" w:pos="1326"/>
        </w:tabs>
        <w:bidi w:val="0"/>
        <w:jc w:val="left"/>
        <w:rPr>
          <w:rFonts w:hint="eastAsia" w:ascii="宋体" w:hAnsi="宋体" w:eastAsia="宋体" w:cs="宋体"/>
          <w:sz w:val="24"/>
          <w:szCs w:val="24"/>
          <w:lang w:val="en-US" w:eastAsia="zh-CN"/>
        </w:rPr>
      </w:pP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（营业执照及相关资质复印件）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六、商务条款响应表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2"/>
          <w:sz w:val="28"/>
          <w:szCs w:val="28"/>
          <w:lang w:val="en-US" w:eastAsia="zh-CN" w:bidi="ar-SA"/>
        </w:rPr>
      </w:pPr>
      <w:r>
        <w:rPr>
          <w:rFonts w:hint="eastAsia" w:ascii="宋体" w:hAnsi="宋体" w:eastAsia="宋体" w:cs="宋体"/>
          <w:b/>
          <w:bCs/>
          <w:sz w:val="28"/>
          <w:szCs w:val="28"/>
          <w:lang w:val="en-US" w:eastAsia="zh-CN"/>
        </w:rPr>
        <w:t xml:space="preserve">九、参加政府采购前三年内在经营活动中无重大违法记录书面声明 </w:t>
      </w:r>
    </w:p>
    <w:p>
      <w:pPr>
        <w:numPr>
          <w:ilvl w:val="0"/>
          <w:numId w:val="0"/>
        </w:numPr>
        <w:spacing w:line="360" w:lineRule="auto"/>
        <w:jc w:val="both"/>
        <w:rPr>
          <w:rFonts w:hint="default" w:ascii="宋体" w:hAnsi="宋体" w:eastAsia="宋体" w:cs="宋体"/>
          <w:b/>
          <w:bCs/>
          <w:color w:val="000000"/>
          <w:kern w:val="2"/>
          <w:sz w:val="28"/>
          <w:szCs w:val="28"/>
          <w:lang w:val="en-US" w:eastAsia="zh-CN" w:bidi="ar-SA"/>
        </w:rPr>
      </w:pPr>
      <w:r>
        <w:rPr>
          <w:rFonts w:hint="eastAsia" w:ascii="宋体" w:hAnsi="宋体" w:eastAsia="宋体" w:cs="宋体"/>
          <w:b/>
          <w:bCs/>
          <w:color w:val="000000"/>
          <w:kern w:val="2"/>
          <w:sz w:val="28"/>
          <w:szCs w:val="28"/>
          <w:lang w:val="en-US" w:eastAsia="zh-CN" w:bidi="ar-SA"/>
        </w:rPr>
        <w:t>十、技术要求响应表（共8项）</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十一、检查报告或证明材料</w:t>
      </w:r>
    </w:p>
    <w:p>
      <w:pPr>
        <w:pStyle w:val="5"/>
        <w:numPr>
          <w:ilvl w:val="0"/>
          <w:numId w:val="0"/>
        </w:numPr>
        <w:ind w:leftChars="0"/>
        <w:rPr>
          <w:rFonts w:hint="default"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十</w:t>
      </w:r>
      <w:r>
        <w:rPr>
          <w:rFonts w:hint="eastAsia" w:hAnsi="宋体" w:cs="宋体"/>
          <w:b/>
          <w:bCs/>
          <w:kern w:val="2"/>
          <w:sz w:val="28"/>
          <w:szCs w:val="28"/>
          <w:lang w:val="en-US" w:eastAsia="zh-CN" w:bidi="ar-SA"/>
        </w:rPr>
        <w:t>二</w:t>
      </w:r>
      <w:r>
        <w:rPr>
          <w:rFonts w:hint="eastAsia" w:ascii="宋体" w:hAnsi="宋体" w:eastAsia="宋体" w:cs="宋体"/>
          <w:b/>
          <w:bCs/>
          <w:kern w:val="2"/>
          <w:sz w:val="28"/>
          <w:szCs w:val="28"/>
          <w:lang w:val="en-US" w:eastAsia="zh-CN" w:bidi="ar-SA"/>
        </w:rPr>
        <w:t>、其他</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default"/>
        <w:lang w:val="en-US"/>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1"/>
              <wp:cNvGraphicFramePr/>
              <a:graphic xmlns:a="http://schemas.openxmlformats.org/drawingml/2006/main">
                <a:graphicData uri="http://schemas.microsoft.com/office/word/2010/wordprocessingShape">
                  <wps:wsp>
                    <wps:cNvSpPr txBox="1"/>
                    <wps:spPr>
                      <a:xfrm>
                        <a:off x="0" y="0"/>
                        <a:ext cx="1831340" cy="139700"/>
                      </a:xfrm>
                      <a:prstGeom prst="rect">
                        <a:avLst/>
                      </a:prstGeom>
                      <a:noFill/>
                      <a:ln cap="flat">
                        <a:noFill/>
                      </a:ln>
                    </wps:spPr>
                    <wps:txbx>
                      <w:txbxContent>
                        <w:p>
                          <w:pPr>
                            <w:pStyle w:val="7"/>
                            <w:rPr>
                              <w:rFonts w:hint="eastAsia" w:eastAsia="宋体"/>
                              <w:lang w:eastAsia="zh-CN"/>
                            </w:rPr>
                          </w:pPr>
                          <w:r>
                            <w:rPr>
                              <w:rFonts w:hint="eastAsia"/>
                            </w:rPr>
                            <w:fldChar w:fldCharType="begin"/>
                          </w:r>
                          <w:r>
                            <w:rPr>
                              <w:rFonts w:hint="eastAsia"/>
                            </w:rPr>
                            <w:instrText xml:space="preserve">PAGE  \* MERGEFORMAT</w:instrText>
                          </w:r>
                          <w:r>
                            <w:fldChar w:fldCharType="separate"/>
                          </w:r>
                          <w:r>
                            <w:rPr>
                              <w:rFonts w:hint="eastAsia"/>
                              <w:lang w:eastAsia="zh-CN"/>
                            </w:rPr>
                            <w:t>10</w:t>
                          </w:r>
                          <w:r>
                            <w:rPr>
                              <w:rFonts w:hint="eastAsia"/>
                              <w:lang w:eastAsia="zh-CN"/>
                            </w:rPr>
                            <w:fldChar w:fldCharType="end"/>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v-text-anchor:middle;mso-width-relative:page;mso-height-relative:page;" filled="f" stroked="f" coordsize="21600,21600" o:gfxdata="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nQN830QAAAAUBAAAPAAAAAAAAAAEAIAAAACIAAABkcnMvZG93bnJldi54bWxQSwECFAAU&#10;AAAACACHTuJAXUaz8zECAABZBAAADgAAAAAAAAABACAAAAAgAQAAZHJzL2Uyb0RvYy54bWxQSwUG&#10;AAAAAAYABgBZAQAAwwUAAAAA&#10;">
              <v:fill on="f" focussize="0,0"/>
              <v:stroke on="f"/>
              <v:imagedata o:title=""/>
              <o:lock v:ext="edit" aspectratio="f"/>
              <v:textbox inset="0mm,0mm,0mm,0mm" style="mso-fit-shape-to-text:t;">
                <w:txbxContent>
                  <w:p>
                    <w:pPr>
                      <w:pStyle w:val="7"/>
                      <w:rPr>
                        <w:rFonts w:hint="eastAsia" w:eastAsia="宋体"/>
                        <w:lang w:eastAsia="zh-CN"/>
                      </w:rPr>
                    </w:pPr>
                    <w:r>
                      <w:rPr>
                        <w:rFonts w:hint="eastAsia"/>
                      </w:rPr>
                      <w:fldChar w:fldCharType="begin"/>
                    </w:r>
                    <w:r>
                      <w:rPr>
                        <w:rFonts w:hint="eastAsia"/>
                      </w:rPr>
                      <w:instrText xml:space="preserve">PAGE  \* MERGEFORMAT</w:instrText>
                    </w:r>
                    <w: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1">
    <w:nsid w:val="5AA96EAC"/>
    <w:multiLevelType w:val="singleLevel"/>
    <w:tmpl w:val="5AA96EAC"/>
    <w:lvl w:ilvl="0" w:tentative="0">
      <w:start w:val="2"/>
      <w:numFmt w:val="chineseCounting"/>
      <w:suff w:val="nothing"/>
      <w:lvlText w:val="%1、"/>
      <w:lvlJc w:val="left"/>
      <w:rPr>
        <w:rFonts w:hint="eastAsia"/>
      </w:rPr>
    </w:lvl>
  </w:abstractNum>
  <w:abstractNum w:abstractNumId="2">
    <w:nsid w:val="5C6A04CC"/>
    <w:multiLevelType w:val="singleLevel"/>
    <w:tmpl w:val="5C6A04CC"/>
    <w:lvl w:ilvl="0" w:tentative="0">
      <w:start w:val="1"/>
      <w:numFmt w:val="chineseCounting"/>
      <w:suff w:val="space"/>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5YmQyM2VlMzIyNzg3MTM0MjMzMjczYWU0N2U3MTcifQ=="/>
  </w:docVars>
  <w:rsids>
    <w:rsidRoot w:val="5CF27DD3"/>
    <w:rsid w:val="018B576F"/>
    <w:rsid w:val="024C4854"/>
    <w:rsid w:val="024D1D68"/>
    <w:rsid w:val="027E2104"/>
    <w:rsid w:val="030D75C3"/>
    <w:rsid w:val="036A0F34"/>
    <w:rsid w:val="03CC5EBC"/>
    <w:rsid w:val="03CD1340"/>
    <w:rsid w:val="0485511C"/>
    <w:rsid w:val="04D74F47"/>
    <w:rsid w:val="053333F3"/>
    <w:rsid w:val="05606DDD"/>
    <w:rsid w:val="069429D0"/>
    <w:rsid w:val="069D5FAD"/>
    <w:rsid w:val="06B84C89"/>
    <w:rsid w:val="06DF7684"/>
    <w:rsid w:val="07B6496C"/>
    <w:rsid w:val="07C64EDC"/>
    <w:rsid w:val="08DB2790"/>
    <w:rsid w:val="090D0F93"/>
    <w:rsid w:val="0B737573"/>
    <w:rsid w:val="0B8E008E"/>
    <w:rsid w:val="0BF73B5D"/>
    <w:rsid w:val="0C8920AB"/>
    <w:rsid w:val="0E280BA1"/>
    <w:rsid w:val="0E7712A3"/>
    <w:rsid w:val="0E8F386B"/>
    <w:rsid w:val="0EAE2FD0"/>
    <w:rsid w:val="0EC93655"/>
    <w:rsid w:val="0EF72356"/>
    <w:rsid w:val="10727C56"/>
    <w:rsid w:val="10B11D4F"/>
    <w:rsid w:val="10D51590"/>
    <w:rsid w:val="11CE42C7"/>
    <w:rsid w:val="1268701C"/>
    <w:rsid w:val="141960BC"/>
    <w:rsid w:val="14511D5D"/>
    <w:rsid w:val="14597EA8"/>
    <w:rsid w:val="1472711D"/>
    <w:rsid w:val="147469A8"/>
    <w:rsid w:val="14994609"/>
    <w:rsid w:val="14A30191"/>
    <w:rsid w:val="15027387"/>
    <w:rsid w:val="157611AC"/>
    <w:rsid w:val="166B5892"/>
    <w:rsid w:val="16AC4710"/>
    <w:rsid w:val="16AE0863"/>
    <w:rsid w:val="18121689"/>
    <w:rsid w:val="18803BFB"/>
    <w:rsid w:val="192A7900"/>
    <w:rsid w:val="1A0322AB"/>
    <w:rsid w:val="1A216A9B"/>
    <w:rsid w:val="1AB27051"/>
    <w:rsid w:val="1B031D68"/>
    <w:rsid w:val="1B594C47"/>
    <w:rsid w:val="1E201AA4"/>
    <w:rsid w:val="1E56328C"/>
    <w:rsid w:val="1F701D4F"/>
    <w:rsid w:val="21E800D6"/>
    <w:rsid w:val="21F22524"/>
    <w:rsid w:val="225B4788"/>
    <w:rsid w:val="23C451C6"/>
    <w:rsid w:val="24350B8A"/>
    <w:rsid w:val="26283EB2"/>
    <w:rsid w:val="26E23DC6"/>
    <w:rsid w:val="271C462C"/>
    <w:rsid w:val="27DD3907"/>
    <w:rsid w:val="29111AF1"/>
    <w:rsid w:val="293852BB"/>
    <w:rsid w:val="295579BA"/>
    <w:rsid w:val="2B2C1AFF"/>
    <w:rsid w:val="2BDC4906"/>
    <w:rsid w:val="2C4241C8"/>
    <w:rsid w:val="2D020716"/>
    <w:rsid w:val="2D811081"/>
    <w:rsid w:val="2EA758B3"/>
    <w:rsid w:val="2EC6190E"/>
    <w:rsid w:val="2F534F90"/>
    <w:rsid w:val="2F880183"/>
    <w:rsid w:val="2FE43113"/>
    <w:rsid w:val="31EE4882"/>
    <w:rsid w:val="32E945AA"/>
    <w:rsid w:val="333F7051"/>
    <w:rsid w:val="33F96FD6"/>
    <w:rsid w:val="34481B5C"/>
    <w:rsid w:val="35332471"/>
    <w:rsid w:val="366A4A09"/>
    <w:rsid w:val="37257DC7"/>
    <w:rsid w:val="38BD12DD"/>
    <w:rsid w:val="38D70A29"/>
    <w:rsid w:val="39EF7A7C"/>
    <w:rsid w:val="3A9C348D"/>
    <w:rsid w:val="3B2241FF"/>
    <w:rsid w:val="3C1A50D7"/>
    <w:rsid w:val="3D362067"/>
    <w:rsid w:val="3D926603"/>
    <w:rsid w:val="3E843922"/>
    <w:rsid w:val="3FB17EA0"/>
    <w:rsid w:val="3FB454E1"/>
    <w:rsid w:val="405A279D"/>
    <w:rsid w:val="40FF7B3F"/>
    <w:rsid w:val="42A542DB"/>
    <w:rsid w:val="43B446EE"/>
    <w:rsid w:val="43B6162D"/>
    <w:rsid w:val="43E1752F"/>
    <w:rsid w:val="440700DA"/>
    <w:rsid w:val="454959B9"/>
    <w:rsid w:val="456728B3"/>
    <w:rsid w:val="46AB11F1"/>
    <w:rsid w:val="47F2274C"/>
    <w:rsid w:val="4803283D"/>
    <w:rsid w:val="480C2862"/>
    <w:rsid w:val="48CE6604"/>
    <w:rsid w:val="48E83EBD"/>
    <w:rsid w:val="4B091217"/>
    <w:rsid w:val="4B645A8C"/>
    <w:rsid w:val="4B8219EB"/>
    <w:rsid w:val="4C0130D0"/>
    <w:rsid w:val="4C2B118A"/>
    <w:rsid w:val="4C873D0A"/>
    <w:rsid w:val="4C9106B5"/>
    <w:rsid w:val="4DE61182"/>
    <w:rsid w:val="4E3E109E"/>
    <w:rsid w:val="4E7D75B9"/>
    <w:rsid w:val="4F0A0A6D"/>
    <w:rsid w:val="4F4C28E7"/>
    <w:rsid w:val="4FD40F9E"/>
    <w:rsid w:val="50900B38"/>
    <w:rsid w:val="512F7E31"/>
    <w:rsid w:val="51827267"/>
    <w:rsid w:val="522E2262"/>
    <w:rsid w:val="52F95956"/>
    <w:rsid w:val="52F97BD0"/>
    <w:rsid w:val="56B63A7F"/>
    <w:rsid w:val="56D4087D"/>
    <w:rsid w:val="57224BDA"/>
    <w:rsid w:val="5922620D"/>
    <w:rsid w:val="5A5D2403"/>
    <w:rsid w:val="5A867B53"/>
    <w:rsid w:val="5B6E25BC"/>
    <w:rsid w:val="5B7C6170"/>
    <w:rsid w:val="5BB72056"/>
    <w:rsid w:val="5CBB64D2"/>
    <w:rsid w:val="5CF27DD3"/>
    <w:rsid w:val="5DC444F5"/>
    <w:rsid w:val="5DDE5B0D"/>
    <w:rsid w:val="5E132A05"/>
    <w:rsid w:val="5E6C6B01"/>
    <w:rsid w:val="5F334CEB"/>
    <w:rsid w:val="5F710496"/>
    <w:rsid w:val="5FB4161A"/>
    <w:rsid w:val="60541B24"/>
    <w:rsid w:val="60FD7482"/>
    <w:rsid w:val="61A56138"/>
    <w:rsid w:val="63532DA2"/>
    <w:rsid w:val="64BB1E86"/>
    <w:rsid w:val="65172DE3"/>
    <w:rsid w:val="66343542"/>
    <w:rsid w:val="667B1E6E"/>
    <w:rsid w:val="66A65A6B"/>
    <w:rsid w:val="66CA54A4"/>
    <w:rsid w:val="675445CD"/>
    <w:rsid w:val="67784B5F"/>
    <w:rsid w:val="683C6BCF"/>
    <w:rsid w:val="69BC0519"/>
    <w:rsid w:val="69DE1817"/>
    <w:rsid w:val="6A8F035A"/>
    <w:rsid w:val="6AC040FE"/>
    <w:rsid w:val="6BBC6069"/>
    <w:rsid w:val="6D320A99"/>
    <w:rsid w:val="6D3E798B"/>
    <w:rsid w:val="6D901E35"/>
    <w:rsid w:val="6DA01355"/>
    <w:rsid w:val="6E0E62DF"/>
    <w:rsid w:val="6EC6456A"/>
    <w:rsid w:val="6F6367E4"/>
    <w:rsid w:val="6F6F075E"/>
    <w:rsid w:val="7225688E"/>
    <w:rsid w:val="731E024A"/>
    <w:rsid w:val="73A73F6C"/>
    <w:rsid w:val="741E09A4"/>
    <w:rsid w:val="751C4B17"/>
    <w:rsid w:val="758F3DF0"/>
    <w:rsid w:val="75CB3919"/>
    <w:rsid w:val="76432944"/>
    <w:rsid w:val="76437B2F"/>
    <w:rsid w:val="76524935"/>
    <w:rsid w:val="76FA52B6"/>
    <w:rsid w:val="77246C60"/>
    <w:rsid w:val="77D96CDB"/>
    <w:rsid w:val="77E46B25"/>
    <w:rsid w:val="791B65A9"/>
    <w:rsid w:val="7A33539F"/>
    <w:rsid w:val="7DEA41A0"/>
    <w:rsid w:val="7E290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28"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autoRedefine/>
    <w:semiHidden/>
    <w:qFormat/>
    <w:uiPriority w:val="0"/>
  </w:style>
  <w:style w:type="table" w:default="1" w:styleId="12">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Body Text"/>
    <w:basedOn w:val="1"/>
    <w:next w:val="1"/>
    <w:autoRedefine/>
    <w:qFormat/>
    <w:uiPriority w:val="1"/>
    <w:rPr>
      <w:rFonts w:ascii="微软雅黑" w:hAnsi="微软雅黑" w:eastAsia="微软雅黑" w:cs="微软雅黑"/>
      <w:sz w:val="15"/>
      <w:szCs w:val="15"/>
      <w:lang w:val="zh-CN" w:eastAsia="zh-CN" w:bidi="zh-CN"/>
    </w:rPr>
  </w:style>
  <w:style w:type="paragraph" w:styleId="5">
    <w:name w:val="Plain Text"/>
    <w:basedOn w:val="6"/>
    <w:next w:val="1"/>
    <w:autoRedefine/>
    <w:qFormat/>
    <w:uiPriority w:val="0"/>
    <w:rPr>
      <w:rFonts w:ascii="宋体" w:hAnsi="Courier New"/>
    </w:rPr>
  </w:style>
  <w:style w:type="paragraph" w:customStyle="1" w:styleId="6">
    <w:name w:val="Normal_6"/>
    <w:next w:val="5"/>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2"/>
    <w:autoRedefine/>
    <w:qFormat/>
    <w:uiPriority w:val="28"/>
  </w:style>
  <w:style w:type="paragraph" w:styleId="10">
    <w:name w:val="Subtitle"/>
    <w:basedOn w:val="1"/>
    <w:next w:val="1"/>
    <w:autoRedefine/>
    <w:qFormat/>
    <w:uiPriority w:val="0"/>
    <w:pPr>
      <w:autoSpaceDE/>
      <w:autoSpaceDN/>
      <w:spacing w:before="240" w:after="60" w:line="312" w:lineRule="auto"/>
      <w:ind w:firstLine="14"/>
      <w:jc w:val="center"/>
      <w:outlineLvl w:val="1"/>
    </w:p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autoRedefine/>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font12"/>
    <w:basedOn w:val="14"/>
    <w:autoRedefine/>
    <w:qFormat/>
    <w:uiPriority w:val="0"/>
    <w:rPr>
      <w:rFonts w:hint="eastAsia" w:ascii="宋体" w:hAnsi="宋体" w:eastAsia="宋体" w:cs="宋体"/>
      <w:b/>
      <w:color w:val="000000"/>
      <w:sz w:val="24"/>
      <w:szCs w:val="24"/>
      <w:u w:val="none"/>
    </w:rPr>
  </w:style>
  <w:style w:type="character" w:customStyle="1" w:styleId="16">
    <w:name w:val="font81"/>
    <w:basedOn w:val="14"/>
    <w:autoRedefine/>
    <w:qFormat/>
    <w:uiPriority w:val="0"/>
    <w:rPr>
      <w:rFonts w:hint="eastAsia" w:ascii="宋体" w:hAnsi="宋体" w:eastAsia="宋体" w:cs="宋体"/>
      <w:color w:val="000000"/>
      <w:sz w:val="20"/>
      <w:szCs w:val="20"/>
      <w:u w:val="none"/>
    </w:rPr>
  </w:style>
  <w:style w:type="character" w:customStyle="1" w:styleId="17">
    <w:name w:val="font101"/>
    <w:basedOn w:val="14"/>
    <w:autoRedefine/>
    <w:qFormat/>
    <w:uiPriority w:val="0"/>
    <w:rPr>
      <w:rFonts w:hint="eastAsia" w:ascii="宋体" w:hAnsi="宋体" w:eastAsia="宋体" w:cs="宋体"/>
      <w:b/>
      <w:color w:val="000000"/>
      <w:sz w:val="24"/>
      <w:szCs w:val="24"/>
      <w:u w:val="none"/>
    </w:rPr>
  </w:style>
  <w:style w:type="character" w:customStyle="1" w:styleId="18">
    <w:name w:val="font141"/>
    <w:basedOn w:val="14"/>
    <w:autoRedefine/>
    <w:qFormat/>
    <w:uiPriority w:val="0"/>
    <w:rPr>
      <w:rFonts w:hint="eastAsia" w:ascii="宋体" w:hAnsi="宋体" w:eastAsia="宋体" w:cs="宋体"/>
      <w:color w:val="000000"/>
      <w:sz w:val="20"/>
      <w:szCs w:val="20"/>
      <w:u w:val="none"/>
    </w:rPr>
  </w:style>
  <w:style w:type="paragraph" w:customStyle="1" w:styleId="19">
    <w:name w:val="Table Paragraph"/>
    <w:basedOn w:val="1"/>
    <w:autoRedefine/>
    <w:qFormat/>
    <w:uiPriority w:val="1"/>
    <w:rPr>
      <w:rFonts w:ascii="宋体" w:hAnsi="宋体" w:eastAsia="宋体" w:cs="宋体"/>
      <w:lang w:val="zh-CN" w:eastAsia="zh-CN" w:bidi="zh-CN"/>
    </w:rPr>
  </w:style>
  <w:style w:type="character" w:customStyle="1" w:styleId="20">
    <w:name w:val="font11"/>
    <w:basedOn w:val="14"/>
    <w:autoRedefine/>
    <w:qFormat/>
    <w:uiPriority w:val="0"/>
    <w:rPr>
      <w:rFonts w:hint="eastAsia" w:ascii="宋体" w:hAnsi="宋体" w:eastAsia="宋体" w:cs="宋体"/>
      <w:color w:val="000000"/>
      <w:sz w:val="21"/>
      <w:szCs w:val="21"/>
      <w:u w:val="none"/>
    </w:rPr>
  </w:style>
  <w:style w:type="character" w:customStyle="1" w:styleId="21">
    <w:name w:val="font21"/>
    <w:basedOn w:val="14"/>
    <w:autoRedefine/>
    <w:qFormat/>
    <w:uiPriority w:val="0"/>
    <w:rPr>
      <w:rFonts w:hint="eastAsia" w:ascii="宋体" w:hAnsi="宋体" w:eastAsia="宋体" w:cs="宋体"/>
      <w:color w:val="000000"/>
      <w:sz w:val="21"/>
      <w:szCs w:val="21"/>
      <w:u w:val="none"/>
    </w:rPr>
  </w:style>
  <w:style w:type="paragraph" w:customStyle="1" w:styleId="22">
    <w:name w:val="列出段落1"/>
    <w:basedOn w:val="1"/>
    <w:autoRedefine/>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17136</Words>
  <Characters>18372</Characters>
  <Lines>1</Lines>
  <Paragraphs>1</Paragraphs>
  <TotalTime>12</TotalTime>
  <ScaleCrop>false</ScaleCrop>
  <LinksUpToDate>false</LinksUpToDate>
  <CharactersWithSpaces>23320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刘</cp:lastModifiedBy>
  <cp:lastPrinted>2022-08-05T00:37:00Z</cp:lastPrinted>
  <dcterms:modified xsi:type="dcterms:W3CDTF">2024-04-26T07:20:41Z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5CDFDF5AB3284479A8BEDC1E5A5CC754_13</vt:lpwstr>
  </property>
</Properties>
</file>