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28247D41">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综合楼内网核心及无线零漫游系统</w:t>
      </w: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2024年8月8日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4E3DD22B">
      <w:pPr>
        <w:pStyle w:val="9"/>
        <w:rPr>
          <w:rFonts w:hint="eastAsia"/>
          <w:lang w:val="en-US" w:eastAsia="zh-CN"/>
        </w:rPr>
      </w:pPr>
    </w:p>
    <w:p w14:paraId="5487A8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17ECA99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0B0CAB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1"/>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111"/>
        <w:gridCol w:w="1455"/>
        <w:gridCol w:w="1594"/>
        <w:gridCol w:w="1418"/>
        <w:gridCol w:w="1718"/>
      </w:tblGrid>
      <w:tr w14:paraId="59E2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7E6009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11" w:type="dxa"/>
            <w:vAlign w:val="center"/>
          </w:tcPr>
          <w:p w14:paraId="3FB4769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455" w:type="dxa"/>
            <w:vAlign w:val="center"/>
          </w:tcPr>
          <w:p w14:paraId="7BEAE716">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94" w:type="dxa"/>
            <w:vAlign w:val="center"/>
          </w:tcPr>
          <w:p w14:paraId="5019C8C9">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18" w:type="dxa"/>
            <w:vAlign w:val="center"/>
          </w:tcPr>
          <w:p w14:paraId="566B1797">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718" w:type="dxa"/>
            <w:vAlign w:val="center"/>
          </w:tcPr>
          <w:p w14:paraId="1A8BB413">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35CE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62503D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2111" w:type="dxa"/>
            <w:vAlign w:val="center"/>
          </w:tcPr>
          <w:p w14:paraId="204A140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综合楼内网核心及无线零漫游系统</w:t>
            </w:r>
          </w:p>
        </w:tc>
        <w:tc>
          <w:tcPr>
            <w:tcW w:w="1455" w:type="dxa"/>
            <w:vAlign w:val="center"/>
          </w:tcPr>
          <w:p w14:paraId="337E849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1594" w:type="dxa"/>
            <w:vAlign w:val="center"/>
          </w:tcPr>
          <w:p w14:paraId="1CD311A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18" w:type="dxa"/>
            <w:vAlign w:val="center"/>
          </w:tcPr>
          <w:p w14:paraId="5D59D26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760000</w:t>
            </w:r>
          </w:p>
        </w:tc>
        <w:tc>
          <w:tcPr>
            <w:tcW w:w="1718" w:type="dxa"/>
            <w:vAlign w:val="center"/>
          </w:tcPr>
          <w:p w14:paraId="07A23B5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760000</w:t>
            </w:r>
          </w:p>
        </w:tc>
      </w:tr>
      <w:tr w14:paraId="3E07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DC06B54">
            <w:pPr>
              <w:jc w:val="center"/>
              <w:rPr>
                <w:rFonts w:hint="eastAsia" w:ascii="宋体" w:hAnsi="宋体" w:eastAsia="宋体" w:cs="宋体"/>
                <w:sz w:val="24"/>
                <w:szCs w:val="24"/>
              </w:rPr>
            </w:pPr>
          </w:p>
        </w:tc>
        <w:tc>
          <w:tcPr>
            <w:tcW w:w="6578" w:type="dxa"/>
            <w:gridSpan w:val="4"/>
            <w:vAlign w:val="center"/>
          </w:tcPr>
          <w:p w14:paraId="51AE3CA2">
            <w:pPr>
              <w:ind w:firstLine="2400" w:firstLineChars="10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18" w:type="dxa"/>
            <w:vAlign w:val="center"/>
          </w:tcPr>
          <w:p w14:paraId="13CB36E2">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760000</w:t>
            </w:r>
          </w:p>
        </w:tc>
      </w:tr>
      <w:tr w14:paraId="59B4C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39" w:type="dxa"/>
            <w:vAlign w:val="center"/>
          </w:tcPr>
          <w:p w14:paraId="637A70A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111" w:type="dxa"/>
            <w:vAlign w:val="center"/>
          </w:tcPr>
          <w:p w14:paraId="6406347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185" w:type="dxa"/>
            <w:gridSpan w:val="4"/>
            <w:vAlign w:val="center"/>
          </w:tcPr>
          <w:p w14:paraId="2AFC5B9B">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须具备建设行政主管部门颁发的【电子与智能化工程专业承包二级】（含）以上资质且资质证书在有效期内</w:t>
            </w:r>
          </w:p>
        </w:tc>
      </w:tr>
      <w:tr w14:paraId="59C8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697E0C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11" w:type="dxa"/>
            <w:vAlign w:val="center"/>
          </w:tcPr>
          <w:p w14:paraId="3524427B">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185" w:type="dxa"/>
            <w:gridSpan w:val="4"/>
            <w:vAlign w:val="center"/>
          </w:tcPr>
          <w:p w14:paraId="5C45689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安装调试验收合格正常使用后，一次性付清</w:t>
            </w:r>
          </w:p>
        </w:tc>
      </w:tr>
      <w:tr w14:paraId="1142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5D0CD6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11" w:type="dxa"/>
            <w:vAlign w:val="center"/>
          </w:tcPr>
          <w:p w14:paraId="14774C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6185" w:type="dxa"/>
            <w:gridSpan w:val="4"/>
            <w:vAlign w:val="center"/>
          </w:tcPr>
          <w:p w14:paraId="3D89F65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合同签订后15个工作日内</w:t>
            </w:r>
          </w:p>
        </w:tc>
      </w:tr>
      <w:tr w14:paraId="7A3F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7977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11" w:type="dxa"/>
            <w:vAlign w:val="center"/>
          </w:tcPr>
          <w:p w14:paraId="64A9CC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6185" w:type="dxa"/>
            <w:gridSpan w:val="4"/>
            <w:vAlign w:val="center"/>
          </w:tcPr>
          <w:p w14:paraId="789C940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6862DE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1FE04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技术要求</w:t>
      </w:r>
    </w:p>
    <w:p w14:paraId="65125CF5">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“参数性质”标“*”表示此参数为主要技术参数，不满足任意1条即取消投标资格。</w:t>
      </w:r>
    </w:p>
    <w:p w14:paraId="21FAAE01">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非主要技术参数，累计超过5条不满足即取消投标资格。</w:t>
      </w:r>
    </w:p>
    <w:p w14:paraId="390BDF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A4E1C4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基站</w:t>
      </w:r>
    </w:p>
    <w:tbl>
      <w:tblPr>
        <w:tblStyle w:val="10"/>
        <w:tblW w:w="53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85"/>
        <w:gridCol w:w="1144"/>
        <w:gridCol w:w="765"/>
        <w:gridCol w:w="6000"/>
        <w:gridCol w:w="735"/>
      </w:tblGrid>
      <w:tr w14:paraId="2A8E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5" w:type="pct"/>
            <w:tcBorders>
              <w:tl2br w:val="nil"/>
              <w:tr2bl w:val="nil"/>
            </w:tcBorders>
            <w:shd w:val="clear" w:color="auto" w:fill="C0C0C0"/>
            <w:noWrap/>
            <w:vAlign w:val="center"/>
          </w:tcPr>
          <w:p w14:paraId="28CD45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26" w:type="pct"/>
            <w:tcBorders>
              <w:tl2br w:val="nil"/>
              <w:tr2bl w:val="nil"/>
            </w:tcBorders>
            <w:shd w:val="clear" w:color="auto" w:fill="C0C0C0"/>
            <w:noWrap/>
            <w:vAlign w:val="center"/>
          </w:tcPr>
          <w:p w14:paraId="1A148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8" w:type="pct"/>
            <w:tcBorders>
              <w:tl2br w:val="nil"/>
              <w:tr2bl w:val="nil"/>
            </w:tcBorders>
            <w:shd w:val="clear" w:color="auto" w:fill="C0C0C0"/>
            <w:noWrap/>
            <w:vAlign w:val="center"/>
          </w:tcPr>
          <w:p w14:paraId="13961C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286" w:type="pct"/>
            <w:tcBorders>
              <w:tl2br w:val="nil"/>
              <w:tr2bl w:val="nil"/>
            </w:tcBorders>
            <w:shd w:val="clear" w:color="auto" w:fill="C0C0C0"/>
            <w:noWrap/>
            <w:vAlign w:val="center"/>
          </w:tcPr>
          <w:p w14:paraId="36D6E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402" w:type="pct"/>
            <w:tcBorders>
              <w:tl2br w:val="nil"/>
              <w:tr2bl w:val="nil"/>
            </w:tcBorders>
            <w:shd w:val="clear" w:color="auto" w:fill="C0C0C0"/>
            <w:noWrap/>
            <w:vAlign w:val="center"/>
          </w:tcPr>
          <w:p w14:paraId="197898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1FBF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5" w:type="pct"/>
            <w:vMerge w:val="restart"/>
            <w:tcBorders>
              <w:tl2br w:val="nil"/>
              <w:tr2bl w:val="nil"/>
            </w:tcBorders>
            <w:shd w:val="clear" w:color="auto" w:fill="auto"/>
            <w:vAlign w:val="center"/>
          </w:tcPr>
          <w:p w14:paraId="390B3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基站</w:t>
            </w:r>
          </w:p>
        </w:tc>
        <w:tc>
          <w:tcPr>
            <w:tcW w:w="626" w:type="pct"/>
            <w:vMerge w:val="restart"/>
            <w:tcBorders>
              <w:tl2br w:val="nil"/>
              <w:tr2bl w:val="nil"/>
            </w:tcBorders>
            <w:shd w:val="clear" w:color="auto" w:fill="auto"/>
            <w:vAlign w:val="center"/>
          </w:tcPr>
          <w:p w14:paraId="0C5F0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覆盖要求</w:t>
            </w:r>
          </w:p>
        </w:tc>
        <w:tc>
          <w:tcPr>
            <w:tcW w:w="418" w:type="pct"/>
            <w:tcBorders>
              <w:tl2br w:val="nil"/>
              <w:tr2bl w:val="nil"/>
            </w:tcBorders>
            <w:shd w:val="clear" w:color="auto" w:fill="auto"/>
            <w:vAlign w:val="center"/>
          </w:tcPr>
          <w:p w14:paraId="61B79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286" w:type="pct"/>
            <w:tcBorders>
              <w:tl2br w:val="nil"/>
              <w:tr2bl w:val="nil"/>
            </w:tcBorders>
            <w:shd w:val="clear" w:color="auto" w:fill="auto"/>
            <w:vAlign w:val="center"/>
          </w:tcPr>
          <w:p w14:paraId="5B421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支持IEEE802.11a/b/g/n/ac/ax协议。</w:t>
            </w:r>
          </w:p>
        </w:tc>
        <w:tc>
          <w:tcPr>
            <w:tcW w:w="402" w:type="pct"/>
            <w:tcBorders>
              <w:tl2br w:val="nil"/>
              <w:tr2bl w:val="nil"/>
            </w:tcBorders>
            <w:shd w:val="clear" w:color="auto" w:fill="auto"/>
            <w:noWrap/>
            <w:vAlign w:val="center"/>
          </w:tcPr>
          <w:p w14:paraId="11475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3987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44D69F60">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094E73B6">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585F6F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286" w:type="pct"/>
            <w:tcBorders>
              <w:tl2br w:val="nil"/>
              <w:tr2bl w:val="nil"/>
            </w:tcBorders>
            <w:shd w:val="clear" w:color="auto" w:fill="auto"/>
            <w:vAlign w:val="center"/>
          </w:tcPr>
          <w:p w14:paraId="2DFFF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天线配置：为保证信号质量，要求每个病房、走廊及医护办公室至少安装1个无线天线，整体目标区域应铺设至少349个无线天线。</w:t>
            </w:r>
          </w:p>
        </w:tc>
        <w:tc>
          <w:tcPr>
            <w:tcW w:w="402" w:type="pct"/>
            <w:tcBorders>
              <w:tl2br w:val="nil"/>
              <w:tr2bl w:val="nil"/>
            </w:tcBorders>
            <w:shd w:val="clear" w:color="auto" w:fill="auto"/>
            <w:noWrap/>
            <w:vAlign w:val="center"/>
          </w:tcPr>
          <w:p w14:paraId="07F209B6">
            <w:pPr>
              <w:jc w:val="center"/>
              <w:rPr>
                <w:rFonts w:hint="eastAsia" w:ascii="宋体" w:hAnsi="宋体" w:eastAsia="宋体" w:cs="宋体"/>
                <w:i w:val="0"/>
                <w:iCs w:val="0"/>
                <w:color w:val="000000"/>
                <w:sz w:val="22"/>
                <w:szCs w:val="22"/>
                <w:u w:val="none"/>
              </w:rPr>
            </w:pPr>
          </w:p>
        </w:tc>
      </w:tr>
      <w:tr w14:paraId="1E7A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65" w:type="pct"/>
            <w:vMerge w:val="continue"/>
            <w:tcBorders>
              <w:tl2br w:val="nil"/>
              <w:tr2bl w:val="nil"/>
            </w:tcBorders>
            <w:shd w:val="clear" w:color="auto" w:fill="auto"/>
            <w:vAlign w:val="center"/>
          </w:tcPr>
          <w:p w14:paraId="2CCDA059">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6F2105FF">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2EEE7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286" w:type="pct"/>
            <w:tcBorders>
              <w:tl2br w:val="nil"/>
              <w:tr2bl w:val="nil"/>
            </w:tcBorders>
            <w:shd w:val="clear" w:color="auto" w:fill="auto"/>
            <w:vAlign w:val="center"/>
          </w:tcPr>
          <w:p w14:paraId="2426E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信号强度：在目标区域的覆盖范围内，WLAN须同时支持2.4GHz 和5GHz信号发射，2.4GHz 和5GHz信号强度应始终保持在-65dBm以上。</w:t>
            </w:r>
          </w:p>
        </w:tc>
        <w:tc>
          <w:tcPr>
            <w:tcW w:w="402" w:type="pct"/>
            <w:tcBorders>
              <w:tl2br w:val="nil"/>
              <w:tr2bl w:val="nil"/>
            </w:tcBorders>
            <w:shd w:val="clear" w:color="auto" w:fill="auto"/>
            <w:noWrap/>
            <w:vAlign w:val="center"/>
          </w:tcPr>
          <w:p w14:paraId="7960C582">
            <w:pPr>
              <w:jc w:val="center"/>
              <w:rPr>
                <w:rFonts w:hint="eastAsia" w:ascii="宋体" w:hAnsi="宋体" w:eastAsia="宋体" w:cs="宋体"/>
                <w:i w:val="0"/>
                <w:iCs w:val="0"/>
                <w:color w:val="000000"/>
                <w:sz w:val="22"/>
                <w:szCs w:val="22"/>
                <w:u w:val="none"/>
              </w:rPr>
            </w:pPr>
          </w:p>
        </w:tc>
      </w:tr>
      <w:tr w14:paraId="16CA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5606CB4B">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0E6E875F">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68DB6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286" w:type="pct"/>
            <w:tcBorders>
              <w:tl2br w:val="nil"/>
              <w:tr2bl w:val="nil"/>
            </w:tcBorders>
            <w:shd w:val="clear" w:color="auto" w:fill="auto"/>
            <w:vAlign w:val="center"/>
          </w:tcPr>
          <w:p w14:paraId="58B27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漫游切换：2.4GHz及5GHz无线信号须同时实现单一病区内零漫游、零切换。</w:t>
            </w:r>
          </w:p>
        </w:tc>
        <w:tc>
          <w:tcPr>
            <w:tcW w:w="402" w:type="pct"/>
            <w:tcBorders>
              <w:tl2br w:val="nil"/>
              <w:tr2bl w:val="nil"/>
            </w:tcBorders>
            <w:shd w:val="clear" w:color="auto" w:fill="auto"/>
            <w:noWrap/>
            <w:vAlign w:val="center"/>
          </w:tcPr>
          <w:p w14:paraId="22F65F7B">
            <w:pPr>
              <w:jc w:val="center"/>
              <w:rPr>
                <w:rFonts w:hint="eastAsia" w:ascii="宋体" w:hAnsi="宋体" w:eastAsia="宋体" w:cs="宋体"/>
                <w:i w:val="0"/>
                <w:iCs w:val="0"/>
                <w:color w:val="000000"/>
                <w:sz w:val="22"/>
                <w:szCs w:val="22"/>
                <w:u w:val="none"/>
              </w:rPr>
            </w:pPr>
          </w:p>
        </w:tc>
      </w:tr>
      <w:tr w14:paraId="088FC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36254E66">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6AF93052">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5D8F0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286" w:type="pct"/>
            <w:tcBorders>
              <w:tl2br w:val="nil"/>
              <w:tr2bl w:val="nil"/>
            </w:tcBorders>
            <w:shd w:val="clear" w:color="auto" w:fill="auto"/>
            <w:vAlign w:val="center"/>
          </w:tcPr>
          <w:p w14:paraId="313A8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方案设备组件须为同一品牌。</w:t>
            </w:r>
          </w:p>
        </w:tc>
        <w:tc>
          <w:tcPr>
            <w:tcW w:w="402" w:type="pct"/>
            <w:tcBorders>
              <w:tl2br w:val="nil"/>
              <w:tr2bl w:val="nil"/>
            </w:tcBorders>
            <w:shd w:val="clear" w:color="auto" w:fill="auto"/>
            <w:noWrap/>
            <w:vAlign w:val="center"/>
          </w:tcPr>
          <w:p w14:paraId="1C0ACBFF">
            <w:pPr>
              <w:jc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lang w:bidi="lo-LA"/>
              </w:rPr>
              <w:t>*</w:t>
            </w:r>
          </w:p>
        </w:tc>
      </w:tr>
      <w:tr w14:paraId="64DF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119D9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6" w:type="pct"/>
            <w:vMerge w:val="restart"/>
            <w:tcBorders>
              <w:tl2br w:val="nil"/>
              <w:tr2bl w:val="nil"/>
            </w:tcBorders>
            <w:shd w:val="clear" w:color="auto" w:fill="auto"/>
            <w:vAlign w:val="center"/>
          </w:tcPr>
          <w:p w14:paraId="084C6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418" w:type="pct"/>
            <w:tcBorders>
              <w:tl2br w:val="nil"/>
              <w:tr2bl w:val="nil"/>
            </w:tcBorders>
            <w:shd w:val="clear" w:color="auto" w:fill="auto"/>
            <w:vAlign w:val="center"/>
          </w:tcPr>
          <w:p w14:paraId="1A136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286" w:type="pct"/>
            <w:tcBorders>
              <w:tl2br w:val="nil"/>
              <w:tr2bl w:val="nil"/>
            </w:tcBorders>
            <w:shd w:val="clear" w:color="auto" w:fill="auto"/>
            <w:vAlign w:val="center"/>
          </w:tcPr>
          <w:p w14:paraId="7EC31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支持IEEE802.11 a/b/g/n/ac/ax协议。</w:t>
            </w:r>
          </w:p>
        </w:tc>
        <w:tc>
          <w:tcPr>
            <w:tcW w:w="402" w:type="pct"/>
            <w:tcBorders>
              <w:tl2br w:val="nil"/>
              <w:tr2bl w:val="nil"/>
            </w:tcBorders>
            <w:shd w:val="clear" w:color="auto" w:fill="auto"/>
            <w:noWrap/>
            <w:vAlign w:val="center"/>
          </w:tcPr>
          <w:p w14:paraId="401BE0BE">
            <w:pPr>
              <w:jc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lang w:bidi="lo-LA"/>
              </w:rPr>
              <w:t>*</w:t>
            </w:r>
          </w:p>
        </w:tc>
      </w:tr>
      <w:tr w14:paraId="52BFF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265" w:type="pct"/>
            <w:vMerge w:val="continue"/>
            <w:tcBorders>
              <w:tl2br w:val="nil"/>
              <w:tr2bl w:val="nil"/>
            </w:tcBorders>
            <w:shd w:val="clear" w:color="auto" w:fill="auto"/>
            <w:vAlign w:val="center"/>
          </w:tcPr>
          <w:p w14:paraId="52825A23">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28729E13">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666B6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286" w:type="pct"/>
            <w:tcBorders>
              <w:tl2br w:val="nil"/>
              <w:tr2bl w:val="nil"/>
            </w:tcBorders>
            <w:shd w:val="clear" w:color="auto" w:fill="auto"/>
            <w:vAlign w:val="center"/>
          </w:tcPr>
          <w:p w14:paraId="162E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方式：基于射频天馈技术，单基站AP通过链接其他配件可至少为40个独立的20平米左右的房间提供信号覆盖，确保无线网络具备较高的覆盖能力，包含系统结构说明，AP及配件名称，部署和覆盖方式等详细内容以确保一个AP即能覆盖一个病区并保证每个病区内的无线信号覆盖在同一信道和同一频段。</w:t>
            </w:r>
          </w:p>
        </w:tc>
        <w:tc>
          <w:tcPr>
            <w:tcW w:w="402" w:type="pct"/>
            <w:tcBorders>
              <w:tl2br w:val="nil"/>
              <w:tr2bl w:val="nil"/>
            </w:tcBorders>
            <w:shd w:val="clear" w:color="auto" w:fill="auto"/>
            <w:noWrap/>
            <w:vAlign w:val="center"/>
          </w:tcPr>
          <w:p w14:paraId="384246C5">
            <w:pPr>
              <w:jc w:val="center"/>
              <w:rPr>
                <w:rFonts w:hint="eastAsia" w:ascii="宋体" w:hAnsi="宋体" w:eastAsia="宋体" w:cs="宋体"/>
                <w:i w:val="0"/>
                <w:iCs w:val="0"/>
                <w:color w:val="000000"/>
                <w:sz w:val="22"/>
                <w:szCs w:val="22"/>
                <w:u w:val="none"/>
                <w:lang w:val="en-US" w:eastAsia="zh-CN"/>
              </w:rPr>
            </w:pPr>
          </w:p>
        </w:tc>
      </w:tr>
      <w:tr w14:paraId="78F89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6654286A">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5A06FE1C">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77095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286" w:type="pct"/>
            <w:tcBorders>
              <w:tl2br w:val="nil"/>
              <w:tr2bl w:val="nil"/>
            </w:tcBorders>
            <w:shd w:val="clear" w:color="auto" w:fill="auto"/>
            <w:vAlign w:val="center"/>
          </w:tcPr>
          <w:p w14:paraId="4A0E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WiFi射频信号输出接口：≥8个SMA型射频接口。提供第三方测试报告证明。</w:t>
            </w:r>
          </w:p>
        </w:tc>
        <w:tc>
          <w:tcPr>
            <w:tcW w:w="402" w:type="pct"/>
            <w:tcBorders>
              <w:tl2br w:val="nil"/>
              <w:tr2bl w:val="nil"/>
            </w:tcBorders>
            <w:shd w:val="clear" w:color="auto" w:fill="auto"/>
            <w:noWrap/>
            <w:vAlign w:val="center"/>
          </w:tcPr>
          <w:p w14:paraId="349ED3B4">
            <w:pPr>
              <w:jc w:val="center"/>
              <w:rPr>
                <w:rFonts w:hint="eastAsia" w:ascii="宋体" w:hAnsi="宋体" w:eastAsia="宋体" w:cs="宋体"/>
                <w:i w:val="0"/>
                <w:iCs w:val="0"/>
                <w:color w:val="000000"/>
                <w:sz w:val="22"/>
                <w:szCs w:val="22"/>
                <w:u w:val="none"/>
              </w:rPr>
            </w:pPr>
          </w:p>
        </w:tc>
      </w:tr>
      <w:tr w14:paraId="6F8A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0D63F25C">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7E9412E8">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79C2E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286" w:type="pct"/>
            <w:tcBorders>
              <w:tl2br w:val="nil"/>
              <w:tr2bl w:val="nil"/>
            </w:tcBorders>
            <w:shd w:val="clear" w:color="auto" w:fill="auto"/>
            <w:vAlign w:val="center"/>
          </w:tcPr>
          <w:p w14:paraId="06CC8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支持天馈链路检测。提供第三方测试报告证明。</w:t>
            </w:r>
          </w:p>
        </w:tc>
        <w:tc>
          <w:tcPr>
            <w:tcW w:w="402" w:type="pct"/>
            <w:tcBorders>
              <w:tl2br w:val="nil"/>
              <w:tr2bl w:val="nil"/>
            </w:tcBorders>
            <w:shd w:val="clear" w:color="auto" w:fill="auto"/>
            <w:noWrap/>
            <w:vAlign w:val="center"/>
          </w:tcPr>
          <w:p w14:paraId="6C4B4DC4">
            <w:pPr>
              <w:jc w:val="center"/>
              <w:rPr>
                <w:rFonts w:hint="eastAsia" w:ascii="宋体" w:hAnsi="宋体" w:eastAsia="宋体" w:cs="宋体"/>
                <w:i w:val="0"/>
                <w:iCs w:val="0"/>
                <w:color w:val="000000"/>
                <w:sz w:val="22"/>
                <w:szCs w:val="22"/>
                <w:u w:val="none"/>
              </w:rPr>
            </w:pPr>
          </w:p>
        </w:tc>
      </w:tr>
      <w:tr w14:paraId="1C32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2A4B7AA5">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6717DABB">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54292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286" w:type="pct"/>
            <w:tcBorders>
              <w:tl2br w:val="nil"/>
              <w:tr2bl w:val="nil"/>
            </w:tcBorders>
            <w:shd w:val="clear" w:color="auto" w:fill="auto"/>
            <w:vAlign w:val="center"/>
          </w:tcPr>
          <w:p w14:paraId="38930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无线信号强度≥-65dBm。提供第三方测试报告证明。</w:t>
            </w:r>
          </w:p>
        </w:tc>
        <w:tc>
          <w:tcPr>
            <w:tcW w:w="402" w:type="pct"/>
            <w:tcBorders>
              <w:tl2br w:val="nil"/>
              <w:tr2bl w:val="nil"/>
            </w:tcBorders>
            <w:shd w:val="clear" w:color="auto" w:fill="auto"/>
            <w:noWrap/>
            <w:vAlign w:val="center"/>
          </w:tcPr>
          <w:p w14:paraId="5567D27B">
            <w:pPr>
              <w:jc w:val="center"/>
              <w:rPr>
                <w:rFonts w:hint="eastAsia" w:ascii="宋体" w:hAnsi="宋体" w:eastAsia="宋体" w:cs="宋体"/>
                <w:i w:val="0"/>
                <w:iCs w:val="0"/>
                <w:color w:val="000000"/>
                <w:sz w:val="22"/>
                <w:szCs w:val="22"/>
                <w:u w:val="none"/>
              </w:rPr>
            </w:pPr>
          </w:p>
        </w:tc>
      </w:tr>
      <w:tr w14:paraId="43F3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65" w:type="pct"/>
            <w:vMerge w:val="continue"/>
            <w:tcBorders>
              <w:tl2br w:val="nil"/>
              <w:tr2bl w:val="nil"/>
            </w:tcBorders>
            <w:shd w:val="clear" w:color="auto" w:fill="auto"/>
            <w:vAlign w:val="center"/>
          </w:tcPr>
          <w:p w14:paraId="6F7052A6">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159241FF">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2459B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286" w:type="pct"/>
            <w:tcBorders>
              <w:tl2br w:val="nil"/>
              <w:tr2bl w:val="nil"/>
            </w:tcBorders>
            <w:shd w:val="clear" w:color="auto" w:fill="auto"/>
            <w:vAlign w:val="center"/>
          </w:tcPr>
          <w:p w14:paraId="6CEA9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为保障医院移动医护业务不中断，设备需支持冗余备份，负载均衡，STA接入设备后，设备重启，STA可以快速切换关联到备份，网络通信丢包≤1个。提供第三方测试报告证明。</w:t>
            </w:r>
          </w:p>
        </w:tc>
        <w:tc>
          <w:tcPr>
            <w:tcW w:w="402" w:type="pct"/>
            <w:tcBorders>
              <w:tl2br w:val="nil"/>
              <w:tr2bl w:val="nil"/>
            </w:tcBorders>
            <w:shd w:val="clear" w:color="auto" w:fill="auto"/>
            <w:noWrap/>
            <w:vAlign w:val="center"/>
          </w:tcPr>
          <w:p w14:paraId="66D61092">
            <w:pPr>
              <w:jc w:val="center"/>
              <w:rPr>
                <w:rFonts w:hint="eastAsia" w:ascii="宋体" w:hAnsi="宋体" w:eastAsia="宋体" w:cs="宋体"/>
                <w:i w:val="0"/>
                <w:iCs w:val="0"/>
                <w:color w:val="000000"/>
                <w:sz w:val="22"/>
                <w:szCs w:val="22"/>
                <w:u w:val="none"/>
              </w:rPr>
            </w:pPr>
          </w:p>
        </w:tc>
      </w:tr>
      <w:tr w14:paraId="5931B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65C82192">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65B57D27">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17249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286" w:type="pct"/>
            <w:tcBorders>
              <w:tl2br w:val="nil"/>
              <w:tr2bl w:val="nil"/>
            </w:tcBorders>
            <w:shd w:val="clear" w:color="auto" w:fill="auto"/>
            <w:vAlign w:val="center"/>
          </w:tcPr>
          <w:p w14:paraId="7830B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支持内、外网物理隔离，提供第三方测试报告证明。</w:t>
            </w:r>
          </w:p>
        </w:tc>
        <w:tc>
          <w:tcPr>
            <w:tcW w:w="402" w:type="pct"/>
            <w:tcBorders>
              <w:tl2br w:val="nil"/>
              <w:tr2bl w:val="nil"/>
            </w:tcBorders>
            <w:shd w:val="clear" w:color="auto" w:fill="auto"/>
            <w:noWrap/>
            <w:vAlign w:val="center"/>
          </w:tcPr>
          <w:p w14:paraId="1D475E47">
            <w:pPr>
              <w:jc w:val="center"/>
              <w:rPr>
                <w:rFonts w:hint="eastAsia" w:ascii="宋体" w:hAnsi="宋体" w:eastAsia="宋体" w:cs="宋体"/>
                <w:i w:val="0"/>
                <w:iCs w:val="0"/>
                <w:color w:val="000000"/>
                <w:sz w:val="22"/>
                <w:szCs w:val="22"/>
                <w:u w:val="none"/>
              </w:rPr>
            </w:pPr>
          </w:p>
        </w:tc>
      </w:tr>
      <w:tr w14:paraId="4653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29E2D36D">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2A95C711">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73A12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286" w:type="pct"/>
            <w:tcBorders>
              <w:tl2br w:val="nil"/>
              <w:tr2bl w:val="nil"/>
            </w:tcBorders>
            <w:shd w:val="clear" w:color="auto" w:fill="auto"/>
            <w:vAlign w:val="center"/>
          </w:tcPr>
          <w:p w14:paraId="064D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支持隐蔽部署，通过馈线外接入室天线实现病区的入室信号覆盖。提供第三方测试报告证明。</w:t>
            </w:r>
          </w:p>
        </w:tc>
        <w:tc>
          <w:tcPr>
            <w:tcW w:w="402" w:type="pct"/>
            <w:tcBorders>
              <w:tl2br w:val="nil"/>
              <w:tr2bl w:val="nil"/>
            </w:tcBorders>
            <w:shd w:val="clear" w:color="auto" w:fill="auto"/>
            <w:noWrap/>
            <w:vAlign w:val="center"/>
          </w:tcPr>
          <w:p w14:paraId="0F229849">
            <w:pPr>
              <w:jc w:val="center"/>
              <w:rPr>
                <w:rFonts w:hint="eastAsia" w:ascii="宋体" w:hAnsi="宋体" w:eastAsia="宋体" w:cs="宋体"/>
                <w:i w:val="0"/>
                <w:iCs w:val="0"/>
                <w:color w:val="000000"/>
                <w:sz w:val="22"/>
                <w:szCs w:val="22"/>
                <w:u w:val="none"/>
              </w:rPr>
            </w:pPr>
          </w:p>
        </w:tc>
      </w:tr>
      <w:tr w14:paraId="4ACC3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1A37D6A0">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16464F14">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7B227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286" w:type="pct"/>
            <w:tcBorders>
              <w:tl2br w:val="nil"/>
              <w:tr2bl w:val="nil"/>
            </w:tcBorders>
            <w:shd w:val="clear" w:color="auto" w:fill="auto"/>
            <w:vAlign w:val="center"/>
          </w:tcPr>
          <w:p w14:paraId="716C7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10/100/1000Base-T自适应以太网接口≥1个，10/100/1000Base-T自适应以太网电口≥1个，RJ45的Console接口≥1个。</w:t>
            </w:r>
          </w:p>
        </w:tc>
        <w:tc>
          <w:tcPr>
            <w:tcW w:w="402" w:type="pct"/>
            <w:tcBorders>
              <w:tl2br w:val="nil"/>
              <w:tr2bl w:val="nil"/>
            </w:tcBorders>
            <w:shd w:val="clear" w:color="auto" w:fill="auto"/>
            <w:noWrap/>
            <w:vAlign w:val="center"/>
          </w:tcPr>
          <w:p w14:paraId="1ABD0B7B">
            <w:pPr>
              <w:jc w:val="center"/>
              <w:rPr>
                <w:rFonts w:hint="eastAsia" w:ascii="宋体" w:hAnsi="宋体" w:eastAsia="宋体" w:cs="宋体"/>
                <w:i w:val="0"/>
                <w:iCs w:val="0"/>
                <w:color w:val="000000"/>
                <w:sz w:val="22"/>
                <w:szCs w:val="22"/>
                <w:u w:val="none"/>
              </w:rPr>
            </w:pPr>
          </w:p>
        </w:tc>
      </w:tr>
      <w:tr w14:paraId="1195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65" w:type="pct"/>
            <w:vMerge w:val="continue"/>
            <w:tcBorders>
              <w:tl2br w:val="nil"/>
              <w:tr2bl w:val="nil"/>
            </w:tcBorders>
            <w:shd w:val="clear" w:color="auto" w:fill="auto"/>
            <w:vAlign w:val="center"/>
          </w:tcPr>
          <w:p w14:paraId="687E7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6" w:type="pct"/>
            <w:vMerge w:val="restart"/>
            <w:tcBorders>
              <w:tl2br w:val="nil"/>
              <w:tr2bl w:val="nil"/>
            </w:tcBorders>
            <w:shd w:val="clear" w:color="auto" w:fill="auto"/>
            <w:vAlign w:val="center"/>
          </w:tcPr>
          <w:p w14:paraId="3771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418" w:type="pct"/>
            <w:tcBorders>
              <w:tl2br w:val="nil"/>
              <w:tr2bl w:val="nil"/>
            </w:tcBorders>
            <w:shd w:val="clear" w:color="auto" w:fill="auto"/>
            <w:vAlign w:val="center"/>
          </w:tcPr>
          <w:p w14:paraId="0A0966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286" w:type="pct"/>
            <w:tcBorders>
              <w:tl2br w:val="nil"/>
              <w:tr2bl w:val="nil"/>
            </w:tcBorders>
            <w:shd w:val="clear" w:color="auto" w:fill="auto"/>
            <w:vAlign w:val="center"/>
          </w:tcPr>
          <w:p w14:paraId="0829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安全标准：支持802.11i，WEP, Dynamic WEP, WPA-PSK，WPA2-PSK，WPA, WPA2。</w:t>
            </w:r>
          </w:p>
        </w:tc>
        <w:tc>
          <w:tcPr>
            <w:tcW w:w="402" w:type="pct"/>
            <w:tcBorders>
              <w:tl2br w:val="nil"/>
              <w:tr2bl w:val="nil"/>
            </w:tcBorders>
            <w:shd w:val="clear" w:color="auto" w:fill="auto"/>
            <w:noWrap/>
            <w:vAlign w:val="center"/>
          </w:tcPr>
          <w:p w14:paraId="6B67C52B">
            <w:pPr>
              <w:jc w:val="center"/>
              <w:rPr>
                <w:rFonts w:hint="eastAsia" w:ascii="宋体" w:hAnsi="宋体" w:eastAsia="宋体" w:cs="宋体"/>
                <w:i w:val="0"/>
                <w:iCs w:val="0"/>
                <w:color w:val="000000"/>
                <w:sz w:val="22"/>
                <w:szCs w:val="22"/>
                <w:u w:val="none"/>
              </w:rPr>
            </w:pPr>
          </w:p>
        </w:tc>
      </w:tr>
      <w:tr w14:paraId="3178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7BA62C10">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033F66EE">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0B18B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286" w:type="pct"/>
            <w:tcBorders>
              <w:tl2br w:val="nil"/>
              <w:tr2bl w:val="nil"/>
            </w:tcBorders>
            <w:shd w:val="clear" w:color="auto" w:fill="auto"/>
            <w:vAlign w:val="center"/>
          </w:tcPr>
          <w:p w14:paraId="2E34B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频率范围符合中国相关标准规定。</w:t>
            </w:r>
          </w:p>
        </w:tc>
        <w:tc>
          <w:tcPr>
            <w:tcW w:w="402" w:type="pct"/>
            <w:tcBorders>
              <w:tl2br w:val="nil"/>
              <w:tr2bl w:val="nil"/>
            </w:tcBorders>
            <w:shd w:val="clear" w:color="auto" w:fill="auto"/>
            <w:noWrap/>
            <w:vAlign w:val="center"/>
          </w:tcPr>
          <w:p w14:paraId="32B0AEA1">
            <w:pPr>
              <w:jc w:val="center"/>
              <w:rPr>
                <w:rFonts w:hint="eastAsia" w:ascii="宋体" w:hAnsi="宋体" w:eastAsia="宋体" w:cs="宋体"/>
                <w:i w:val="0"/>
                <w:iCs w:val="0"/>
                <w:color w:val="000000"/>
                <w:sz w:val="22"/>
                <w:szCs w:val="22"/>
                <w:u w:val="none"/>
              </w:rPr>
            </w:pPr>
          </w:p>
        </w:tc>
      </w:tr>
      <w:tr w14:paraId="5BA73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23E9AA36">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0B45CF0C">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04B18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286" w:type="pct"/>
            <w:tcBorders>
              <w:tl2br w:val="nil"/>
              <w:tr2bl w:val="nil"/>
            </w:tcBorders>
            <w:shd w:val="clear" w:color="auto" w:fill="auto"/>
            <w:vAlign w:val="center"/>
          </w:tcPr>
          <w:p w14:paraId="4708A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支持多SSID。</w:t>
            </w:r>
          </w:p>
        </w:tc>
        <w:tc>
          <w:tcPr>
            <w:tcW w:w="402" w:type="pct"/>
            <w:tcBorders>
              <w:tl2br w:val="nil"/>
              <w:tr2bl w:val="nil"/>
            </w:tcBorders>
            <w:shd w:val="clear" w:color="auto" w:fill="auto"/>
            <w:noWrap/>
            <w:vAlign w:val="center"/>
          </w:tcPr>
          <w:p w14:paraId="2FFE044B">
            <w:pPr>
              <w:jc w:val="center"/>
              <w:rPr>
                <w:rFonts w:hint="eastAsia" w:ascii="宋体" w:hAnsi="宋体" w:eastAsia="宋体" w:cs="宋体"/>
                <w:i w:val="0"/>
                <w:iCs w:val="0"/>
                <w:color w:val="000000"/>
                <w:sz w:val="22"/>
                <w:szCs w:val="22"/>
                <w:u w:val="none"/>
              </w:rPr>
            </w:pPr>
          </w:p>
        </w:tc>
      </w:tr>
      <w:tr w14:paraId="1D1C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2F9C8F07">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029C74C6">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2873E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286" w:type="pct"/>
            <w:tcBorders>
              <w:tl2br w:val="nil"/>
              <w:tr2bl w:val="nil"/>
            </w:tcBorders>
            <w:shd w:val="clear" w:color="auto" w:fill="auto"/>
            <w:vAlign w:val="center"/>
          </w:tcPr>
          <w:p w14:paraId="2A746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支持VLAN。</w:t>
            </w:r>
          </w:p>
        </w:tc>
        <w:tc>
          <w:tcPr>
            <w:tcW w:w="402" w:type="pct"/>
            <w:tcBorders>
              <w:tl2br w:val="nil"/>
              <w:tr2bl w:val="nil"/>
            </w:tcBorders>
            <w:shd w:val="clear" w:color="auto" w:fill="auto"/>
            <w:noWrap/>
            <w:vAlign w:val="center"/>
          </w:tcPr>
          <w:p w14:paraId="7646D410">
            <w:pPr>
              <w:jc w:val="center"/>
              <w:rPr>
                <w:rFonts w:hint="eastAsia" w:ascii="宋体" w:hAnsi="宋体" w:eastAsia="宋体" w:cs="宋体"/>
                <w:i w:val="0"/>
                <w:iCs w:val="0"/>
                <w:color w:val="000000"/>
                <w:sz w:val="22"/>
                <w:szCs w:val="22"/>
                <w:u w:val="none"/>
              </w:rPr>
            </w:pPr>
          </w:p>
        </w:tc>
      </w:tr>
      <w:tr w14:paraId="5463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65" w:type="pct"/>
            <w:vMerge w:val="continue"/>
            <w:tcBorders>
              <w:tl2br w:val="nil"/>
              <w:tr2bl w:val="nil"/>
            </w:tcBorders>
            <w:shd w:val="clear" w:color="auto" w:fill="auto"/>
            <w:vAlign w:val="center"/>
          </w:tcPr>
          <w:p w14:paraId="27B67C0C">
            <w:pPr>
              <w:jc w:val="center"/>
              <w:rPr>
                <w:rFonts w:hint="eastAsia" w:ascii="宋体" w:hAnsi="宋体" w:eastAsia="宋体" w:cs="宋体"/>
                <w:i w:val="0"/>
                <w:iCs w:val="0"/>
                <w:color w:val="000000"/>
                <w:sz w:val="22"/>
                <w:szCs w:val="22"/>
                <w:u w:val="none"/>
              </w:rPr>
            </w:pPr>
          </w:p>
        </w:tc>
        <w:tc>
          <w:tcPr>
            <w:tcW w:w="626" w:type="pct"/>
            <w:vMerge w:val="continue"/>
            <w:tcBorders>
              <w:tl2br w:val="nil"/>
              <w:tr2bl w:val="nil"/>
            </w:tcBorders>
            <w:shd w:val="clear" w:color="auto" w:fill="auto"/>
            <w:vAlign w:val="center"/>
          </w:tcPr>
          <w:p w14:paraId="1C4B59F7">
            <w:pPr>
              <w:jc w:val="center"/>
              <w:rPr>
                <w:rFonts w:hint="eastAsia" w:ascii="宋体" w:hAnsi="宋体" w:eastAsia="宋体" w:cs="宋体"/>
                <w:i w:val="0"/>
                <w:iCs w:val="0"/>
                <w:color w:val="000000"/>
                <w:sz w:val="22"/>
                <w:szCs w:val="22"/>
                <w:u w:val="none"/>
              </w:rPr>
            </w:pPr>
          </w:p>
        </w:tc>
        <w:tc>
          <w:tcPr>
            <w:tcW w:w="418" w:type="pct"/>
            <w:tcBorders>
              <w:tl2br w:val="nil"/>
              <w:tr2bl w:val="nil"/>
            </w:tcBorders>
            <w:shd w:val="clear" w:color="auto" w:fill="auto"/>
            <w:vAlign w:val="center"/>
          </w:tcPr>
          <w:p w14:paraId="063F2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3286" w:type="pct"/>
            <w:tcBorders>
              <w:tl2br w:val="nil"/>
              <w:tr2bl w:val="nil"/>
            </w:tcBorders>
            <w:shd w:val="clear" w:color="auto" w:fill="auto"/>
            <w:vAlign w:val="center"/>
          </w:tcPr>
          <w:p w14:paraId="0657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支持QoS 802.11e。</w:t>
            </w:r>
          </w:p>
        </w:tc>
        <w:tc>
          <w:tcPr>
            <w:tcW w:w="402" w:type="pct"/>
            <w:tcBorders>
              <w:tl2br w:val="nil"/>
              <w:tr2bl w:val="nil"/>
            </w:tcBorders>
            <w:shd w:val="clear" w:color="auto" w:fill="auto"/>
            <w:noWrap/>
            <w:vAlign w:val="center"/>
          </w:tcPr>
          <w:p w14:paraId="503D2345">
            <w:pPr>
              <w:jc w:val="center"/>
              <w:rPr>
                <w:rFonts w:hint="eastAsia" w:ascii="宋体" w:hAnsi="宋体" w:eastAsia="宋体" w:cs="宋体"/>
                <w:i w:val="0"/>
                <w:iCs w:val="0"/>
                <w:color w:val="000000"/>
                <w:sz w:val="22"/>
                <w:szCs w:val="22"/>
                <w:u w:val="none"/>
              </w:rPr>
            </w:pPr>
          </w:p>
        </w:tc>
      </w:tr>
    </w:tbl>
    <w:p w14:paraId="388B7814">
      <w:pPr>
        <w:pStyle w:val="13"/>
        <w:ind w:firstLine="562" w:firstLineChars="200"/>
        <w:rPr>
          <w:rFonts w:hint="eastAsia" w:ascii="宋体" w:hAnsi="宋体" w:eastAsia="宋体" w:cs="宋体"/>
          <w:b/>
          <w:bCs/>
          <w:kern w:val="0"/>
          <w:sz w:val="28"/>
          <w:szCs w:val="28"/>
          <w:lang w:val="en-US" w:eastAsia="zh-CN"/>
        </w:rPr>
      </w:pPr>
    </w:p>
    <w:p w14:paraId="368C0434">
      <w:pPr>
        <w:pStyle w:val="1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baseline"/>
        <w:rPr>
          <w:rFonts w:hint="eastAsia" w:asciiTheme="minorEastAsia" w:hAnsiTheme="minorEastAsia"/>
          <w:b w:val="0"/>
          <w:bCs w:val="0"/>
          <w:sz w:val="24"/>
          <w:szCs w:val="24"/>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i w:val="0"/>
          <w:iCs w:val="0"/>
          <w:color w:val="000000"/>
          <w:kern w:val="0"/>
          <w:sz w:val="28"/>
          <w:szCs w:val="28"/>
          <w:u w:val="none"/>
          <w:lang w:val="en-US" w:eastAsia="zh-CN" w:bidi="ar"/>
        </w:rPr>
        <w:t>智分单元</w:t>
      </w:r>
    </w:p>
    <w:tbl>
      <w:tblPr>
        <w:tblStyle w:val="10"/>
        <w:tblW w:w="53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5"/>
        <w:gridCol w:w="1180"/>
        <w:gridCol w:w="775"/>
        <w:gridCol w:w="6005"/>
        <w:gridCol w:w="734"/>
      </w:tblGrid>
      <w:tr w14:paraId="781A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38" w:type="pct"/>
            <w:tcBorders>
              <w:tl2br w:val="nil"/>
              <w:tr2bl w:val="nil"/>
            </w:tcBorders>
            <w:shd w:val="clear" w:color="auto" w:fill="C0C0C0"/>
            <w:noWrap/>
            <w:vAlign w:val="center"/>
          </w:tcPr>
          <w:p w14:paraId="671575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46" w:type="pct"/>
            <w:tcBorders>
              <w:tl2br w:val="nil"/>
              <w:tr2bl w:val="nil"/>
            </w:tcBorders>
            <w:shd w:val="clear" w:color="auto" w:fill="C0C0C0"/>
            <w:noWrap/>
            <w:vAlign w:val="center"/>
          </w:tcPr>
          <w:p w14:paraId="73DCDC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4" w:type="pct"/>
            <w:tcBorders>
              <w:tl2br w:val="nil"/>
              <w:tr2bl w:val="nil"/>
            </w:tcBorders>
            <w:shd w:val="clear" w:color="auto" w:fill="C0C0C0"/>
            <w:noWrap/>
            <w:vAlign w:val="center"/>
          </w:tcPr>
          <w:p w14:paraId="317DE4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287" w:type="pct"/>
            <w:tcBorders>
              <w:tl2br w:val="nil"/>
              <w:tr2bl w:val="nil"/>
            </w:tcBorders>
            <w:shd w:val="clear" w:color="auto" w:fill="C0C0C0"/>
            <w:noWrap/>
            <w:vAlign w:val="center"/>
          </w:tcPr>
          <w:p w14:paraId="208D1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402" w:type="pct"/>
            <w:tcBorders>
              <w:tl2br w:val="nil"/>
              <w:tr2bl w:val="nil"/>
            </w:tcBorders>
            <w:shd w:val="clear" w:color="auto" w:fill="C0C0C0"/>
            <w:noWrap/>
            <w:vAlign w:val="center"/>
          </w:tcPr>
          <w:p w14:paraId="3934DC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09A3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restart"/>
            <w:tcBorders>
              <w:tl2br w:val="nil"/>
              <w:tr2bl w:val="nil"/>
            </w:tcBorders>
            <w:shd w:val="clear" w:color="auto" w:fill="auto"/>
            <w:vAlign w:val="center"/>
          </w:tcPr>
          <w:p w14:paraId="170DFF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智分单元</w:t>
            </w:r>
          </w:p>
        </w:tc>
        <w:tc>
          <w:tcPr>
            <w:tcW w:w="646" w:type="pct"/>
            <w:vMerge w:val="restart"/>
            <w:tcBorders>
              <w:tl2br w:val="nil"/>
              <w:tr2bl w:val="nil"/>
            </w:tcBorders>
            <w:shd w:val="clear" w:color="auto" w:fill="auto"/>
            <w:vAlign w:val="center"/>
          </w:tcPr>
          <w:p w14:paraId="488094D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硬件规格</w:t>
            </w:r>
          </w:p>
        </w:tc>
        <w:tc>
          <w:tcPr>
            <w:tcW w:w="424" w:type="pct"/>
            <w:tcBorders>
              <w:tl2br w:val="nil"/>
              <w:tr2bl w:val="nil"/>
            </w:tcBorders>
            <w:shd w:val="clear" w:color="auto" w:fill="auto"/>
            <w:vAlign w:val="center"/>
          </w:tcPr>
          <w:p w14:paraId="291453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3287" w:type="pct"/>
            <w:tcBorders>
              <w:tl2br w:val="nil"/>
              <w:tr2bl w:val="nil"/>
            </w:tcBorders>
            <w:shd w:val="clear" w:color="auto" w:fill="auto"/>
            <w:vAlign w:val="center"/>
          </w:tcPr>
          <w:p w14:paraId="3F517BF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上行接口：5G电口≥1个，千兆光口≥1个，千兆电口≥1个；下行接口：IOT物联网接口≥6个。提供官网截图查询链接。</w:t>
            </w:r>
          </w:p>
        </w:tc>
        <w:tc>
          <w:tcPr>
            <w:tcW w:w="402" w:type="pct"/>
            <w:tcBorders>
              <w:tl2br w:val="nil"/>
              <w:tr2bl w:val="nil"/>
            </w:tcBorders>
            <w:shd w:val="clear" w:color="auto" w:fill="auto"/>
            <w:vAlign w:val="center"/>
          </w:tcPr>
          <w:p w14:paraId="1A16C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E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38" w:type="pct"/>
            <w:vMerge w:val="continue"/>
            <w:tcBorders>
              <w:tl2br w:val="nil"/>
              <w:tr2bl w:val="nil"/>
            </w:tcBorders>
            <w:shd w:val="clear" w:color="auto" w:fill="auto"/>
            <w:vAlign w:val="center"/>
          </w:tcPr>
          <w:p w14:paraId="04311A6C">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198B7CD8">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46C182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3287" w:type="pct"/>
            <w:tcBorders>
              <w:tl2br w:val="nil"/>
              <w:tr2bl w:val="nil"/>
            </w:tcBorders>
            <w:shd w:val="clear" w:color="auto" w:fill="auto"/>
            <w:vAlign w:val="center"/>
          </w:tcPr>
          <w:p w14:paraId="4C6197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内置AP工作频段2.4G/5G，支持2.4G 11ax，5G 11ax 。</w:t>
            </w:r>
          </w:p>
        </w:tc>
        <w:tc>
          <w:tcPr>
            <w:tcW w:w="402" w:type="pct"/>
            <w:tcBorders>
              <w:tl2br w:val="nil"/>
              <w:tr2bl w:val="nil"/>
            </w:tcBorders>
            <w:shd w:val="clear" w:color="auto" w:fill="auto"/>
            <w:vAlign w:val="center"/>
          </w:tcPr>
          <w:p w14:paraId="06015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60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8" w:type="pct"/>
            <w:vMerge w:val="continue"/>
            <w:tcBorders>
              <w:tl2br w:val="nil"/>
              <w:tr2bl w:val="nil"/>
            </w:tcBorders>
            <w:shd w:val="clear" w:color="auto" w:fill="auto"/>
            <w:vAlign w:val="center"/>
          </w:tcPr>
          <w:p w14:paraId="2598D9BA">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1D6DB043">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00FB5F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3287" w:type="pct"/>
            <w:tcBorders>
              <w:tl2br w:val="nil"/>
              <w:tr2bl w:val="nil"/>
            </w:tcBorders>
            <w:shd w:val="clear" w:color="auto" w:fill="auto"/>
            <w:vAlign w:val="center"/>
          </w:tcPr>
          <w:p w14:paraId="3D9795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整机最大无线接入速率≥2.6Gbps。</w:t>
            </w:r>
          </w:p>
        </w:tc>
        <w:tc>
          <w:tcPr>
            <w:tcW w:w="402" w:type="pct"/>
            <w:tcBorders>
              <w:tl2br w:val="nil"/>
              <w:tr2bl w:val="nil"/>
            </w:tcBorders>
            <w:shd w:val="clear" w:color="auto" w:fill="auto"/>
            <w:vAlign w:val="center"/>
          </w:tcPr>
          <w:p w14:paraId="104A21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6428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50E9BE40">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0BF162DC">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29AB0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3287" w:type="pct"/>
            <w:tcBorders>
              <w:tl2br w:val="nil"/>
              <w:tr2bl w:val="nil"/>
            </w:tcBorders>
            <w:shd w:val="clear" w:color="auto" w:fill="auto"/>
            <w:vAlign w:val="center"/>
          </w:tcPr>
          <w:p w14:paraId="37665A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功能实现：基于射频天馈技术，可以对基站AP的信号进行中继、扩展、功分、实现射频信号1分6部署。提供官网截图查询链接。</w:t>
            </w:r>
          </w:p>
        </w:tc>
        <w:tc>
          <w:tcPr>
            <w:tcW w:w="402" w:type="pct"/>
            <w:tcBorders>
              <w:tl2br w:val="nil"/>
              <w:tr2bl w:val="nil"/>
            </w:tcBorders>
            <w:shd w:val="clear" w:color="auto" w:fill="auto"/>
            <w:vAlign w:val="center"/>
          </w:tcPr>
          <w:p w14:paraId="1DF31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46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00147BC6">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212A8FED">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1746F9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3287" w:type="pct"/>
            <w:tcBorders>
              <w:tl2br w:val="nil"/>
              <w:tr2bl w:val="nil"/>
            </w:tcBorders>
            <w:shd w:val="clear" w:color="auto" w:fill="auto"/>
            <w:vAlign w:val="center"/>
          </w:tcPr>
          <w:p w14:paraId="37DC07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接口形式：SMA型射频输入接口≥1个，SMA型射频输出接口≥12个。</w:t>
            </w:r>
          </w:p>
        </w:tc>
        <w:tc>
          <w:tcPr>
            <w:tcW w:w="402" w:type="pct"/>
            <w:tcBorders>
              <w:tl2br w:val="nil"/>
              <w:tr2bl w:val="nil"/>
            </w:tcBorders>
            <w:shd w:val="clear" w:color="auto" w:fill="auto"/>
            <w:vAlign w:val="center"/>
          </w:tcPr>
          <w:p w14:paraId="49D80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23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6687E0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646" w:type="pct"/>
            <w:vMerge w:val="restart"/>
            <w:tcBorders>
              <w:tl2br w:val="nil"/>
              <w:tr2bl w:val="nil"/>
            </w:tcBorders>
            <w:shd w:val="clear" w:color="auto" w:fill="auto"/>
            <w:vAlign w:val="center"/>
          </w:tcPr>
          <w:p w14:paraId="3EA3EA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软件功能</w:t>
            </w:r>
          </w:p>
        </w:tc>
        <w:tc>
          <w:tcPr>
            <w:tcW w:w="424" w:type="pct"/>
            <w:tcBorders>
              <w:tl2br w:val="nil"/>
              <w:tr2bl w:val="nil"/>
            </w:tcBorders>
            <w:shd w:val="clear" w:color="auto" w:fill="auto"/>
            <w:vAlign w:val="center"/>
          </w:tcPr>
          <w:p w14:paraId="572BEC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3287" w:type="pct"/>
            <w:tcBorders>
              <w:tl2br w:val="nil"/>
              <w:tr2bl w:val="nil"/>
            </w:tcBorders>
            <w:shd w:val="clear" w:color="auto" w:fill="auto"/>
            <w:vAlign w:val="center"/>
          </w:tcPr>
          <w:p w14:paraId="61A248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天馈链路检测：射频信号接口具备天馈链路检测功能，设备面板提供指示灯可实现无线链路故障的快速发现定位。</w:t>
            </w:r>
          </w:p>
        </w:tc>
        <w:tc>
          <w:tcPr>
            <w:tcW w:w="402" w:type="pct"/>
            <w:tcBorders>
              <w:tl2br w:val="nil"/>
              <w:tr2bl w:val="nil"/>
            </w:tcBorders>
            <w:shd w:val="clear" w:color="auto" w:fill="auto"/>
            <w:vAlign w:val="center"/>
          </w:tcPr>
          <w:p w14:paraId="781D4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4C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5A5D346D">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37C02B29">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772875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3287" w:type="pct"/>
            <w:tcBorders>
              <w:tl2br w:val="nil"/>
              <w:tr2bl w:val="nil"/>
            </w:tcBorders>
            <w:shd w:val="clear" w:color="auto" w:fill="auto"/>
            <w:vAlign w:val="center"/>
          </w:tcPr>
          <w:p w14:paraId="0C3AC10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内置AP功能：设备内置AP，可不依赖基站通过馈线天线实现双频802.11ax信号覆盖。</w:t>
            </w:r>
          </w:p>
        </w:tc>
        <w:tc>
          <w:tcPr>
            <w:tcW w:w="402" w:type="pct"/>
            <w:tcBorders>
              <w:tl2br w:val="nil"/>
              <w:tr2bl w:val="nil"/>
            </w:tcBorders>
            <w:shd w:val="clear" w:color="auto" w:fill="auto"/>
            <w:vAlign w:val="center"/>
          </w:tcPr>
          <w:p w14:paraId="2C34A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15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18DDBC61">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6A5C2D4E">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667495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3287" w:type="pct"/>
            <w:tcBorders>
              <w:tl2br w:val="nil"/>
              <w:tr2bl w:val="nil"/>
            </w:tcBorders>
            <w:shd w:val="clear" w:color="auto" w:fill="auto"/>
            <w:vAlign w:val="center"/>
          </w:tcPr>
          <w:p w14:paraId="7BBE4EC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部署方式：能实现隐蔽部署，通过馈线外接美化天线实现病区的入室信号覆盖。</w:t>
            </w:r>
          </w:p>
        </w:tc>
        <w:tc>
          <w:tcPr>
            <w:tcW w:w="402" w:type="pct"/>
            <w:tcBorders>
              <w:tl2br w:val="nil"/>
              <w:tr2bl w:val="nil"/>
            </w:tcBorders>
            <w:shd w:val="clear" w:color="auto" w:fill="auto"/>
            <w:vAlign w:val="center"/>
          </w:tcPr>
          <w:p w14:paraId="52636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1A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8" w:type="pct"/>
            <w:vMerge w:val="continue"/>
            <w:tcBorders>
              <w:tl2br w:val="nil"/>
              <w:tr2bl w:val="nil"/>
            </w:tcBorders>
            <w:shd w:val="clear" w:color="auto" w:fill="auto"/>
            <w:vAlign w:val="center"/>
          </w:tcPr>
          <w:p w14:paraId="34A8B5FB">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19254611">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6AFC8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3287" w:type="pct"/>
            <w:tcBorders>
              <w:tl2br w:val="nil"/>
              <w:tr2bl w:val="nil"/>
            </w:tcBorders>
            <w:shd w:val="clear" w:color="auto" w:fill="auto"/>
            <w:vAlign w:val="center"/>
          </w:tcPr>
          <w:p w14:paraId="5CB83B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结构要求：全金属外壳，满足楼道、吊顶等恶劣环境的部署要求。</w:t>
            </w:r>
          </w:p>
        </w:tc>
        <w:tc>
          <w:tcPr>
            <w:tcW w:w="402" w:type="pct"/>
            <w:tcBorders>
              <w:tl2br w:val="nil"/>
              <w:tr2bl w:val="nil"/>
            </w:tcBorders>
            <w:shd w:val="clear" w:color="auto" w:fill="auto"/>
            <w:vAlign w:val="center"/>
          </w:tcPr>
          <w:p w14:paraId="4A759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715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6CC68D2C">
            <w:pPr>
              <w:jc w:val="center"/>
              <w:rPr>
                <w:rFonts w:hint="eastAsia" w:ascii="宋体" w:hAnsi="宋体" w:eastAsia="宋体" w:cs="宋体"/>
                <w:b w:val="0"/>
                <w:bCs w:val="0"/>
                <w:i w:val="0"/>
                <w:iCs w:val="0"/>
                <w:color w:val="000000"/>
                <w:sz w:val="22"/>
                <w:szCs w:val="22"/>
                <w:u w:val="none"/>
              </w:rPr>
            </w:pPr>
          </w:p>
        </w:tc>
        <w:tc>
          <w:tcPr>
            <w:tcW w:w="646" w:type="pct"/>
            <w:vMerge w:val="continue"/>
            <w:tcBorders>
              <w:tl2br w:val="nil"/>
              <w:tr2bl w:val="nil"/>
            </w:tcBorders>
            <w:shd w:val="clear" w:color="auto" w:fill="auto"/>
            <w:vAlign w:val="center"/>
          </w:tcPr>
          <w:p w14:paraId="38836CED">
            <w:pPr>
              <w:jc w:val="center"/>
              <w:rPr>
                <w:rFonts w:hint="eastAsia" w:ascii="宋体" w:hAnsi="宋体" w:eastAsia="宋体" w:cs="宋体"/>
                <w:b w:val="0"/>
                <w:bCs w:val="0"/>
                <w:i w:val="0"/>
                <w:iCs w:val="0"/>
                <w:color w:val="000000"/>
                <w:sz w:val="22"/>
                <w:szCs w:val="22"/>
                <w:u w:val="none"/>
              </w:rPr>
            </w:pPr>
          </w:p>
        </w:tc>
        <w:tc>
          <w:tcPr>
            <w:tcW w:w="424" w:type="pct"/>
            <w:tcBorders>
              <w:tl2br w:val="nil"/>
              <w:tr2bl w:val="nil"/>
            </w:tcBorders>
            <w:shd w:val="clear" w:color="auto" w:fill="auto"/>
            <w:vAlign w:val="center"/>
          </w:tcPr>
          <w:p w14:paraId="5AA925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3287" w:type="pct"/>
            <w:tcBorders>
              <w:tl2br w:val="nil"/>
              <w:tr2bl w:val="nil"/>
            </w:tcBorders>
            <w:shd w:val="clear" w:color="auto" w:fill="auto"/>
            <w:vAlign w:val="center"/>
          </w:tcPr>
          <w:p w14:paraId="5760C46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支持扩展物联网设备，为了保证物联网业务顺利开展，可为物联网设备供电、传输数据，并不需要拆装无线设备。</w:t>
            </w:r>
          </w:p>
        </w:tc>
        <w:tc>
          <w:tcPr>
            <w:tcW w:w="402" w:type="pct"/>
            <w:tcBorders>
              <w:tl2br w:val="nil"/>
              <w:tr2bl w:val="nil"/>
            </w:tcBorders>
            <w:shd w:val="clear" w:color="auto" w:fill="auto"/>
            <w:vAlign w:val="center"/>
          </w:tcPr>
          <w:p w14:paraId="6BA8B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95DE349">
      <w:pPr>
        <w:pStyle w:val="13"/>
        <w:rPr>
          <w:rFonts w:hint="eastAsia" w:asciiTheme="minorEastAsia" w:hAnsiTheme="minorEastAsia"/>
          <w:b w:val="0"/>
          <w:bCs w:val="0"/>
          <w:sz w:val="24"/>
          <w:szCs w:val="24"/>
          <w:lang w:val="en-US" w:eastAsia="zh-CN"/>
        </w:rPr>
      </w:pPr>
    </w:p>
    <w:p w14:paraId="37CC5C49">
      <w:pPr>
        <w:pStyle w:val="13"/>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i w:val="0"/>
          <w:iCs w:val="0"/>
          <w:color w:val="000000"/>
          <w:kern w:val="0"/>
          <w:sz w:val="28"/>
          <w:szCs w:val="28"/>
          <w:u w:val="none"/>
          <w:lang w:val="en-US" w:eastAsia="zh-CN" w:bidi="ar"/>
        </w:rPr>
        <w:t>美化天线</w:t>
      </w:r>
    </w:p>
    <w:tbl>
      <w:tblPr>
        <w:tblStyle w:val="10"/>
        <w:tblW w:w="53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180"/>
        <w:gridCol w:w="698"/>
        <w:gridCol w:w="6083"/>
        <w:gridCol w:w="734"/>
      </w:tblGrid>
      <w:tr w14:paraId="3603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3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70CD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CBCA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777A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34E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4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A888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715C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38" w:type="pct"/>
            <w:vMerge w:val="restart"/>
            <w:tcBorders>
              <w:top w:val="single" w:color="000000" w:sz="4" w:space="0"/>
              <w:left w:val="single" w:color="000000" w:sz="4" w:space="0"/>
              <w:right w:val="single" w:color="000000" w:sz="4" w:space="0"/>
            </w:tcBorders>
            <w:shd w:val="clear" w:color="auto" w:fill="auto"/>
            <w:vAlign w:val="center"/>
          </w:tcPr>
          <w:p w14:paraId="5CE20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美化天线</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66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382" w:type="pct"/>
            <w:tcBorders>
              <w:top w:val="nil"/>
              <w:left w:val="single" w:color="000000" w:sz="4" w:space="0"/>
              <w:bottom w:val="single" w:color="000000" w:sz="4" w:space="0"/>
              <w:right w:val="single" w:color="000000" w:sz="4" w:space="0"/>
            </w:tcBorders>
            <w:shd w:val="clear" w:color="auto" w:fill="auto"/>
            <w:vAlign w:val="center"/>
          </w:tcPr>
          <w:p w14:paraId="3E8F0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5B9CB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外观：圆形。</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3ACEE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73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072A902D">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40C3">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51968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0D6A5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安装方式：吊顶安装。</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01614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98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343632A7">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31BA">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29A63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01CFB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尺寸（直径×高，毫米）：Φ≤150×40。</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7F376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8C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2E1086A8">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4497">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4B953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0DEE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重量（千克）：0.14。</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4A98B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D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73BFCCA2">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2DC6C">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50430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0EF65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增益（dBi）：7dBi@2400-2500MHz、5dBi@5150-5850MHz。</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01431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BA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19492402">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3DE7">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1AAE0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5D275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接口：两个反极性SMA母（内孔）。</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1F17C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4E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38" w:type="pct"/>
            <w:vMerge w:val="continue"/>
            <w:tcBorders>
              <w:left w:val="single" w:color="000000" w:sz="4" w:space="0"/>
              <w:right w:val="single" w:color="000000" w:sz="4" w:space="0"/>
            </w:tcBorders>
            <w:shd w:val="clear" w:color="auto" w:fill="auto"/>
            <w:vAlign w:val="center"/>
          </w:tcPr>
          <w:p w14:paraId="5744FE04">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4D9C">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3A52C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0782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工作频段（MHz）：2400-2500MHz&amp;5150-5850MHz。</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729E3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D3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38" w:type="pct"/>
            <w:vMerge w:val="continue"/>
            <w:tcBorders>
              <w:left w:val="single" w:color="000000" w:sz="4" w:space="0"/>
              <w:bottom w:val="single" w:color="000000" w:sz="4" w:space="0"/>
              <w:right w:val="single" w:color="000000" w:sz="4" w:space="0"/>
            </w:tcBorders>
            <w:shd w:val="clear" w:color="auto" w:fill="auto"/>
            <w:vAlign w:val="center"/>
          </w:tcPr>
          <w:p w14:paraId="4765B6E2">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68D6">
            <w:pPr>
              <w:jc w:val="center"/>
              <w:rPr>
                <w:rFonts w:hint="eastAsia" w:ascii="宋体" w:hAnsi="宋体" w:eastAsia="宋体" w:cs="宋体"/>
                <w:i w:val="0"/>
                <w:iCs w:val="0"/>
                <w:color w:val="000000"/>
                <w:sz w:val="22"/>
                <w:szCs w:val="22"/>
                <w:u w:val="none"/>
              </w:rPr>
            </w:pPr>
          </w:p>
        </w:tc>
        <w:tc>
          <w:tcPr>
            <w:tcW w:w="382" w:type="pct"/>
            <w:tcBorders>
              <w:top w:val="nil"/>
              <w:left w:val="single" w:color="000000" w:sz="4" w:space="0"/>
              <w:bottom w:val="single" w:color="000000" w:sz="4" w:space="0"/>
              <w:right w:val="single" w:color="000000" w:sz="4" w:space="0"/>
            </w:tcBorders>
            <w:shd w:val="clear" w:color="auto" w:fill="auto"/>
            <w:vAlign w:val="center"/>
          </w:tcPr>
          <w:p w14:paraId="17AD4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330" w:type="pct"/>
            <w:tcBorders>
              <w:top w:val="nil"/>
              <w:left w:val="single" w:color="000000" w:sz="4" w:space="0"/>
              <w:bottom w:val="single" w:color="000000" w:sz="4" w:space="0"/>
              <w:right w:val="single" w:color="000000" w:sz="4" w:space="0"/>
            </w:tcBorders>
            <w:shd w:val="clear" w:color="auto" w:fill="auto"/>
            <w:vAlign w:val="center"/>
          </w:tcPr>
          <w:p w14:paraId="7959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工作温度：-10°C～45°C。</w:t>
            </w:r>
          </w:p>
        </w:tc>
        <w:tc>
          <w:tcPr>
            <w:tcW w:w="402" w:type="pct"/>
            <w:tcBorders>
              <w:top w:val="nil"/>
              <w:left w:val="single" w:color="000000" w:sz="4" w:space="0"/>
              <w:bottom w:val="single" w:color="000000" w:sz="4" w:space="0"/>
              <w:right w:val="single" w:color="000000" w:sz="4" w:space="0"/>
            </w:tcBorders>
            <w:shd w:val="clear" w:color="auto" w:fill="auto"/>
            <w:vAlign w:val="center"/>
          </w:tcPr>
          <w:p w14:paraId="156DDC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5107EB2">
      <w:pPr>
        <w:pStyle w:val="1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z w:val="28"/>
          <w:szCs w:val="28"/>
          <w:lang w:val="en-US" w:eastAsia="zh-CN"/>
        </w:rPr>
      </w:pPr>
      <w:r>
        <w:rPr>
          <w:rFonts w:hint="eastAsia" w:asciiTheme="minorEastAsia" w:hAnsiTheme="minorEastAsia"/>
          <w:b w:val="0"/>
          <w:bCs w:val="0"/>
          <w:sz w:val="24"/>
          <w:szCs w:val="24"/>
          <w:lang w:val="en-US" w:eastAsia="zh-CN"/>
        </w:rPr>
        <w:br w:type="textWrapping"/>
      </w:r>
      <w:r>
        <w:rPr>
          <w:rFonts w:hint="eastAsia" w:ascii="宋体" w:hAnsi="宋体" w:eastAsia="宋体" w:cs="宋体"/>
          <w:b/>
          <w:bCs/>
          <w:sz w:val="28"/>
          <w:szCs w:val="28"/>
          <w:lang w:val="en-US" w:eastAsia="zh-CN"/>
        </w:rPr>
        <w:t>（四）</w:t>
      </w:r>
      <w:r>
        <w:rPr>
          <w:rFonts w:hint="eastAsia" w:ascii="宋体" w:hAnsi="宋体" w:eastAsia="宋体" w:cs="宋体"/>
          <w:b/>
          <w:bCs/>
          <w:i w:val="0"/>
          <w:iCs w:val="0"/>
          <w:color w:val="000000"/>
          <w:kern w:val="0"/>
          <w:sz w:val="28"/>
          <w:szCs w:val="28"/>
          <w:u w:val="none"/>
          <w:lang w:val="en-US" w:eastAsia="zh-CN" w:bidi="ar"/>
        </w:rPr>
        <w:t>24口POE交换机</w:t>
      </w:r>
    </w:p>
    <w:tbl>
      <w:tblPr>
        <w:tblStyle w:val="10"/>
        <w:tblW w:w="53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1215"/>
        <w:gridCol w:w="750"/>
        <w:gridCol w:w="6015"/>
        <w:gridCol w:w="735"/>
      </w:tblGrid>
      <w:tr w14:paraId="17AC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E230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6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5CE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81108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29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CBC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4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E70DA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0FB9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restart"/>
            <w:tcBorders>
              <w:top w:val="single" w:color="000000" w:sz="4" w:space="0"/>
              <w:left w:val="single" w:color="000000" w:sz="4" w:space="0"/>
              <w:right w:val="single" w:color="000000" w:sz="4" w:space="0"/>
            </w:tcBorders>
            <w:shd w:val="clear" w:color="auto" w:fill="auto"/>
            <w:vAlign w:val="center"/>
          </w:tcPr>
          <w:p w14:paraId="09990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24口POE交换机</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32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8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交换容量≥330Gbps，转发性能≥50Mpps。</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5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6D39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1AEA4E27">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3705">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D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F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10/100/1000M以太网端口≥24，1G SFP光接口≥4个。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5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3647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6A663DDE">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76063">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为满足工作场所的耐高温要求，要求设备具备0~50°的宽温设计。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9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4D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 w:type="pct"/>
            <w:vMerge w:val="continue"/>
            <w:tcBorders>
              <w:left w:val="single" w:color="000000" w:sz="4" w:space="0"/>
              <w:right w:val="single" w:color="000000" w:sz="4" w:space="0"/>
            </w:tcBorders>
            <w:shd w:val="clear" w:color="auto" w:fill="auto"/>
            <w:vAlign w:val="center"/>
          </w:tcPr>
          <w:p w14:paraId="2FAEC727">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C5C2">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8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为保证设备在受到外界机械碰撞时能够正常运行，要求所投交换机IK防护测试级别至少达到IK05，提供第三方IK防护等级测试报告。</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F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9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 w:type="pct"/>
            <w:vMerge w:val="continue"/>
            <w:tcBorders>
              <w:left w:val="single" w:color="000000" w:sz="4" w:space="0"/>
              <w:right w:val="single" w:color="000000" w:sz="4" w:space="0"/>
            </w:tcBorders>
            <w:shd w:val="clear" w:color="auto" w:fill="auto"/>
            <w:vAlign w:val="center"/>
          </w:tcPr>
          <w:p w14:paraId="005510E4">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64FB">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8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4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投标产品面板自带一键查看PoE供电状态功能的按钮，轻按即可查看设备当前的通信状态和供电状态。</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3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10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7803A4B6">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5E13">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F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4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支持POE和POE+,同时可POE供电端口≥24个，POE最大输出功率≥370W。</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A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F1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6" w:type="pct"/>
            <w:vMerge w:val="continue"/>
            <w:tcBorders>
              <w:left w:val="single" w:color="000000" w:sz="4" w:space="0"/>
              <w:right w:val="single" w:color="000000" w:sz="4" w:space="0"/>
            </w:tcBorders>
            <w:shd w:val="clear" w:color="auto" w:fill="auto"/>
            <w:vAlign w:val="center"/>
          </w:tcPr>
          <w:p w14:paraId="06FEC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FB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6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支持生成树协议STP(IEEE 802.1d)，RSTP(IEEE 802.1w)和MSTP(IEEE 802.1s)，完全保证快速收敛，提高容错能力，保证网络的稳定运行和链路的负载均衡，合理使用网络通道，提供冗余链路利用率。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E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6D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32924F0A">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860B">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B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B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支持IPV4/IPV6静态路由。</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6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E9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2C009510">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5F15">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0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7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支持CPU保护功能，能限制非法报文对CPU的攻击，保护交换机在各种环境下稳定工作。</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A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3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6" w:type="pct"/>
            <w:vMerge w:val="continue"/>
            <w:tcBorders>
              <w:left w:val="single" w:color="000000" w:sz="4" w:space="0"/>
              <w:right w:val="single" w:color="000000" w:sz="4" w:space="0"/>
            </w:tcBorders>
            <w:shd w:val="clear" w:color="auto" w:fill="auto"/>
            <w:vAlign w:val="center"/>
          </w:tcPr>
          <w:p w14:paraId="678C6E11">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2131">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E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8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支持基础网络保护策略，限制用户向网络中发送ARP报文、ICMP请求报文、DHCP请求报文的数率，对超过限速阈值的报文进行丢弃处理，能够识别攻击行为，对有攻击行为的用户进行隔离。</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E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AF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6" w:type="pct"/>
            <w:vMerge w:val="continue"/>
            <w:tcBorders>
              <w:left w:val="single" w:color="000000" w:sz="4" w:space="0"/>
              <w:right w:val="single" w:color="000000" w:sz="4" w:space="0"/>
            </w:tcBorders>
            <w:shd w:val="clear" w:color="auto" w:fill="auto"/>
            <w:vAlign w:val="center"/>
          </w:tcPr>
          <w:p w14:paraId="258D72BC">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B1E8">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4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1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支持快速以太网链路检测协议，可快速检测链路的通断和光纤链路的单向性，并支持端口下的环路检测功能。</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1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41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51823429">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3869">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C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D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支持N:1虚拟化功能，可将多台物理设备虚拟化为一台逻辑设备统一管理，简化管理。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7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83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right w:val="single" w:color="000000" w:sz="4" w:space="0"/>
            </w:tcBorders>
            <w:shd w:val="clear" w:color="auto" w:fill="auto"/>
            <w:vAlign w:val="center"/>
          </w:tcPr>
          <w:p w14:paraId="4FD6E583">
            <w:pPr>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18B3">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F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0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支持SNMP、CLI(Telnet/Console)、RMON、SSH、Syslog、NTP/SNTP、FTP、TFTP、Web。</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9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7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6" w:type="pct"/>
            <w:vMerge w:val="continue"/>
            <w:tcBorders>
              <w:left w:val="single" w:color="000000" w:sz="4" w:space="0"/>
              <w:bottom w:val="single" w:color="000000" w:sz="4" w:space="0"/>
              <w:right w:val="single" w:color="000000" w:sz="4" w:space="0"/>
            </w:tcBorders>
            <w:shd w:val="clear" w:color="auto" w:fill="auto"/>
            <w:vAlign w:val="center"/>
          </w:tcPr>
          <w:p w14:paraId="4BD44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C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提供工信部设备进网许可证。</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A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bl>
    <w:p w14:paraId="28226B07">
      <w:pPr>
        <w:pStyle w:val="13"/>
        <w:rPr>
          <w:rFonts w:hint="eastAsia" w:ascii="宋体" w:hAnsi="宋体" w:eastAsia="宋体" w:cs="宋体"/>
          <w:b/>
          <w:bCs/>
          <w:sz w:val="28"/>
          <w:szCs w:val="28"/>
          <w:lang w:val="en-US" w:eastAsia="zh-CN"/>
        </w:rPr>
      </w:pPr>
    </w:p>
    <w:p w14:paraId="216AC761">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i w:val="0"/>
          <w:iCs w:val="0"/>
          <w:color w:val="000000"/>
          <w:kern w:val="0"/>
          <w:sz w:val="28"/>
          <w:szCs w:val="28"/>
          <w:u w:val="none"/>
          <w:lang w:val="en-US" w:eastAsia="zh-CN" w:bidi="ar"/>
        </w:rPr>
        <w:t>核心交换机</w:t>
      </w:r>
    </w:p>
    <w:tbl>
      <w:tblPr>
        <w:tblStyle w:val="10"/>
        <w:tblW w:w="53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4"/>
        <w:gridCol w:w="1180"/>
        <w:gridCol w:w="698"/>
        <w:gridCol w:w="6097"/>
        <w:gridCol w:w="720"/>
      </w:tblGrid>
      <w:tr w14:paraId="00D6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238" w:type="pct"/>
            <w:tcBorders>
              <w:tl2br w:val="nil"/>
              <w:tr2bl w:val="nil"/>
            </w:tcBorders>
            <w:shd w:val="clear" w:color="auto" w:fill="C0C0C0"/>
            <w:noWrap/>
            <w:vAlign w:val="center"/>
          </w:tcPr>
          <w:p w14:paraId="5F4A90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46" w:type="pct"/>
            <w:tcBorders>
              <w:tl2br w:val="nil"/>
              <w:tr2bl w:val="nil"/>
            </w:tcBorders>
            <w:shd w:val="clear" w:color="auto" w:fill="C0C0C0"/>
            <w:noWrap/>
            <w:vAlign w:val="center"/>
          </w:tcPr>
          <w:p w14:paraId="48C78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2" w:type="pct"/>
            <w:tcBorders>
              <w:tl2br w:val="nil"/>
              <w:tr2bl w:val="nil"/>
            </w:tcBorders>
            <w:shd w:val="clear" w:color="auto" w:fill="C0C0C0"/>
            <w:noWrap/>
            <w:vAlign w:val="center"/>
          </w:tcPr>
          <w:p w14:paraId="5F68E1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338" w:type="pct"/>
            <w:tcBorders>
              <w:tl2br w:val="nil"/>
              <w:tr2bl w:val="nil"/>
            </w:tcBorders>
            <w:shd w:val="clear" w:color="auto" w:fill="C0C0C0"/>
            <w:noWrap/>
            <w:vAlign w:val="center"/>
          </w:tcPr>
          <w:p w14:paraId="6F918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394" w:type="pct"/>
            <w:tcBorders>
              <w:tl2br w:val="nil"/>
              <w:tr2bl w:val="nil"/>
            </w:tcBorders>
            <w:shd w:val="clear" w:color="auto" w:fill="C0C0C0"/>
            <w:noWrap/>
            <w:vAlign w:val="center"/>
          </w:tcPr>
          <w:p w14:paraId="735903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13D0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8" w:type="pct"/>
            <w:vMerge w:val="restart"/>
            <w:tcBorders>
              <w:tl2br w:val="nil"/>
              <w:tr2bl w:val="nil"/>
            </w:tcBorders>
            <w:shd w:val="clear" w:color="auto" w:fill="auto"/>
            <w:vAlign w:val="center"/>
          </w:tcPr>
          <w:p w14:paraId="4F297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核心交换机</w:t>
            </w:r>
          </w:p>
        </w:tc>
        <w:tc>
          <w:tcPr>
            <w:tcW w:w="646" w:type="pct"/>
            <w:vMerge w:val="restart"/>
            <w:tcBorders>
              <w:tl2br w:val="nil"/>
              <w:tr2bl w:val="nil"/>
            </w:tcBorders>
            <w:shd w:val="clear" w:color="auto" w:fill="auto"/>
            <w:vAlign w:val="center"/>
          </w:tcPr>
          <w:p w14:paraId="5B1BA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382" w:type="pct"/>
            <w:tcBorders>
              <w:tl2br w:val="nil"/>
              <w:tr2bl w:val="nil"/>
            </w:tcBorders>
            <w:shd w:val="clear" w:color="auto" w:fill="auto"/>
            <w:vAlign w:val="center"/>
          </w:tcPr>
          <w:p w14:paraId="06557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338" w:type="pct"/>
            <w:tcBorders>
              <w:tl2br w:val="nil"/>
              <w:tr2bl w:val="nil"/>
            </w:tcBorders>
            <w:shd w:val="clear" w:color="auto" w:fill="auto"/>
            <w:vAlign w:val="center"/>
          </w:tcPr>
          <w:p w14:paraId="79A08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交换容量≥84Tbps，包转发率≥56000Mpps，如官网存在A/B值，以最小值为准。</w:t>
            </w:r>
          </w:p>
        </w:tc>
        <w:tc>
          <w:tcPr>
            <w:tcW w:w="394" w:type="pct"/>
            <w:tcBorders>
              <w:tl2br w:val="nil"/>
              <w:tr2bl w:val="nil"/>
            </w:tcBorders>
            <w:shd w:val="clear" w:color="auto" w:fill="auto"/>
            <w:vAlign w:val="center"/>
          </w:tcPr>
          <w:p w14:paraId="0DB2E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0FD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8" w:type="pct"/>
            <w:vMerge w:val="continue"/>
            <w:tcBorders>
              <w:tl2br w:val="nil"/>
              <w:tr2bl w:val="nil"/>
            </w:tcBorders>
            <w:shd w:val="clear" w:color="auto" w:fill="auto"/>
            <w:vAlign w:val="center"/>
          </w:tcPr>
          <w:p w14:paraId="6E7B8609">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037A41C2">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595F6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338" w:type="pct"/>
            <w:tcBorders>
              <w:tl2br w:val="nil"/>
              <w:tr2bl w:val="nil"/>
            </w:tcBorders>
            <w:shd w:val="clear" w:color="auto" w:fill="auto"/>
            <w:vAlign w:val="center"/>
          </w:tcPr>
          <w:p w14:paraId="757F3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主控引擎与业务板卡完全物理分离, 采用全分布式转发处理架构，独立主控引擎插槽≥2个，独立业务插槽数≥6个；主控引擎故障情况下，不能影响整机转发能力。</w:t>
            </w:r>
          </w:p>
        </w:tc>
        <w:tc>
          <w:tcPr>
            <w:tcW w:w="394" w:type="pct"/>
            <w:tcBorders>
              <w:tl2br w:val="nil"/>
              <w:tr2bl w:val="nil"/>
            </w:tcBorders>
            <w:shd w:val="clear" w:color="auto" w:fill="auto"/>
            <w:vAlign w:val="center"/>
          </w:tcPr>
          <w:p w14:paraId="52F6B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10BD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11E913B1">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74F456C4">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7296D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338" w:type="pct"/>
            <w:tcBorders>
              <w:tl2br w:val="nil"/>
              <w:tr2bl w:val="nil"/>
            </w:tcBorders>
            <w:shd w:val="clear" w:color="auto" w:fill="auto"/>
            <w:vAlign w:val="center"/>
          </w:tcPr>
          <w:p w14:paraId="5012F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主控引擎支持集成硬件监控功能，能集中监控板卡、风扇、电源、环境。无需单独配置硬件监控板卡，降低整机功耗；提供官网截图和链接证明。</w:t>
            </w:r>
          </w:p>
        </w:tc>
        <w:tc>
          <w:tcPr>
            <w:tcW w:w="394" w:type="pct"/>
            <w:tcBorders>
              <w:tl2br w:val="nil"/>
              <w:tr2bl w:val="nil"/>
            </w:tcBorders>
            <w:shd w:val="clear" w:color="auto" w:fill="auto"/>
            <w:vAlign w:val="center"/>
          </w:tcPr>
          <w:p w14:paraId="43B4F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F02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8" w:type="pct"/>
            <w:vMerge w:val="continue"/>
            <w:tcBorders>
              <w:tl2br w:val="nil"/>
              <w:tr2bl w:val="nil"/>
            </w:tcBorders>
            <w:shd w:val="clear" w:color="auto" w:fill="auto"/>
            <w:vAlign w:val="center"/>
          </w:tcPr>
          <w:p w14:paraId="26147642">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4EB9EF94">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306C6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338" w:type="pct"/>
            <w:tcBorders>
              <w:tl2br w:val="nil"/>
              <w:tr2bl w:val="nil"/>
            </w:tcBorders>
            <w:shd w:val="clear" w:color="auto" w:fill="auto"/>
            <w:vAlign w:val="center"/>
          </w:tcPr>
          <w:p w14:paraId="0D33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设备支持硬件健康状态可视化，可以对风扇状态、电源、温度、板载电压进行监控，尤其是在日常巡查中发现电压异常前兆，可及时处理，避免出现电压异常宕机。</w:t>
            </w:r>
          </w:p>
        </w:tc>
        <w:tc>
          <w:tcPr>
            <w:tcW w:w="394" w:type="pct"/>
            <w:tcBorders>
              <w:tl2br w:val="nil"/>
              <w:tr2bl w:val="nil"/>
            </w:tcBorders>
            <w:shd w:val="clear" w:color="auto" w:fill="auto"/>
            <w:vAlign w:val="center"/>
          </w:tcPr>
          <w:p w14:paraId="72090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CA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8" w:type="pct"/>
            <w:vMerge w:val="continue"/>
            <w:tcBorders>
              <w:tl2br w:val="nil"/>
              <w:tr2bl w:val="nil"/>
            </w:tcBorders>
            <w:shd w:val="clear" w:color="auto" w:fill="auto"/>
            <w:vAlign w:val="center"/>
          </w:tcPr>
          <w:p w14:paraId="6DDCCF75">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05E17383">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0412A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38" w:type="pct"/>
            <w:tcBorders>
              <w:tl2br w:val="nil"/>
              <w:tr2bl w:val="nil"/>
            </w:tcBorders>
            <w:shd w:val="clear" w:color="auto" w:fill="auto"/>
            <w:vAlign w:val="center"/>
          </w:tcPr>
          <w:p w14:paraId="2DA7C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为提高设备面板空间利用率，要求采用高密度端口设计，所投产品单张业务卡最大可用物理端口≥52个，整机转发业务物理端口≥312个；提供官网截图和链接证明。</w:t>
            </w:r>
          </w:p>
        </w:tc>
        <w:tc>
          <w:tcPr>
            <w:tcW w:w="394" w:type="pct"/>
            <w:tcBorders>
              <w:tl2br w:val="nil"/>
              <w:tr2bl w:val="nil"/>
            </w:tcBorders>
            <w:shd w:val="clear" w:color="auto" w:fill="auto"/>
            <w:vAlign w:val="center"/>
          </w:tcPr>
          <w:p w14:paraId="6FC11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75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404020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6" w:type="pct"/>
            <w:vMerge w:val="restart"/>
            <w:tcBorders>
              <w:tl2br w:val="nil"/>
              <w:tr2bl w:val="nil"/>
            </w:tcBorders>
            <w:shd w:val="clear" w:color="auto" w:fill="auto"/>
            <w:vAlign w:val="center"/>
          </w:tcPr>
          <w:p w14:paraId="16DDF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382" w:type="pct"/>
            <w:tcBorders>
              <w:tl2br w:val="nil"/>
              <w:tr2bl w:val="nil"/>
            </w:tcBorders>
            <w:shd w:val="clear" w:color="auto" w:fill="auto"/>
            <w:vAlign w:val="center"/>
          </w:tcPr>
          <w:p w14:paraId="2DB9D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338" w:type="pct"/>
            <w:tcBorders>
              <w:tl2br w:val="nil"/>
              <w:tr2bl w:val="nil"/>
            </w:tcBorders>
            <w:shd w:val="clear" w:color="auto" w:fill="auto"/>
            <w:vAlign w:val="center"/>
          </w:tcPr>
          <w:p w14:paraId="29B62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N:1虚拟化：可将2台物理设备虚拟化为1台逻辑设备，虚拟组内设备具备统一的二层及三层转发表项，统一的管理界面，并可实现跨设备链路聚合；</w:t>
            </w:r>
          </w:p>
        </w:tc>
        <w:tc>
          <w:tcPr>
            <w:tcW w:w="394" w:type="pct"/>
            <w:tcBorders>
              <w:tl2br w:val="nil"/>
              <w:tr2bl w:val="nil"/>
            </w:tcBorders>
            <w:shd w:val="clear" w:color="auto" w:fill="auto"/>
            <w:vAlign w:val="center"/>
          </w:tcPr>
          <w:p w14:paraId="19365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A1F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26C3B10A">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185B1F80">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1F975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338" w:type="pct"/>
            <w:tcBorders>
              <w:tl2br w:val="nil"/>
              <w:tr2bl w:val="nil"/>
            </w:tcBorders>
            <w:shd w:val="clear" w:color="auto" w:fill="auto"/>
            <w:vAlign w:val="center"/>
          </w:tcPr>
          <w:p w14:paraId="21BC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支持IEEE 802.1d(STP)、 802.1w(RSTP)、 802.1s(MSTP)，支持端口聚合，支持一对一镜像、多对一镜像、一对多镜像，支持流镜像，支持SPAN、RSPAN远程镜像。</w:t>
            </w:r>
          </w:p>
        </w:tc>
        <w:tc>
          <w:tcPr>
            <w:tcW w:w="394" w:type="pct"/>
            <w:tcBorders>
              <w:tl2br w:val="nil"/>
              <w:tr2bl w:val="nil"/>
            </w:tcBorders>
            <w:shd w:val="clear" w:color="auto" w:fill="auto"/>
            <w:vAlign w:val="center"/>
          </w:tcPr>
          <w:p w14:paraId="20419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DE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7B6FB032">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7E562730">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530F2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338" w:type="pct"/>
            <w:tcBorders>
              <w:tl2br w:val="nil"/>
              <w:tr2bl w:val="nil"/>
            </w:tcBorders>
            <w:shd w:val="clear" w:color="auto" w:fill="auto"/>
            <w:vAlign w:val="center"/>
          </w:tcPr>
          <w:p w14:paraId="6340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支持静态路由、RIP、RIPng、OSPF、OSPFv3、BGP、BGP4+、ISIS、ISISv6，支持路由协议多实例，支持GR for OSPF/IS-IS/BGP，支持策略路由。</w:t>
            </w:r>
          </w:p>
        </w:tc>
        <w:tc>
          <w:tcPr>
            <w:tcW w:w="394" w:type="pct"/>
            <w:tcBorders>
              <w:tl2br w:val="nil"/>
              <w:tr2bl w:val="nil"/>
            </w:tcBorders>
            <w:shd w:val="clear" w:color="auto" w:fill="auto"/>
            <w:vAlign w:val="center"/>
          </w:tcPr>
          <w:p w14:paraId="1C2F6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E5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4DFE6DA3">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700BCA91">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227AB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338" w:type="pct"/>
            <w:tcBorders>
              <w:tl2br w:val="nil"/>
              <w:tr2bl w:val="nil"/>
            </w:tcBorders>
            <w:shd w:val="clear" w:color="auto" w:fill="auto"/>
            <w:vAlign w:val="center"/>
          </w:tcPr>
          <w:p w14:paraId="72CE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支持IGMPv1/v2/v3、IGMP Snooping 、PIM DM、PIM SM、PIM SSM；支持组播流量控制、支持组播查询器。</w:t>
            </w:r>
          </w:p>
        </w:tc>
        <w:tc>
          <w:tcPr>
            <w:tcW w:w="394" w:type="pct"/>
            <w:tcBorders>
              <w:tl2br w:val="nil"/>
              <w:tr2bl w:val="nil"/>
            </w:tcBorders>
            <w:shd w:val="clear" w:color="auto" w:fill="auto"/>
            <w:vAlign w:val="center"/>
          </w:tcPr>
          <w:p w14:paraId="60B97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C1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63E3FB06">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6C6066B5">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7344E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338" w:type="pct"/>
            <w:tcBorders>
              <w:tl2br w:val="nil"/>
              <w:tr2bl w:val="nil"/>
            </w:tcBorders>
            <w:shd w:val="clear" w:color="auto" w:fill="auto"/>
            <w:vAlign w:val="center"/>
          </w:tcPr>
          <w:p w14:paraId="7A02B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支持IPv6过渡技术，IPv4/IPv6双栈、6over4隧道、4 over6隧道；支持IPv6 DHCP SERVER、IPv6 DHCP Relay、DHCP Snooping。</w:t>
            </w:r>
          </w:p>
        </w:tc>
        <w:tc>
          <w:tcPr>
            <w:tcW w:w="394" w:type="pct"/>
            <w:tcBorders>
              <w:tl2br w:val="nil"/>
              <w:tr2bl w:val="nil"/>
            </w:tcBorders>
            <w:shd w:val="clear" w:color="auto" w:fill="auto"/>
            <w:vAlign w:val="center"/>
          </w:tcPr>
          <w:p w14:paraId="49101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4C0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8" w:type="pct"/>
            <w:vMerge w:val="continue"/>
            <w:tcBorders>
              <w:tl2br w:val="nil"/>
              <w:tr2bl w:val="nil"/>
            </w:tcBorders>
            <w:shd w:val="clear" w:color="auto" w:fill="auto"/>
            <w:vAlign w:val="center"/>
          </w:tcPr>
          <w:p w14:paraId="18875A09">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26AFD79C">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24711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338" w:type="pct"/>
            <w:tcBorders>
              <w:tl2br w:val="nil"/>
              <w:tr2bl w:val="nil"/>
            </w:tcBorders>
            <w:shd w:val="clear" w:color="auto" w:fill="auto"/>
            <w:vAlign w:val="center"/>
          </w:tcPr>
          <w:p w14:paraId="26928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支持专门针对CPU保护机制的功能，可将送CPU的报文，如ARP报文的速率进行限制，使CPU的使用率降低到10%以内，保障了CPU安全；提供第三方权测试报告证明。</w:t>
            </w:r>
          </w:p>
        </w:tc>
        <w:tc>
          <w:tcPr>
            <w:tcW w:w="394" w:type="pct"/>
            <w:tcBorders>
              <w:tl2br w:val="nil"/>
              <w:tr2bl w:val="nil"/>
            </w:tcBorders>
            <w:shd w:val="clear" w:color="auto" w:fill="auto"/>
            <w:vAlign w:val="center"/>
          </w:tcPr>
          <w:p w14:paraId="2F31F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BA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465DF795">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70376CEB">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0496E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338" w:type="pct"/>
            <w:tcBorders>
              <w:tl2br w:val="nil"/>
              <w:tr2bl w:val="nil"/>
            </w:tcBorders>
            <w:shd w:val="clear" w:color="auto" w:fill="auto"/>
            <w:vAlign w:val="center"/>
          </w:tcPr>
          <w:p w14:paraId="6E6DE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支持基础安全保护策略 ，可实现ARP等各种攻击的自动防御，保护系统各种服务的正常运行；提供第三方权测试报告证明。</w:t>
            </w:r>
          </w:p>
        </w:tc>
        <w:tc>
          <w:tcPr>
            <w:tcW w:w="394" w:type="pct"/>
            <w:tcBorders>
              <w:tl2br w:val="nil"/>
              <w:tr2bl w:val="nil"/>
            </w:tcBorders>
            <w:shd w:val="clear" w:color="auto" w:fill="auto"/>
            <w:vAlign w:val="center"/>
          </w:tcPr>
          <w:p w14:paraId="6E7C5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44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8" w:type="pct"/>
            <w:vMerge w:val="continue"/>
            <w:tcBorders>
              <w:tl2br w:val="nil"/>
              <w:tr2bl w:val="nil"/>
            </w:tcBorders>
            <w:shd w:val="clear" w:color="auto" w:fill="auto"/>
            <w:vAlign w:val="center"/>
          </w:tcPr>
          <w:p w14:paraId="10783B5D">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76E9FD88">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00830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338" w:type="pct"/>
            <w:tcBorders>
              <w:tl2br w:val="nil"/>
              <w:tr2bl w:val="nil"/>
            </w:tcBorders>
            <w:shd w:val="clear" w:color="auto" w:fill="auto"/>
            <w:vAlign w:val="center"/>
          </w:tcPr>
          <w:p w14:paraId="47AC5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支持ERPS功能检测到故障并启用备份链路的断流时间≤50ms。</w:t>
            </w:r>
          </w:p>
        </w:tc>
        <w:tc>
          <w:tcPr>
            <w:tcW w:w="394" w:type="pct"/>
            <w:tcBorders>
              <w:tl2br w:val="nil"/>
              <w:tr2bl w:val="nil"/>
            </w:tcBorders>
            <w:shd w:val="clear" w:color="auto" w:fill="auto"/>
            <w:vAlign w:val="center"/>
          </w:tcPr>
          <w:p w14:paraId="1D150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D3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8" w:type="pct"/>
            <w:vMerge w:val="continue"/>
            <w:tcBorders>
              <w:tl2br w:val="nil"/>
              <w:tr2bl w:val="nil"/>
            </w:tcBorders>
            <w:shd w:val="clear" w:color="auto" w:fill="auto"/>
            <w:vAlign w:val="center"/>
          </w:tcPr>
          <w:p w14:paraId="3ED65E1B">
            <w:pPr>
              <w:jc w:val="center"/>
              <w:rPr>
                <w:rFonts w:hint="eastAsia" w:ascii="宋体" w:hAnsi="宋体" w:eastAsia="宋体" w:cs="宋体"/>
                <w:i w:val="0"/>
                <w:iCs w:val="0"/>
                <w:color w:val="000000"/>
                <w:sz w:val="22"/>
                <w:szCs w:val="22"/>
                <w:u w:val="none"/>
              </w:rPr>
            </w:pPr>
          </w:p>
        </w:tc>
        <w:tc>
          <w:tcPr>
            <w:tcW w:w="646" w:type="pct"/>
            <w:vMerge w:val="continue"/>
            <w:tcBorders>
              <w:tl2br w:val="nil"/>
              <w:tr2bl w:val="nil"/>
            </w:tcBorders>
            <w:shd w:val="clear" w:color="auto" w:fill="auto"/>
            <w:vAlign w:val="center"/>
          </w:tcPr>
          <w:p w14:paraId="5B9414D4">
            <w:pPr>
              <w:jc w:val="center"/>
              <w:rPr>
                <w:rFonts w:hint="eastAsia" w:ascii="宋体" w:hAnsi="宋体" w:eastAsia="宋体" w:cs="宋体"/>
                <w:i w:val="0"/>
                <w:iCs w:val="0"/>
                <w:color w:val="000000"/>
                <w:sz w:val="22"/>
                <w:szCs w:val="22"/>
                <w:u w:val="none"/>
              </w:rPr>
            </w:pPr>
          </w:p>
        </w:tc>
        <w:tc>
          <w:tcPr>
            <w:tcW w:w="382" w:type="pct"/>
            <w:tcBorders>
              <w:tl2br w:val="nil"/>
              <w:tr2bl w:val="nil"/>
            </w:tcBorders>
            <w:shd w:val="clear" w:color="auto" w:fill="auto"/>
            <w:vAlign w:val="center"/>
          </w:tcPr>
          <w:p w14:paraId="1D603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338" w:type="pct"/>
            <w:tcBorders>
              <w:tl2br w:val="nil"/>
              <w:tr2bl w:val="nil"/>
            </w:tcBorders>
            <w:shd w:val="clear" w:color="auto" w:fill="auto"/>
            <w:vAlign w:val="center"/>
          </w:tcPr>
          <w:p w14:paraId="09167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支持SNMP v1/v2c/v3、Telnet、RMON、SSH；支持通过命令行、中文图形化配置软件等方式进行配置和管理。</w:t>
            </w:r>
          </w:p>
        </w:tc>
        <w:tc>
          <w:tcPr>
            <w:tcW w:w="394" w:type="pct"/>
            <w:tcBorders>
              <w:tl2br w:val="nil"/>
              <w:tr2bl w:val="nil"/>
            </w:tcBorders>
            <w:shd w:val="clear" w:color="auto" w:fill="auto"/>
            <w:vAlign w:val="center"/>
          </w:tcPr>
          <w:p w14:paraId="560E1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61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8" w:type="pct"/>
            <w:vMerge w:val="continue"/>
            <w:tcBorders>
              <w:tl2br w:val="nil"/>
              <w:tr2bl w:val="nil"/>
            </w:tcBorders>
            <w:shd w:val="clear" w:color="auto" w:fill="auto"/>
            <w:vAlign w:val="center"/>
          </w:tcPr>
          <w:p w14:paraId="7BCCF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6" w:type="pct"/>
            <w:tcBorders>
              <w:tl2br w:val="nil"/>
              <w:tr2bl w:val="nil"/>
            </w:tcBorders>
            <w:shd w:val="clear" w:color="auto" w:fill="auto"/>
            <w:vAlign w:val="center"/>
          </w:tcPr>
          <w:p w14:paraId="5DE1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配置要求</w:t>
            </w:r>
          </w:p>
        </w:tc>
        <w:tc>
          <w:tcPr>
            <w:tcW w:w="382" w:type="pct"/>
            <w:tcBorders>
              <w:tl2br w:val="nil"/>
              <w:tr2bl w:val="nil"/>
            </w:tcBorders>
            <w:shd w:val="clear" w:color="auto" w:fill="auto"/>
            <w:vAlign w:val="center"/>
          </w:tcPr>
          <w:p w14:paraId="07905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338" w:type="pct"/>
            <w:tcBorders>
              <w:tl2br w:val="nil"/>
              <w:tr2bl w:val="nil"/>
            </w:tcBorders>
            <w:shd w:val="clear" w:color="auto" w:fill="auto"/>
            <w:vAlign w:val="center"/>
          </w:tcPr>
          <w:p w14:paraId="0FFB5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配置双主控，双电源；配置千兆以太网电口≥24个，千兆以太网光口≥72个，万兆以太网光口≥40个，40G以太网光口≥4个，万兆虚拟化5米光纤线缆（含两边的模块）≥1个。</w:t>
            </w:r>
          </w:p>
        </w:tc>
        <w:tc>
          <w:tcPr>
            <w:tcW w:w="394" w:type="pct"/>
            <w:tcBorders>
              <w:tl2br w:val="nil"/>
              <w:tr2bl w:val="nil"/>
            </w:tcBorders>
            <w:shd w:val="clear" w:color="auto" w:fill="auto"/>
            <w:vAlign w:val="center"/>
          </w:tcPr>
          <w:p w14:paraId="2478E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999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8" w:type="pct"/>
            <w:vMerge w:val="continue"/>
            <w:tcBorders>
              <w:tl2br w:val="nil"/>
              <w:tr2bl w:val="nil"/>
            </w:tcBorders>
            <w:shd w:val="clear" w:color="auto" w:fill="auto"/>
            <w:vAlign w:val="center"/>
          </w:tcPr>
          <w:p w14:paraId="54F9E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6" w:type="pct"/>
            <w:tcBorders>
              <w:tl2br w:val="nil"/>
              <w:tr2bl w:val="nil"/>
            </w:tcBorders>
            <w:shd w:val="clear" w:color="auto" w:fill="auto"/>
            <w:vAlign w:val="center"/>
          </w:tcPr>
          <w:p w14:paraId="4E0B5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资质说明</w:t>
            </w:r>
          </w:p>
        </w:tc>
        <w:tc>
          <w:tcPr>
            <w:tcW w:w="382" w:type="pct"/>
            <w:tcBorders>
              <w:tl2br w:val="nil"/>
              <w:tr2bl w:val="nil"/>
            </w:tcBorders>
            <w:shd w:val="clear" w:color="auto" w:fill="auto"/>
            <w:vAlign w:val="center"/>
          </w:tcPr>
          <w:p w14:paraId="5B9BE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338" w:type="pct"/>
            <w:tcBorders>
              <w:tl2br w:val="nil"/>
              <w:tr2bl w:val="nil"/>
            </w:tcBorders>
            <w:shd w:val="clear" w:color="auto" w:fill="auto"/>
            <w:vAlign w:val="center"/>
          </w:tcPr>
          <w:p w14:paraId="32319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保证IPv6的可部署性和应用性，提供IPv6 Ready Phase2认证证书。</w:t>
            </w:r>
          </w:p>
        </w:tc>
        <w:tc>
          <w:tcPr>
            <w:tcW w:w="394" w:type="pct"/>
            <w:tcBorders>
              <w:tl2br w:val="nil"/>
              <w:tr2bl w:val="nil"/>
            </w:tcBorders>
            <w:shd w:val="clear" w:color="auto" w:fill="auto"/>
            <w:vAlign w:val="center"/>
          </w:tcPr>
          <w:p w14:paraId="2E346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7550360">
      <w:pPr>
        <w:spacing w:line="360" w:lineRule="auto"/>
        <w:rPr>
          <w:rFonts w:hint="eastAsia" w:asciiTheme="minorEastAsia" w:hAnsiTheme="minorEastAsia"/>
          <w:b w:val="0"/>
          <w:bCs w:val="0"/>
          <w:sz w:val="24"/>
          <w:szCs w:val="24"/>
          <w:lang w:val="en-US" w:eastAsia="zh-CN"/>
        </w:rPr>
      </w:pPr>
    </w:p>
    <w:p w14:paraId="37B6300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i w:val="0"/>
          <w:iCs w:val="0"/>
          <w:color w:val="000000"/>
          <w:kern w:val="0"/>
          <w:sz w:val="28"/>
          <w:szCs w:val="28"/>
          <w:u w:val="none"/>
          <w:lang w:val="en-US" w:eastAsia="zh-CN" w:bidi="ar"/>
        </w:rPr>
        <w:t>内网无线控制器</w:t>
      </w:r>
    </w:p>
    <w:tbl>
      <w:tblPr>
        <w:tblStyle w:val="10"/>
        <w:tblW w:w="53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6"/>
        <w:gridCol w:w="1099"/>
        <w:gridCol w:w="658"/>
        <w:gridCol w:w="6230"/>
        <w:gridCol w:w="689"/>
      </w:tblGrid>
      <w:tr w14:paraId="395FE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239" w:type="pct"/>
            <w:tcBorders>
              <w:tl2br w:val="nil"/>
              <w:tr2bl w:val="nil"/>
            </w:tcBorders>
            <w:shd w:val="clear" w:color="auto" w:fill="C0C0C0"/>
            <w:noWrap/>
            <w:vAlign w:val="center"/>
          </w:tcPr>
          <w:p w14:paraId="10124F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03" w:type="pct"/>
            <w:tcBorders>
              <w:tl2br w:val="nil"/>
              <w:tr2bl w:val="nil"/>
            </w:tcBorders>
            <w:shd w:val="clear" w:color="auto" w:fill="C0C0C0"/>
            <w:noWrap/>
            <w:vAlign w:val="center"/>
          </w:tcPr>
          <w:p w14:paraId="7B2CB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l2br w:val="nil"/>
              <w:tr2bl w:val="nil"/>
            </w:tcBorders>
            <w:shd w:val="clear" w:color="auto" w:fill="C0C0C0"/>
            <w:noWrap/>
            <w:vAlign w:val="center"/>
          </w:tcPr>
          <w:p w14:paraId="113A573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418" w:type="pct"/>
            <w:tcBorders>
              <w:tl2br w:val="nil"/>
              <w:tr2bl w:val="nil"/>
            </w:tcBorders>
            <w:shd w:val="clear" w:color="auto" w:fill="C0C0C0"/>
            <w:noWrap/>
            <w:vAlign w:val="center"/>
          </w:tcPr>
          <w:p w14:paraId="39084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378" w:type="pct"/>
            <w:tcBorders>
              <w:tl2br w:val="nil"/>
              <w:tr2bl w:val="nil"/>
            </w:tcBorders>
            <w:shd w:val="clear" w:color="auto" w:fill="C0C0C0"/>
            <w:noWrap/>
            <w:vAlign w:val="center"/>
          </w:tcPr>
          <w:p w14:paraId="092DF54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40D76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restart"/>
            <w:tcBorders>
              <w:tl2br w:val="nil"/>
              <w:tr2bl w:val="nil"/>
            </w:tcBorders>
            <w:shd w:val="clear" w:color="auto" w:fill="auto"/>
            <w:vAlign w:val="center"/>
          </w:tcPr>
          <w:p w14:paraId="080E6E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内网无线控制器</w:t>
            </w:r>
          </w:p>
        </w:tc>
        <w:tc>
          <w:tcPr>
            <w:tcW w:w="603" w:type="pct"/>
            <w:vMerge w:val="restart"/>
            <w:tcBorders>
              <w:tl2br w:val="nil"/>
              <w:tr2bl w:val="nil"/>
            </w:tcBorders>
            <w:shd w:val="clear" w:color="auto" w:fill="auto"/>
            <w:vAlign w:val="center"/>
          </w:tcPr>
          <w:p w14:paraId="092F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361" w:type="pct"/>
            <w:tcBorders>
              <w:tl2br w:val="nil"/>
              <w:tr2bl w:val="nil"/>
            </w:tcBorders>
            <w:shd w:val="clear" w:color="auto" w:fill="auto"/>
            <w:vAlign w:val="center"/>
          </w:tcPr>
          <w:p w14:paraId="1D792E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18" w:type="pct"/>
            <w:tcBorders>
              <w:tl2br w:val="nil"/>
              <w:tr2bl w:val="nil"/>
            </w:tcBorders>
            <w:shd w:val="clear" w:color="auto" w:fill="auto"/>
            <w:vAlign w:val="center"/>
          </w:tcPr>
          <w:p w14:paraId="08117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2个全尺寸USB3.0接口。</w:t>
            </w:r>
          </w:p>
        </w:tc>
        <w:tc>
          <w:tcPr>
            <w:tcW w:w="378" w:type="pct"/>
            <w:tcBorders>
              <w:tl2br w:val="nil"/>
              <w:tr2bl w:val="nil"/>
            </w:tcBorders>
            <w:shd w:val="clear" w:color="auto" w:fill="auto"/>
            <w:vAlign w:val="center"/>
          </w:tcPr>
          <w:p w14:paraId="54861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A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9" w:type="pct"/>
            <w:vMerge w:val="continue"/>
            <w:tcBorders>
              <w:tl2br w:val="nil"/>
              <w:tr2bl w:val="nil"/>
            </w:tcBorders>
            <w:shd w:val="clear" w:color="auto" w:fill="auto"/>
            <w:vAlign w:val="center"/>
          </w:tcPr>
          <w:p w14:paraId="656FDB90">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5C155460">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663DBF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418" w:type="pct"/>
            <w:tcBorders>
              <w:tl2br w:val="nil"/>
              <w:tr2bl w:val="nil"/>
            </w:tcBorders>
            <w:shd w:val="clear" w:color="auto" w:fill="auto"/>
            <w:vAlign w:val="center"/>
          </w:tcPr>
          <w:p w14:paraId="30E7D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千兆电口数≥6个，千兆光口数≥6个，10G万兆接口数≥4个，2个全尺寸USB3.0接口，1个Console口，1个10/100/1000M 管理接口。</w:t>
            </w:r>
          </w:p>
        </w:tc>
        <w:tc>
          <w:tcPr>
            <w:tcW w:w="378" w:type="pct"/>
            <w:tcBorders>
              <w:tl2br w:val="nil"/>
              <w:tr2bl w:val="nil"/>
            </w:tcBorders>
            <w:shd w:val="clear" w:color="auto" w:fill="auto"/>
            <w:vAlign w:val="center"/>
          </w:tcPr>
          <w:p w14:paraId="40DD0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12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42BA9397">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298B732F">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58999B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418" w:type="pct"/>
            <w:tcBorders>
              <w:tl2br w:val="nil"/>
              <w:tr2bl w:val="nil"/>
            </w:tcBorders>
            <w:shd w:val="clear" w:color="auto" w:fill="auto"/>
            <w:vAlign w:val="center"/>
          </w:tcPr>
          <w:p w14:paraId="1EFB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配置AP管理授权≥160个，最大可支持管理1152个AP 。</w:t>
            </w:r>
          </w:p>
        </w:tc>
        <w:tc>
          <w:tcPr>
            <w:tcW w:w="378" w:type="pct"/>
            <w:tcBorders>
              <w:tl2br w:val="nil"/>
              <w:tr2bl w:val="nil"/>
            </w:tcBorders>
            <w:shd w:val="clear" w:color="auto" w:fill="auto"/>
            <w:vAlign w:val="center"/>
          </w:tcPr>
          <w:p w14:paraId="66B3F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0F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3A865096">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0F64AC59">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3643AA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418" w:type="pct"/>
            <w:tcBorders>
              <w:tl2br w:val="nil"/>
              <w:tr2bl w:val="nil"/>
            </w:tcBorders>
            <w:shd w:val="clear" w:color="auto" w:fill="auto"/>
            <w:vAlign w:val="center"/>
          </w:tcPr>
          <w:p w14:paraId="73E2E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802.11转发性能≥38G，无线用户接入容量≥32K。</w:t>
            </w:r>
          </w:p>
        </w:tc>
        <w:tc>
          <w:tcPr>
            <w:tcW w:w="378" w:type="pct"/>
            <w:tcBorders>
              <w:tl2br w:val="nil"/>
              <w:tr2bl w:val="nil"/>
            </w:tcBorders>
            <w:shd w:val="clear" w:color="auto" w:fill="auto"/>
            <w:vAlign w:val="center"/>
          </w:tcPr>
          <w:p w14:paraId="66210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C7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39" w:type="pct"/>
            <w:vMerge w:val="continue"/>
            <w:tcBorders>
              <w:tl2br w:val="nil"/>
              <w:tr2bl w:val="nil"/>
            </w:tcBorders>
            <w:shd w:val="clear" w:color="auto" w:fill="auto"/>
            <w:vAlign w:val="center"/>
          </w:tcPr>
          <w:p w14:paraId="51C258A3">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5989DCED">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14A714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18" w:type="pct"/>
            <w:tcBorders>
              <w:tl2br w:val="nil"/>
              <w:tr2bl w:val="nil"/>
            </w:tcBorders>
            <w:shd w:val="clear" w:color="auto" w:fill="auto"/>
            <w:vAlign w:val="center"/>
          </w:tcPr>
          <w:p w14:paraId="4918E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为防止无线控制器受到外部机械碰撞仍可以保持结构完整、功能完备，无线控制器应符合国标GB/T 20138-2006即《电器设备外壳对外界机械碰撞的防护等级（IK代码）》标准，至少达到防护等级IK07。提供备第三方测试报告证明。</w:t>
            </w:r>
          </w:p>
        </w:tc>
        <w:tc>
          <w:tcPr>
            <w:tcW w:w="378" w:type="pct"/>
            <w:tcBorders>
              <w:tl2br w:val="nil"/>
              <w:tr2bl w:val="nil"/>
            </w:tcBorders>
            <w:shd w:val="clear" w:color="auto" w:fill="auto"/>
            <w:vAlign w:val="center"/>
          </w:tcPr>
          <w:p w14:paraId="20075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F0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5A7999B3">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284D2A8E">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4B5ECC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418" w:type="pct"/>
            <w:tcBorders>
              <w:tl2br w:val="nil"/>
              <w:tr2bl w:val="nil"/>
            </w:tcBorders>
            <w:shd w:val="clear" w:color="auto" w:fill="auto"/>
            <w:vAlign w:val="center"/>
          </w:tcPr>
          <w:p w14:paraId="60E2D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为保障无线网络的可靠性，AC虚拟化的最大AP接入容量≥4096。</w:t>
            </w:r>
          </w:p>
        </w:tc>
        <w:tc>
          <w:tcPr>
            <w:tcW w:w="378" w:type="pct"/>
            <w:tcBorders>
              <w:tl2br w:val="nil"/>
              <w:tr2bl w:val="nil"/>
            </w:tcBorders>
            <w:shd w:val="clear" w:color="auto" w:fill="auto"/>
            <w:vAlign w:val="center"/>
          </w:tcPr>
          <w:p w14:paraId="44AAE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ECD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9" w:type="pct"/>
            <w:vMerge w:val="continue"/>
            <w:tcBorders>
              <w:tl2br w:val="nil"/>
              <w:tr2bl w:val="nil"/>
            </w:tcBorders>
            <w:shd w:val="clear" w:color="auto" w:fill="auto"/>
            <w:vAlign w:val="center"/>
          </w:tcPr>
          <w:p w14:paraId="34A1F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3" w:type="pct"/>
            <w:vMerge w:val="restart"/>
            <w:tcBorders>
              <w:tl2br w:val="nil"/>
              <w:tr2bl w:val="nil"/>
            </w:tcBorders>
            <w:shd w:val="clear" w:color="auto" w:fill="auto"/>
            <w:vAlign w:val="center"/>
          </w:tcPr>
          <w:p w14:paraId="1363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361" w:type="pct"/>
            <w:tcBorders>
              <w:tl2br w:val="nil"/>
              <w:tr2bl w:val="nil"/>
            </w:tcBorders>
            <w:shd w:val="clear" w:color="auto" w:fill="auto"/>
            <w:vAlign w:val="center"/>
          </w:tcPr>
          <w:p w14:paraId="41B7DC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418" w:type="pct"/>
            <w:tcBorders>
              <w:tl2br w:val="nil"/>
              <w:tr2bl w:val="nil"/>
            </w:tcBorders>
            <w:shd w:val="clear" w:color="auto" w:fill="auto"/>
            <w:vAlign w:val="center"/>
          </w:tcPr>
          <w:p w14:paraId="5941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无线控制器具备虚拟化功能，多台无线控制器可以被虚拟化成一台控制器，实现虚拟控制器对所有成员AC的统一管理、在成员AC间共享License、统一将AP 接入虚拟AC中。提供第三方测试报告复印件</w:t>
            </w:r>
          </w:p>
        </w:tc>
        <w:tc>
          <w:tcPr>
            <w:tcW w:w="378" w:type="pct"/>
            <w:tcBorders>
              <w:tl2br w:val="nil"/>
              <w:tr2bl w:val="nil"/>
            </w:tcBorders>
            <w:shd w:val="clear" w:color="auto" w:fill="auto"/>
            <w:vAlign w:val="center"/>
          </w:tcPr>
          <w:p w14:paraId="15AAA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996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9" w:type="pct"/>
            <w:vMerge w:val="continue"/>
            <w:tcBorders>
              <w:tl2br w:val="nil"/>
              <w:tr2bl w:val="nil"/>
            </w:tcBorders>
            <w:shd w:val="clear" w:color="auto" w:fill="auto"/>
            <w:vAlign w:val="center"/>
          </w:tcPr>
          <w:p w14:paraId="4813418C">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7C612DDF">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583637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418" w:type="pct"/>
            <w:tcBorders>
              <w:tl2br w:val="nil"/>
              <w:tr2bl w:val="nil"/>
            </w:tcBorders>
            <w:shd w:val="clear" w:color="auto" w:fill="auto"/>
            <w:vAlign w:val="center"/>
          </w:tcPr>
          <w:p w14:paraId="5341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AC设备多账户分权管理功能，实现一台物理AC设备或多台物理AC设备虚拟成一台AC设备后，均能受多账户管理，各账户分别管理不同的无线信息。</w:t>
            </w:r>
          </w:p>
        </w:tc>
        <w:tc>
          <w:tcPr>
            <w:tcW w:w="378" w:type="pct"/>
            <w:tcBorders>
              <w:tl2br w:val="nil"/>
              <w:tr2bl w:val="nil"/>
            </w:tcBorders>
            <w:shd w:val="clear" w:color="auto" w:fill="auto"/>
            <w:vAlign w:val="center"/>
          </w:tcPr>
          <w:p w14:paraId="58F1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BE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239" w:type="pct"/>
            <w:vMerge w:val="continue"/>
            <w:tcBorders>
              <w:tl2br w:val="nil"/>
              <w:tr2bl w:val="nil"/>
            </w:tcBorders>
            <w:shd w:val="clear" w:color="auto" w:fill="auto"/>
            <w:vAlign w:val="center"/>
          </w:tcPr>
          <w:p w14:paraId="5523E341">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437F4C9C">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5932C8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418" w:type="pct"/>
            <w:tcBorders>
              <w:tl2br w:val="nil"/>
              <w:tr2bl w:val="nil"/>
            </w:tcBorders>
            <w:shd w:val="clear" w:color="auto" w:fill="auto"/>
            <w:vAlign w:val="center"/>
          </w:tcPr>
          <w:p w14:paraId="0717E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AC分级功能，中心AC可对分支AC起到备份作用，中心AC可以统一监控各个分支AC的运行状态、AP和用户信息；中心AC可以统一对分支AC进行软件升级，分支AC可以共享中心AC的AP容量License；中心AC支持虚拟化，提高整网的稳定性。</w:t>
            </w:r>
          </w:p>
        </w:tc>
        <w:tc>
          <w:tcPr>
            <w:tcW w:w="378" w:type="pct"/>
            <w:tcBorders>
              <w:tl2br w:val="nil"/>
              <w:tr2bl w:val="nil"/>
            </w:tcBorders>
            <w:shd w:val="clear" w:color="auto" w:fill="auto"/>
            <w:vAlign w:val="center"/>
          </w:tcPr>
          <w:p w14:paraId="08B86C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DDC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9" w:type="pct"/>
            <w:vMerge w:val="continue"/>
            <w:tcBorders>
              <w:tl2br w:val="nil"/>
              <w:tr2bl w:val="nil"/>
            </w:tcBorders>
            <w:shd w:val="clear" w:color="auto" w:fill="auto"/>
            <w:vAlign w:val="center"/>
          </w:tcPr>
          <w:p w14:paraId="7389758E">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58E3B4F7">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1ECAE9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18" w:type="pct"/>
            <w:tcBorders>
              <w:tl2br w:val="nil"/>
              <w:tr2bl w:val="nil"/>
            </w:tcBorders>
            <w:shd w:val="clear" w:color="auto" w:fill="auto"/>
            <w:vAlign w:val="center"/>
          </w:tcPr>
          <w:p w14:paraId="0E0AE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支持SSID双编码功能，实现UTF-8、GBK双编码配置。提供第三方测试报告复印件</w:t>
            </w:r>
          </w:p>
        </w:tc>
        <w:tc>
          <w:tcPr>
            <w:tcW w:w="378" w:type="pct"/>
            <w:tcBorders>
              <w:tl2br w:val="nil"/>
              <w:tr2bl w:val="nil"/>
            </w:tcBorders>
            <w:shd w:val="clear" w:color="auto" w:fill="auto"/>
            <w:vAlign w:val="center"/>
          </w:tcPr>
          <w:p w14:paraId="71CEA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03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1E1ACAE3">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7ACF2872">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2F8FE1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418" w:type="pct"/>
            <w:tcBorders>
              <w:tl2br w:val="nil"/>
              <w:tr2bl w:val="nil"/>
            </w:tcBorders>
            <w:shd w:val="clear" w:color="auto" w:fill="auto"/>
            <w:vAlign w:val="center"/>
          </w:tcPr>
          <w:p w14:paraId="3A7E5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支持SAVI的防私设网关和防止地址解析欺骗策略。</w:t>
            </w:r>
          </w:p>
        </w:tc>
        <w:tc>
          <w:tcPr>
            <w:tcW w:w="378" w:type="pct"/>
            <w:tcBorders>
              <w:tl2br w:val="nil"/>
              <w:tr2bl w:val="nil"/>
            </w:tcBorders>
            <w:shd w:val="clear" w:color="auto" w:fill="auto"/>
            <w:vAlign w:val="center"/>
          </w:tcPr>
          <w:p w14:paraId="0563D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2FE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2F0BE578">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7D34443D">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77F423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418" w:type="pct"/>
            <w:tcBorders>
              <w:tl2br w:val="nil"/>
              <w:tr2bl w:val="nil"/>
            </w:tcBorders>
            <w:shd w:val="clear" w:color="auto" w:fill="auto"/>
            <w:vAlign w:val="center"/>
          </w:tcPr>
          <w:p w14:paraId="7C0C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支持访客通过二维码授权的方式接入无线网络。</w:t>
            </w:r>
          </w:p>
        </w:tc>
        <w:tc>
          <w:tcPr>
            <w:tcW w:w="378" w:type="pct"/>
            <w:tcBorders>
              <w:tl2br w:val="nil"/>
              <w:tr2bl w:val="nil"/>
            </w:tcBorders>
            <w:shd w:val="clear" w:color="auto" w:fill="auto"/>
            <w:vAlign w:val="center"/>
          </w:tcPr>
          <w:p w14:paraId="1F403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AFF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78891366">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1179F646">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30ABF4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418" w:type="pct"/>
            <w:tcBorders>
              <w:tl2br w:val="nil"/>
              <w:tr2bl w:val="nil"/>
            </w:tcBorders>
            <w:shd w:val="clear" w:color="auto" w:fill="auto"/>
            <w:vAlign w:val="center"/>
          </w:tcPr>
          <w:p w14:paraId="5F75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支持802.11k、802.11v协议，实现BSTM主动漫游切换请求指令。</w:t>
            </w:r>
          </w:p>
        </w:tc>
        <w:tc>
          <w:tcPr>
            <w:tcW w:w="378" w:type="pct"/>
            <w:tcBorders>
              <w:tl2br w:val="nil"/>
              <w:tr2bl w:val="nil"/>
            </w:tcBorders>
            <w:shd w:val="clear" w:color="auto" w:fill="auto"/>
            <w:vAlign w:val="center"/>
          </w:tcPr>
          <w:p w14:paraId="551C2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EF1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5433C516">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63CE6F23">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33B4AC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418" w:type="pct"/>
            <w:tcBorders>
              <w:tl2br w:val="nil"/>
              <w:tr2bl w:val="nil"/>
            </w:tcBorders>
            <w:shd w:val="clear" w:color="auto" w:fill="auto"/>
            <w:vAlign w:val="center"/>
          </w:tcPr>
          <w:p w14:paraId="7F66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支持实时频谱防护,可视化射频干扰源对无线局域网的性能的影响。</w:t>
            </w:r>
          </w:p>
        </w:tc>
        <w:tc>
          <w:tcPr>
            <w:tcW w:w="378" w:type="pct"/>
            <w:tcBorders>
              <w:tl2br w:val="nil"/>
              <w:tr2bl w:val="nil"/>
            </w:tcBorders>
            <w:shd w:val="clear" w:color="auto" w:fill="auto"/>
            <w:vAlign w:val="center"/>
          </w:tcPr>
          <w:p w14:paraId="288EE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7B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9" w:type="pct"/>
            <w:vMerge w:val="continue"/>
            <w:tcBorders>
              <w:tl2br w:val="nil"/>
              <w:tr2bl w:val="nil"/>
            </w:tcBorders>
            <w:shd w:val="clear" w:color="auto" w:fill="auto"/>
            <w:vAlign w:val="center"/>
          </w:tcPr>
          <w:p w14:paraId="7979DF12">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37121BC4">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2D183A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418" w:type="pct"/>
            <w:tcBorders>
              <w:tl2br w:val="nil"/>
              <w:tr2bl w:val="nil"/>
            </w:tcBorders>
            <w:shd w:val="clear" w:color="auto" w:fill="auto"/>
            <w:vAlign w:val="center"/>
          </w:tcPr>
          <w:p w14:paraId="5F6F4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支持对钓鱼AP的无损检测与反制，在对钓鱼AP进行检测与反制时，不影响AP性能。</w:t>
            </w:r>
          </w:p>
        </w:tc>
        <w:tc>
          <w:tcPr>
            <w:tcW w:w="378" w:type="pct"/>
            <w:tcBorders>
              <w:tl2br w:val="nil"/>
              <w:tr2bl w:val="nil"/>
            </w:tcBorders>
            <w:shd w:val="clear" w:color="auto" w:fill="auto"/>
            <w:vAlign w:val="center"/>
          </w:tcPr>
          <w:p w14:paraId="6715C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1D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9" w:type="pct"/>
            <w:vMerge w:val="continue"/>
            <w:tcBorders>
              <w:tl2br w:val="nil"/>
              <w:tr2bl w:val="nil"/>
            </w:tcBorders>
            <w:shd w:val="clear" w:color="auto" w:fill="auto"/>
            <w:vAlign w:val="center"/>
          </w:tcPr>
          <w:p w14:paraId="15BD347C">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531242C4">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15A5A6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418" w:type="pct"/>
            <w:tcBorders>
              <w:tl2br w:val="nil"/>
              <w:tr2bl w:val="nil"/>
            </w:tcBorders>
            <w:shd w:val="clear" w:color="auto" w:fill="auto"/>
            <w:vAlign w:val="center"/>
          </w:tcPr>
          <w:p w14:paraId="224D5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支持MAC认证、WEB认证、802.1X认证，认证后能实现IP、MAC、WLAN等元素的绑定信息，保证只有合法的用户才能进入网络。</w:t>
            </w:r>
          </w:p>
        </w:tc>
        <w:tc>
          <w:tcPr>
            <w:tcW w:w="378" w:type="pct"/>
            <w:tcBorders>
              <w:tl2br w:val="nil"/>
              <w:tr2bl w:val="nil"/>
            </w:tcBorders>
            <w:shd w:val="clear" w:color="auto" w:fill="auto"/>
            <w:vAlign w:val="center"/>
          </w:tcPr>
          <w:p w14:paraId="7600D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40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2388D571">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1A945BB3">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0B43A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418" w:type="pct"/>
            <w:tcBorders>
              <w:tl2br w:val="nil"/>
              <w:tr2bl w:val="nil"/>
            </w:tcBorders>
            <w:shd w:val="clear" w:color="auto" w:fill="auto"/>
            <w:vAlign w:val="center"/>
          </w:tcPr>
          <w:p w14:paraId="058A7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与网管平台联动，有线无线网络统一集中管理，集群化管理。</w:t>
            </w:r>
          </w:p>
        </w:tc>
        <w:tc>
          <w:tcPr>
            <w:tcW w:w="378" w:type="pct"/>
            <w:tcBorders>
              <w:tl2br w:val="nil"/>
              <w:tr2bl w:val="nil"/>
            </w:tcBorders>
            <w:shd w:val="clear" w:color="auto" w:fill="auto"/>
            <w:vAlign w:val="center"/>
          </w:tcPr>
          <w:p w14:paraId="2ECBD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0A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vMerge w:val="continue"/>
            <w:tcBorders>
              <w:tl2br w:val="nil"/>
              <w:tr2bl w:val="nil"/>
            </w:tcBorders>
            <w:shd w:val="clear" w:color="auto" w:fill="auto"/>
            <w:vAlign w:val="center"/>
          </w:tcPr>
          <w:p w14:paraId="2F874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3" w:type="pct"/>
            <w:vMerge w:val="restart"/>
            <w:tcBorders>
              <w:tl2br w:val="nil"/>
              <w:tr2bl w:val="nil"/>
            </w:tcBorders>
            <w:shd w:val="clear" w:color="auto" w:fill="auto"/>
            <w:vAlign w:val="center"/>
          </w:tcPr>
          <w:p w14:paraId="58B40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资质说明</w:t>
            </w:r>
          </w:p>
        </w:tc>
        <w:tc>
          <w:tcPr>
            <w:tcW w:w="361" w:type="pct"/>
            <w:tcBorders>
              <w:tl2br w:val="nil"/>
              <w:tr2bl w:val="nil"/>
            </w:tcBorders>
            <w:shd w:val="clear" w:color="auto" w:fill="auto"/>
            <w:vAlign w:val="center"/>
          </w:tcPr>
          <w:p w14:paraId="548590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418" w:type="pct"/>
            <w:tcBorders>
              <w:tl2br w:val="nil"/>
              <w:tr2bl w:val="nil"/>
            </w:tcBorders>
            <w:shd w:val="clear" w:color="auto" w:fill="auto"/>
            <w:vAlign w:val="center"/>
          </w:tcPr>
          <w:p w14:paraId="3384B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提供工信部颁发的电信设备进网许可证。</w:t>
            </w:r>
          </w:p>
        </w:tc>
        <w:tc>
          <w:tcPr>
            <w:tcW w:w="378" w:type="pct"/>
            <w:tcBorders>
              <w:tl2br w:val="nil"/>
              <w:tr2bl w:val="nil"/>
            </w:tcBorders>
            <w:shd w:val="clear" w:color="auto" w:fill="auto"/>
            <w:vAlign w:val="center"/>
          </w:tcPr>
          <w:p w14:paraId="71F82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32F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7" w:hRule="atLeast"/>
        </w:trPr>
        <w:tc>
          <w:tcPr>
            <w:tcW w:w="239" w:type="pct"/>
            <w:vMerge w:val="continue"/>
            <w:tcBorders>
              <w:tl2br w:val="nil"/>
              <w:tr2bl w:val="nil"/>
            </w:tcBorders>
            <w:shd w:val="clear" w:color="auto" w:fill="auto"/>
            <w:vAlign w:val="center"/>
          </w:tcPr>
          <w:p w14:paraId="1ADBD7F1">
            <w:pPr>
              <w:jc w:val="center"/>
              <w:rPr>
                <w:rFonts w:hint="eastAsia" w:ascii="宋体" w:hAnsi="宋体" w:eastAsia="宋体" w:cs="宋体"/>
                <w:i w:val="0"/>
                <w:iCs w:val="0"/>
                <w:color w:val="000000"/>
                <w:sz w:val="22"/>
                <w:szCs w:val="22"/>
                <w:u w:val="none"/>
              </w:rPr>
            </w:pPr>
          </w:p>
        </w:tc>
        <w:tc>
          <w:tcPr>
            <w:tcW w:w="603" w:type="pct"/>
            <w:vMerge w:val="continue"/>
            <w:tcBorders>
              <w:tl2br w:val="nil"/>
              <w:tr2bl w:val="nil"/>
            </w:tcBorders>
            <w:shd w:val="clear" w:color="auto" w:fill="auto"/>
            <w:vAlign w:val="center"/>
          </w:tcPr>
          <w:p w14:paraId="45DF261D">
            <w:pPr>
              <w:jc w:val="center"/>
              <w:rPr>
                <w:rFonts w:hint="eastAsia" w:ascii="宋体" w:hAnsi="宋体" w:eastAsia="宋体" w:cs="宋体"/>
                <w:i w:val="0"/>
                <w:iCs w:val="0"/>
                <w:color w:val="000000"/>
                <w:sz w:val="22"/>
                <w:szCs w:val="22"/>
                <w:u w:val="none"/>
              </w:rPr>
            </w:pPr>
          </w:p>
        </w:tc>
        <w:tc>
          <w:tcPr>
            <w:tcW w:w="361" w:type="pct"/>
            <w:tcBorders>
              <w:tl2br w:val="nil"/>
              <w:tr2bl w:val="nil"/>
            </w:tcBorders>
            <w:shd w:val="clear" w:color="auto" w:fill="auto"/>
            <w:vAlign w:val="center"/>
          </w:tcPr>
          <w:p w14:paraId="4392EA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3418" w:type="pct"/>
            <w:tcBorders>
              <w:tl2br w:val="nil"/>
              <w:tr2bl w:val="nil"/>
            </w:tcBorders>
            <w:shd w:val="clear" w:color="auto" w:fill="auto"/>
            <w:vAlign w:val="center"/>
          </w:tcPr>
          <w:p w14:paraId="14BE4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具备中国质量中心颁发的CQC认证证书复印件。</w:t>
            </w:r>
          </w:p>
        </w:tc>
        <w:tc>
          <w:tcPr>
            <w:tcW w:w="378" w:type="pct"/>
            <w:tcBorders>
              <w:tl2br w:val="nil"/>
              <w:tr2bl w:val="nil"/>
            </w:tcBorders>
            <w:shd w:val="clear" w:color="auto" w:fill="auto"/>
            <w:vAlign w:val="center"/>
          </w:tcPr>
          <w:p w14:paraId="4CD1C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E89152C">
      <w:pPr>
        <w:spacing w:line="360" w:lineRule="auto"/>
        <w:rPr>
          <w:rFonts w:hint="eastAsia" w:asciiTheme="minorEastAsia" w:hAnsiTheme="minorEastAsia"/>
          <w:b w:val="0"/>
          <w:bCs w:val="0"/>
          <w:sz w:val="24"/>
          <w:szCs w:val="24"/>
          <w:lang w:val="en-US" w:eastAsia="zh-CN"/>
        </w:rPr>
      </w:pPr>
    </w:p>
    <w:p w14:paraId="58E1534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eastAsia="宋体" w:cs="宋体"/>
          <w:b/>
          <w:bCs/>
          <w:i w:val="0"/>
          <w:iCs w:val="0"/>
          <w:color w:val="000000"/>
          <w:kern w:val="0"/>
          <w:sz w:val="28"/>
          <w:szCs w:val="28"/>
          <w:u w:val="none"/>
          <w:lang w:val="en-US" w:eastAsia="zh-CN" w:bidi="ar"/>
        </w:rPr>
        <w:t>外网无线控制器</w:t>
      </w:r>
    </w:p>
    <w:tbl>
      <w:tblPr>
        <w:tblStyle w:val="10"/>
        <w:tblpPr w:leftFromText="180" w:rightFromText="180" w:vertAnchor="text" w:horzAnchor="page" w:tblpX="1785" w:tblpY="303"/>
        <w:tblOverlap w:val="never"/>
        <w:tblW w:w="53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4"/>
        <w:gridCol w:w="1100"/>
        <w:gridCol w:w="666"/>
        <w:gridCol w:w="6240"/>
        <w:gridCol w:w="689"/>
      </w:tblGrid>
      <w:tr w14:paraId="55475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00" w:hRule="atLeast"/>
        </w:trPr>
        <w:tc>
          <w:tcPr>
            <w:tcW w:w="237" w:type="pct"/>
            <w:tcBorders>
              <w:tl2br w:val="nil"/>
              <w:tr2bl w:val="nil"/>
            </w:tcBorders>
            <w:shd w:val="clear" w:color="auto" w:fill="C0C0C0"/>
            <w:noWrap/>
            <w:vAlign w:val="center"/>
          </w:tcPr>
          <w:p w14:paraId="4A75F3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02" w:type="pct"/>
            <w:tcBorders>
              <w:tl2br w:val="nil"/>
              <w:tr2bl w:val="nil"/>
            </w:tcBorders>
            <w:shd w:val="clear" w:color="auto" w:fill="C0C0C0"/>
            <w:noWrap/>
            <w:vAlign w:val="center"/>
          </w:tcPr>
          <w:p w14:paraId="179AAD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4" w:type="pct"/>
            <w:tcBorders>
              <w:tl2br w:val="nil"/>
              <w:tr2bl w:val="nil"/>
            </w:tcBorders>
            <w:shd w:val="clear" w:color="auto" w:fill="C0C0C0"/>
            <w:noWrap/>
            <w:vAlign w:val="center"/>
          </w:tcPr>
          <w:p w14:paraId="591A397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417" w:type="pct"/>
            <w:tcBorders>
              <w:tl2br w:val="nil"/>
              <w:tr2bl w:val="nil"/>
            </w:tcBorders>
            <w:shd w:val="clear" w:color="auto" w:fill="C0C0C0"/>
            <w:noWrap/>
            <w:vAlign w:val="center"/>
          </w:tcPr>
          <w:p w14:paraId="072C21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377" w:type="pct"/>
            <w:tcBorders>
              <w:tl2br w:val="nil"/>
              <w:tr2bl w:val="nil"/>
            </w:tcBorders>
            <w:shd w:val="clear" w:color="auto" w:fill="C0C0C0"/>
            <w:noWrap/>
            <w:vAlign w:val="center"/>
          </w:tcPr>
          <w:p w14:paraId="67C017A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34C7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restart"/>
            <w:tcBorders>
              <w:tl2br w:val="nil"/>
              <w:tr2bl w:val="nil"/>
            </w:tcBorders>
            <w:shd w:val="clear" w:color="auto" w:fill="auto"/>
            <w:vAlign w:val="center"/>
          </w:tcPr>
          <w:p w14:paraId="5D88C0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外网无线控制器</w:t>
            </w:r>
          </w:p>
        </w:tc>
        <w:tc>
          <w:tcPr>
            <w:tcW w:w="602" w:type="pct"/>
            <w:vMerge w:val="restart"/>
            <w:tcBorders>
              <w:tl2br w:val="nil"/>
              <w:tr2bl w:val="nil"/>
            </w:tcBorders>
            <w:shd w:val="clear" w:color="auto" w:fill="auto"/>
            <w:vAlign w:val="center"/>
          </w:tcPr>
          <w:p w14:paraId="58DDB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364" w:type="pct"/>
            <w:tcBorders>
              <w:tl2br w:val="nil"/>
              <w:tr2bl w:val="nil"/>
            </w:tcBorders>
            <w:shd w:val="clear" w:color="auto" w:fill="auto"/>
            <w:vAlign w:val="center"/>
          </w:tcPr>
          <w:p w14:paraId="4421D1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17" w:type="pct"/>
            <w:tcBorders>
              <w:tl2br w:val="nil"/>
              <w:tr2bl w:val="nil"/>
            </w:tcBorders>
            <w:shd w:val="clear" w:color="auto" w:fill="auto"/>
            <w:vAlign w:val="center"/>
          </w:tcPr>
          <w:p w14:paraId="63108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千兆电口数≥6个，千兆光口数≥6个，10G万兆接口数≥4个，2个全尺寸USB3.0接口，1个Console口，1个10/100/1000M 管理接口。</w:t>
            </w:r>
          </w:p>
        </w:tc>
        <w:tc>
          <w:tcPr>
            <w:tcW w:w="377" w:type="pct"/>
            <w:tcBorders>
              <w:tl2br w:val="nil"/>
              <w:tr2bl w:val="nil"/>
            </w:tcBorders>
            <w:shd w:val="clear" w:color="auto" w:fill="auto"/>
            <w:noWrap/>
            <w:vAlign w:val="center"/>
          </w:tcPr>
          <w:p w14:paraId="3B3FC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5B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05A7A8E1">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627D3BE1">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3EFE08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417" w:type="pct"/>
            <w:tcBorders>
              <w:tl2br w:val="nil"/>
              <w:tr2bl w:val="nil"/>
            </w:tcBorders>
            <w:shd w:val="clear" w:color="auto" w:fill="auto"/>
            <w:vAlign w:val="center"/>
          </w:tcPr>
          <w:p w14:paraId="168EA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配置AP管理授权≥256个，最大可支持管理1152个AP 。</w:t>
            </w:r>
          </w:p>
        </w:tc>
        <w:tc>
          <w:tcPr>
            <w:tcW w:w="377" w:type="pct"/>
            <w:tcBorders>
              <w:tl2br w:val="nil"/>
              <w:tr2bl w:val="nil"/>
            </w:tcBorders>
            <w:shd w:val="clear" w:color="auto" w:fill="auto"/>
            <w:noWrap/>
            <w:vAlign w:val="center"/>
          </w:tcPr>
          <w:p w14:paraId="17ACFBF0">
            <w:pPr>
              <w:jc w:val="center"/>
              <w:rPr>
                <w:rFonts w:hint="eastAsia" w:ascii="宋体" w:hAnsi="宋体" w:eastAsia="宋体" w:cs="宋体"/>
                <w:i w:val="0"/>
                <w:iCs w:val="0"/>
                <w:color w:val="000000"/>
                <w:sz w:val="22"/>
                <w:szCs w:val="22"/>
                <w:u w:val="none"/>
              </w:rPr>
            </w:pPr>
          </w:p>
        </w:tc>
      </w:tr>
      <w:tr w14:paraId="22847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05F06498">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2164A98F">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39E7A7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417" w:type="pct"/>
            <w:tcBorders>
              <w:tl2br w:val="nil"/>
              <w:tr2bl w:val="nil"/>
            </w:tcBorders>
            <w:shd w:val="clear" w:color="auto" w:fill="auto"/>
            <w:vAlign w:val="center"/>
          </w:tcPr>
          <w:p w14:paraId="1C346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802.11转发性能≥38G，无线用户接入容量≥32K。</w:t>
            </w:r>
          </w:p>
        </w:tc>
        <w:tc>
          <w:tcPr>
            <w:tcW w:w="377" w:type="pct"/>
            <w:tcBorders>
              <w:tl2br w:val="nil"/>
              <w:tr2bl w:val="nil"/>
            </w:tcBorders>
            <w:shd w:val="clear" w:color="auto" w:fill="auto"/>
            <w:noWrap/>
            <w:vAlign w:val="center"/>
          </w:tcPr>
          <w:p w14:paraId="60EEE028">
            <w:pPr>
              <w:jc w:val="center"/>
              <w:rPr>
                <w:rFonts w:hint="eastAsia" w:ascii="宋体" w:hAnsi="宋体" w:eastAsia="宋体" w:cs="宋体"/>
                <w:i w:val="0"/>
                <w:iCs w:val="0"/>
                <w:color w:val="000000"/>
                <w:sz w:val="22"/>
                <w:szCs w:val="22"/>
                <w:u w:val="none"/>
              </w:rPr>
            </w:pPr>
          </w:p>
        </w:tc>
      </w:tr>
      <w:tr w14:paraId="1BED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7" w:type="pct"/>
            <w:vMerge w:val="continue"/>
            <w:tcBorders>
              <w:tl2br w:val="nil"/>
              <w:tr2bl w:val="nil"/>
            </w:tcBorders>
            <w:shd w:val="clear" w:color="auto" w:fill="auto"/>
            <w:vAlign w:val="center"/>
          </w:tcPr>
          <w:p w14:paraId="12644DC7">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43C36E2A">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6B0068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417" w:type="pct"/>
            <w:tcBorders>
              <w:tl2br w:val="nil"/>
              <w:tr2bl w:val="nil"/>
            </w:tcBorders>
            <w:shd w:val="clear" w:color="auto" w:fill="auto"/>
            <w:vAlign w:val="center"/>
          </w:tcPr>
          <w:p w14:paraId="76C2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为防止无线控制器受到外部机械碰撞仍可以保持结构完整、功能完备，无线控制器应符合国标GB/T 20138-2006即《电器设备外壳对外界机械碰撞的防护等级（IK代码）》标准，至少达到防护等级IK07。提供第三方测试报告证明。</w:t>
            </w:r>
          </w:p>
        </w:tc>
        <w:tc>
          <w:tcPr>
            <w:tcW w:w="377" w:type="pct"/>
            <w:tcBorders>
              <w:tl2br w:val="nil"/>
              <w:tr2bl w:val="nil"/>
            </w:tcBorders>
            <w:shd w:val="clear" w:color="auto" w:fill="auto"/>
            <w:noWrap/>
            <w:vAlign w:val="center"/>
          </w:tcPr>
          <w:p w14:paraId="17F7AF1E">
            <w:pPr>
              <w:jc w:val="center"/>
              <w:rPr>
                <w:rFonts w:hint="eastAsia" w:ascii="宋体" w:hAnsi="宋体" w:eastAsia="宋体" w:cs="宋体"/>
                <w:i w:val="0"/>
                <w:iCs w:val="0"/>
                <w:color w:val="000000"/>
                <w:sz w:val="22"/>
                <w:szCs w:val="22"/>
                <w:u w:val="none"/>
              </w:rPr>
            </w:pPr>
          </w:p>
        </w:tc>
      </w:tr>
      <w:tr w14:paraId="68D9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D0BA77B">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2C0CEBCD">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52908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17" w:type="pct"/>
            <w:tcBorders>
              <w:tl2br w:val="nil"/>
              <w:tr2bl w:val="nil"/>
            </w:tcBorders>
            <w:shd w:val="clear" w:color="auto" w:fill="auto"/>
            <w:vAlign w:val="center"/>
          </w:tcPr>
          <w:p w14:paraId="407AE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为保障无线网络的可靠性，AC虚拟化的最大AP接入容量≥4096。</w:t>
            </w:r>
          </w:p>
        </w:tc>
        <w:tc>
          <w:tcPr>
            <w:tcW w:w="377" w:type="pct"/>
            <w:tcBorders>
              <w:tl2br w:val="nil"/>
              <w:tr2bl w:val="nil"/>
            </w:tcBorders>
            <w:shd w:val="clear" w:color="auto" w:fill="auto"/>
            <w:noWrap/>
            <w:vAlign w:val="center"/>
          </w:tcPr>
          <w:p w14:paraId="503E4101">
            <w:pPr>
              <w:jc w:val="center"/>
              <w:rPr>
                <w:rFonts w:hint="eastAsia" w:ascii="宋体" w:hAnsi="宋体" w:eastAsia="宋体" w:cs="宋体"/>
                <w:i w:val="0"/>
                <w:iCs w:val="0"/>
                <w:color w:val="000000"/>
                <w:sz w:val="22"/>
                <w:szCs w:val="22"/>
                <w:u w:val="none"/>
              </w:rPr>
            </w:pPr>
          </w:p>
        </w:tc>
      </w:tr>
      <w:tr w14:paraId="7198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37" w:type="pct"/>
            <w:vMerge w:val="continue"/>
            <w:tcBorders>
              <w:tl2br w:val="nil"/>
              <w:tr2bl w:val="nil"/>
            </w:tcBorders>
            <w:shd w:val="clear" w:color="auto" w:fill="auto"/>
            <w:vAlign w:val="center"/>
          </w:tcPr>
          <w:p w14:paraId="0CE04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2" w:type="pct"/>
            <w:vMerge w:val="restart"/>
            <w:tcBorders>
              <w:tl2br w:val="nil"/>
              <w:tr2bl w:val="nil"/>
            </w:tcBorders>
            <w:shd w:val="clear" w:color="auto" w:fill="auto"/>
            <w:vAlign w:val="center"/>
          </w:tcPr>
          <w:p w14:paraId="6CCDE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364" w:type="pct"/>
            <w:tcBorders>
              <w:tl2br w:val="nil"/>
              <w:tr2bl w:val="nil"/>
            </w:tcBorders>
            <w:shd w:val="clear" w:color="auto" w:fill="auto"/>
            <w:vAlign w:val="center"/>
          </w:tcPr>
          <w:p w14:paraId="2A86D3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417" w:type="pct"/>
            <w:tcBorders>
              <w:tl2br w:val="nil"/>
              <w:tr2bl w:val="nil"/>
            </w:tcBorders>
            <w:shd w:val="clear" w:color="auto" w:fill="auto"/>
            <w:vAlign w:val="center"/>
          </w:tcPr>
          <w:p w14:paraId="257F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无线控制器具备虚拟化功能，多台无线控制器可以被虚拟化成一台控制器，实现虚拟控制器对所有成员AC的统一管理、在成员AC间共享License、统一将AP 接入虚拟AC中。提供第三方测试报告复印件</w:t>
            </w:r>
          </w:p>
        </w:tc>
        <w:tc>
          <w:tcPr>
            <w:tcW w:w="377" w:type="pct"/>
            <w:tcBorders>
              <w:tl2br w:val="nil"/>
              <w:tr2bl w:val="nil"/>
            </w:tcBorders>
            <w:shd w:val="clear" w:color="auto" w:fill="auto"/>
            <w:noWrap/>
            <w:vAlign w:val="center"/>
          </w:tcPr>
          <w:p w14:paraId="4FB36D5D">
            <w:pPr>
              <w:jc w:val="center"/>
              <w:rPr>
                <w:rFonts w:hint="eastAsia" w:ascii="宋体" w:hAnsi="宋体" w:eastAsia="宋体" w:cs="宋体"/>
                <w:i w:val="0"/>
                <w:iCs w:val="0"/>
                <w:color w:val="000000"/>
                <w:sz w:val="22"/>
                <w:szCs w:val="22"/>
                <w:u w:val="none"/>
              </w:rPr>
            </w:pPr>
          </w:p>
        </w:tc>
      </w:tr>
      <w:tr w14:paraId="4600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0BF3047D">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24204334">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4C5061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417" w:type="pct"/>
            <w:tcBorders>
              <w:tl2br w:val="nil"/>
              <w:tr2bl w:val="nil"/>
            </w:tcBorders>
            <w:shd w:val="clear" w:color="auto" w:fill="auto"/>
            <w:vAlign w:val="center"/>
          </w:tcPr>
          <w:p w14:paraId="132BA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AC设备多账户分权管理功能，实现一台物理AC设备或多台物理AC设备虚拟成一台AC设备后，均能受多账户管理，各账户分别管理不同的无线信息。</w:t>
            </w:r>
          </w:p>
        </w:tc>
        <w:tc>
          <w:tcPr>
            <w:tcW w:w="377" w:type="pct"/>
            <w:tcBorders>
              <w:tl2br w:val="nil"/>
              <w:tr2bl w:val="nil"/>
            </w:tcBorders>
            <w:shd w:val="clear" w:color="auto" w:fill="auto"/>
            <w:noWrap/>
            <w:vAlign w:val="center"/>
          </w:tcPr>
          <w:p w14:paraId="53D697AA">
            <w:pPr>
              <w:jc w:val="center"/>
              <w:rPr>
                <w:rFonts w:hint="eastAsia" w:ascii="宋体" w:hAnsi="宋体" w:eastAsia="宋体" w:cs="宋体"/>
                <w:i w:val="0"/>
                <w:iCs w:val="0"/>
                <w:color w:val="000000"/>
                <w:sz w:val="22"/>
                <w:szCs w:val="22"/>
                <w:u w:val="none"/>
              </w:rPr>
            </w:pPr>
          </w:p>
        </w:tc>
      </w:tr>
      <w:tr w14:paraId="0297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237" w:type="pct"/>
            <w:vMerge w:val="continue"/>
            <w:tcBorders>
              <w:tl2br w:val="nil"/>
              <w:tr2bl w:val="nil"/>
            </w:tcBorders>
            <w:shd w:val="clear" w:color="auto" w:fill="auto"/>
            <w:vAlign w:val="center"/>
          </w:tcPr>
          <w:p w14:paraId="230F6DB1">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115DA9D8">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11CEDD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417" w:type="pct"/>
            <w:tcBorders>
              <w:tl2br w:val="nil"/>
              <w:tr2bl w:val="nil"/>
            </w:tcBorders>
            <w:shd w:val="clear" w:color="auto" w:fill="auto"/>
            <w:vAlign w:val="center"/>
          </w:tcPr>
          <w:p w14:paraId="138B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AC分级功能，中心AC可对分支AC起到备份作1用，中心AC可以统一监控各个分支AC的运行状态、AP和用户信息；中心AC可以统一对分支AC进行软件升级，分支AC可以共享中心AC的AP容量License；中心AC支持虚拟化，提高整网的稳定性。</w:t>
            </w:r>
          </w:p>
        </w:tc>
        <w:tc>
          <w:tcPr>
            <w:tcW w:w="377" w:type="pct"/>
            <w:tcBorders>
              <w:tl2br w:val="nil"/>
              <w:tr2bl w:val="nil"/>
            </w:tcBorders>
            <w:shd w:val="clear" w:color="auto" w:fill="auto"/>
            <w:noWrap/>
            <w:vAlign w:val="center"/>
          </w:tcPr>
          <w:p w14:paraId="56B96CA3">
            <w:pPr>
              <w:jc w:val="center"/>
              <w:rPr>
                <w:rFonts w:hint="eastAsia" w:ascii="宋体" w:hAnsi="宋体" w:eastAsia="宋体" w:cs="宋体"/>
                <w:i w:val="0"/>
                <w:iCs w:val="0"/>
                <w:color w:val="000000"/>
                <w:sz w:val="22"/>
                <w:szCs w:val="22"/>
                <w:u w:val="none"/>
              </w:rPr>
            </w:pPr>
          </w:p>
        </w:tc>
      </w:tr>
      <w:tr w14:paraId="1EB5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69A0C5F5">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23A8AD9D">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1CB2BB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417" w:type="pct"/>
            <w:tcBorders>
              <w:tl2br w:val="nil"/>
              <w:tr2bl w:val="nil"/>
            </w:tcBorders>
            <w:shd w:val="clear" w:color="auto" w:fill="auto"/>
            <w:vAlign w:val="center"/>
          </w:tcPr>
          <w:p w14:paraId="7F59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支持SSID双编码功能，实现UTF-8、GBK双编码配置。提供第三方测试报告复印件</w:t>
            </w:r>
          </w:p>
        </w:tc>
        <w:tc>
          <w:tcPr>
            <w:tcW w:w="377" w:type="pct"/>
            <w:tcBorders>
              <w:tl2br w:val="nil"/>
              <w:tr2bl w:val="nil"/>
            </w:tcBorders>
            <w:shd w:val="clear" w:color="auto" w:fill="auto"/>
            <w:noWrap/>
            <w:vAlign w:val="center"/>
          </w:tcPr>
          <w:p w14:paraId="6DDC068C">
            <w:pPr>
              <w:jc w:val="center"/>
              <w:rPr>
                <w:rFonts w:hint="eastAsia" w:ascii="宋体" w:hAnsi="宋体" w:eastAsia="宋体" w:cs="宋体"/>
                <w:i w:val="0"/>
                <w:iCs w:val="0"/>
                <w:color w:val="000000"/>
                <w:sz w:val="22"/>
                <w:szCs w:val="22"/>
                <w:u w:val="none"/>
              </w:rPr>
            </w:pPr>
          </w:p>
        </w:tc>
      </w:tr>
      <w:tr w14:paraId="2233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6918966">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14D5A6C0">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362846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17" w:type="pct"/>
            <w:tcBorders>
              <w:tl2br w:val="nil"/>
              <w:tr2bl w:val="nil"/>
            </w:tcBorders>
            <w:shd w:val="clear" w:color="auto" w:fill="auto"/>
            <w:vAlign w:val="center"/>
          </w:tcPr>
          <w:p w14:paraId="3E886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支持SAVI的防私设网关和防止地址解析欺骗策略。</w:t>
            </w:r>
          </w:p>
        </w:tc>
        <w:tc>
          <w:tcPr>
            <w:tcW w:w="377" w:type="pct"/>
            <w:tcBorders>
              <w:tl2br w:val="nil"/>
              <w:tr2bl w:val="nil"/>
            </w:tcBorders>
            <w:shd w:val="clear" w:color="auto" w:fill="auto"/>
            <w:noWrap/>
            <w:vAlign w:val="center"/>
          </w:tcPr>
          <w:p w14:paraId="3D0AE44A">
            <w:pPr>
              <w:jc w:val="center"/>
              <w:rPr>
                <w:rFonts w:hint="eastAsia" w:ascii="宋体" w:hAnsi="宋体" w:eastAsia="宋体" w:cs="宋体"/>
                <w:i w:val="0"/>
                <w:iCs w:val="0"/>
                <w:color w:val="000000"/>
                <w:sz w:val="22"/>
                <w:szCs w:val="22"/>
                <w:u w:val="none"/>
              </w:rPr>
            </w:pPr>
          </w:p>
        </w:tc>
      </w:tr>
      <w:tr w14:paraId="49B7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2F58C38F">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4C2E6CD6">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77775A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417" w:type="pct"/>
            <w:tcBorders>
              <w:tl2br w:val="nil"/>
              <w:tr2bl w:val="nil"/>
            </w:tcBorders>
            <w:shd w:val="clear" w:color="auto" w:fill="auto"/>
            <w:vAlign w:val="center"/>
          </w:tcPr>
          <w:p w14:paraId="45F6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支持访客通过二维码授权的方式接入无线网络。</w:t>
            </w:r>
          </w:p>
        </w:tc>
        <w:tc>
          <w:tcPr>
            <w:tcW w:w="377" w:type="pct"/>
            <w:tcBorders>
              <w:tl2br w:val="nil"/>
              <w:tr2bl w:val="nil"/>
            </w:tcBorders>
            <w:shd w:val="clear" w:color="auto" w:fill="auto"/>
            <w:noWrap/>
            <w:vAlign w:val="center"/>
          </w:tcPr>
          <w:p w14:paraId="43B0BD3E">
            <w:pPr>
              <w:jc w:val="center"/>
              <w:rPr>
                <w:rFonts w:hint="eastAsia" w:ascii="宋体" w:hAnsi="宋体" w:eastAsia="宋体" w:cs="宋体"/>
                <w:i w:val="0"/>
                <w:iCs w:val="0"/>
                <w:color w:val="000000"/>
                <w:sz w:val="22"/>
                <w:szCs w:val="22"/>
                <w:u w:val="none"/>
              </w:rPr>
            </w:pPr>
          </w:p>
        </w:tc>
      </w:tr>
      <w:tr w14:paraId="4CBA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51DBA37">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1D02D116">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43233C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417" w:type="pct"/>
            <w:tcBorders>
              <w:tl2br w:val="nil"/>
              <w:tr2bl w:val="nil"/>
            </w:tcBorders>
            <w:shd w:val="clear" w:color="auto" w:fill="auto"/>
            <w:vAlign w:val="center"/>
          </w:tcPr>
          <w:p w14:paraId="699EF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支持802.11k、802.11v协议，实现BSTM主动漫游切换请求指令。</w:t>
            </w:r>
          </w:p>
        </w:tc>
        <w:tc>
          <w:tcPr>
            <w:tcW w:w="377" w:type="pct"/>
            <w:tcBorders>
              <w:tl2br w:val="nil"/>
              <w:tr2bl w:val="nil"/>
            </w:tcBorders>
            <w:shd w:val="clear" w:color="auto" w:fill="auto"/>
            <w:noWrap/>
            <w:vAlign w:val="center"/>
          </w:tcPr>
          <w:p w14:paraId="704CB6F0">
            <w:pPr>
              <w:jc w:val="center"/>
              <w:rPr>
                <w:rFonts w:hint="eastAsia" w:ascii="宋体" w:hAnsi="宋体" w:eastAsia="宋体" w:cs="宋体"/>
                <w:i w:val="0"/>
                <w:iCs w:val="0"/>
                <w:color w:val="000000"/>
                <w:sz w:val="22"/>
                <w:szCs w:val="22"/>
                <w:u w:val="none"/>
              </w:rPr>
            </w:pPr>
          </w:p>
        </w:tc>
      </w:tr>
      <w:tr w14:paraId="1DD9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2E995E3B">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7DBA8CDF">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3A5C1C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417" w:type="pct"/>
            <w:tcBorders>
              <w:tl2br w:val="nil"/>
              <w:tr2bl w:val="nil"/>
            </w:tcBorders>
            <w:shd w:val="clear" w:color="auto" w:fill="auto"/>
            <w:vAlign w:val="center"/>
          </w:tcPr>
          <w:p w14:paraId="5E6C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支持实时频谱防护,可视化射频干扰源对无线局域网的性能的影响。</w:t>
            </w:r>
          </w:p>
        </w:tc>
        <w:tc>
          <w:tcPr>
            <w:tcW w:w="377" w:type="pct"/>
            <w:tcBorders>
              <w:tl2br w:val="nil"/>
              <w:tr2bl w:val="nil"/>
            </w:tcBorders>
            <w:shd w:val="clear" w:color="auto" w:fill="auto"/>
            <w:noWrap/>
            <w:vAlign w:val="center"/>
          </w:tcPr>
          <w:p w14:paraId="2E63EBAE">
            <w:pPr>
              <w:jc w:val="center"/>
              <w:rPr>
                <w:rFonts w:hint="eastAsia" w:ascii="宋体" w:hAnsi="宋体" w:eastAsia="宋体" w:cs="宋体"/>
                <w:i w:val="0"/>
                <w:iCs w:val="0"/>
                <w:color w:val="000000"/>
                <w:sz w:val="22"/>
                <w:szCs w:val="22"/>
                <w:u w:val="none"/>
              </w:rPr>
            </w:pPr>
          </w:p>
        </w:tc>
      </w:tr>
      <w:tr w14:paraId="7AF4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2756D9C0">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07AEA4CD">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48CB69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417" w:type="pct"/>
            <w:tcBorders>
              <w:tl2br w:val="nil"/>
              <w:tr2bl w:val="nil"/>
            </w:tcBorders>
            <w:shd w:val="clear" w:color="auto" w:fill="auto"/>
            <w:vAlign w:val="center"/>
          </w:tcPr>
          <w:p w14:paraId="4D276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支持对钓鱼AP的无损检测与反制，在对钓鱼AP进行检测与反制时，不影响AP性能。</w:t>
            </w:r>
          </w:p>
        </w:tc>
        <w:tc>
          <w:tcPr>
            <w:tcW w:w="377" w:type="pct"/>
            <w:tcBorders>
              <w:tl2br w:val="nil"/>
              <w:tr2bl w:val="nil"/>
            </w:tcBorders>
            <w:shd w:val="clear" w:color="auto" w:fill="auto"/>
            <w:noWrap/>
            <w:vAlign w:val="center"/>
          </w:tcPr>
          <w:p w14:paraId="6DDFDC67">
            <w:pPr>
              <w:jc w:val="center"/>
              <w:rPr>
                <w:rFonts w:hint="eastAsia" w:ascii="宋体" w:hAnsi="宋体" w:eastAsia="宋体" w:cs="宋体"/>
                <w:i w:val="0"/>
                <w:iCs w:val="0"/>
                <w:color w:val="000000"/>
                <w:sz w:val="22"/>
                <w:szCs w:val="22"/>
                <w:u w:val="none"/>
              </w:rPr>
            </w:pPr>
          </w:p>
        </w:tc>
      </w:tr>
      <w:tr w14:paraId="305C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7117C402">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1E9B8725">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33CE49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417" w:type="pct"/>
            <w:tcBorders>
              <w:tl2br w:val="nil"/>
              <w:tr2bl w:val="nil"/>
            </w:tcBorders>
            <w:shd w:val="clear" w:color="auto" w:fill="auto"/>
            <w:vAlign w:val="center"/>
          </w:tcPr>
          <w:p w14:paraId="6BFBC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支持MAC认证、WEB认证、802.1X认证，认证后能实现IP、MAC、WLAN等元素的绑定信息，保证只有合法的用户才能进入网络。</w:t>
            </w:r>
          </w:p>
        </w:tc>
        <w:tc>
          <w:tcPr>
            <w:tcW w:w="377" w:type="pct"/>
            <w:tcBorders>
              <w:tl2br w:val="nil"/>
              <w:tr2bl w:val="nil"/>
            </w:tcBorders>
            <w:shd w:val="clear" w:color="auto" w:fill="auto"/>
            <w:noWrap/>
            <w:vAlign w:val="center"/>
          </w:tcPr>
          <w:p w14:paraId="0F1BC306">
            <w:pPr>
              <w:jc w:val="center"/>
              <w:rPr>
                <w:rFonts w:hint="eastAsia" w:ascii="宋体" w:hAnsi="宋体" w:eastAsia="宋体" w:cs="宋体"/>
                <w:i w:val="0"/>
                <w:iCs w:val="0"/>
                <w:color w:val="000000"/>
                <w:sz w:val="22"/>
                <w:szCs w:val="22"/>
                <w:u w:val="none"/>
              </w:rPr>
            </w:pPr>
          </w:p>
        </w:tc>
      </w:tr>
      <w:tr w14:paraId="7327D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E038944">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1A8BF20E">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11ABB5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417" w:type="pct"/>
            <w:tcBorders>
              <w:tl2br w:val="nil"/>
              <w:tr2bl w:val="nil"/>
            </w:tcBorders>
            <w:shd w:val="clear" w:color="auto" w:fill="auto"/>
            <w:vAlign w:val="center"/>
          </w:tcPr>
          <w:p w14:paraId="1353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与网管平台联动，有线无线网络统一集中管理，集群化管理。</w:t>
            </w:r>
          </w:p>
        </w:tc>
        <w:tc>
          <w:tcPr>
            <w:tcW w:w="377" w:type="pct"/>
            <w:tcBorders>
              <w:tl2br w:val="nil"/>
              <w:tr2bl w:val="nil"/>
            </w:tcBorders>
            <w:shd w:val="clear" w:color="auto" w:fill="auto"/>
            <w:noWrap/>
            <w:vAlign w:val="center"/>
          </w:tcPr>
          <w:p w14:paraId="10131B72">
            <w:pPr>
              <w:jc w:val="center"/>
              <w:rPr>
                <w:rFonts w:hint="eastAsia" w:ascii="宋体" w:hAnsi="宋体" w:eastAsia="宋体" w:cs="宋体"/>
                <w:i w:val="0"/>
                <w:iCs w:val="0"/>
                <w:color w:val="000000"/>
                <w:sz w:val="22"/>
                <w:szCs w:val="22"/>
                <w:u w:val="none"/>
              </w:rPr>
            </w:pPr>
          </w:p>
        </w:tc>
      </w:tr>
      <w:tr w14:paraId="65988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21B70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2" w:type="pct"/>
            <w:vMerge w:val="restart"/>
            <w:tcBorders>
              <w:tl2br w:val="nil"/>
              <w:tr2bl w:val="nil"/>
            </w:tcBorders>
            <w:shd w:val="clear" w:color="auto" w:fill="auto"/>
            <w:vAlign w:val="center"/>
          </w:tcPr>
          <w:p w14:paraId="73609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资质说明</w:t>
            </w:r>
          </w:p>
        </w:tc>
        <w:tc>
          <w:tcPr>
            <w:tcW w:w="364" w:type="pct"/>
            <w:tcBorders>
              <w:tl2br w:val="nil"/>
              <w:tr2bl w:val="nil"/>
            </w:tcBorders>
            <w:shd w:val="clear" w:color="auto" w:fill="auto"/>
            <w:vAlign w:val="center"/>
          </w:tcPr>
          <w:p w14:paraId="62E8BC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417" w:type="pct"/>
            <w:tcBorders>
              <w:tl2br w:val="nil"/>
              <w:tr2bl w:val="nil"/>
            </w:tcBorders>
            <w:shd w:val="clear" w:color="auto" w:fill="auto"/>
            <w:vAlign w:val="center"/>
          </w:tcPr>
          <w:p w14:paraId="58A21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提供工信部颁发的电信设备进网许可证。</w:t>
            </w:r>
          </w:p>
        </w:tc>
        <w:tc>
          <w:tcPr>
            <w:tcW w:w="377" w:type="pct"/>
            <w:tcBorders>
              <w:tl2br w:val="nil"/>
              <w:tr2bl w:val="nil"/>
            </w:tcBorders>
            <w:shd w:val="clear" w:color="auto" w:fill="auto"/>
            <w:noWrap/>
            <w:vAlign w:val="center"/>
          </w:tcPr>
          <w:p w14:paraId="4877B157">
            <w:pPr>
              <w:jc w:val="center"/>
              <w:rPr>
                <w:rFonts w:hint="eastAsia" w:ascii="宋体" w:hAnsi="宋体" w:eastAsia="宋体" w:cs="宋体"/>
                <w:i w:val="0"/>
                <w:iCs w:val="0"/>
                <w:color w:val="000000"/>
                <w:sz w:val="22"/>
                <w:szCs w:val="22"/>
                <w:u w:val="none"/>
              </w:rPr>
            </w:pPr>
          </w:p>
        </w:tc>
      </w:tr>
      <w:tr w14:paraId="1193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6B041A76">
            <w:pPr>
              <w:jc w:val="center"/>
              <w:rPr>
                <w:rFonts w:hint="eastAsia" w:ascii="宋体" w:hAnsi="宋体" w:eastAsia="宋体" w:cs="宋体"/>
                <w:i w:val="0"/>
                <w:iCs w:val="0"/>
                <w:color w:val="000000"/>
                <w:sz w:val="22"/>
                <w:szCs w:val="22"/>
                <w:u w:val="none"/>
              </w:rPr>
            </w:pPr>
          </w:p>
        </w:tc>
        <w:tc>
          <w:tcPr>
            <w:tcW w:w="602" w:type="pct"/>
            <w:vMerge w:val="continue"/>
            <w:tcBorders>
              <w:tl2br w:val="nil"/>
              <w:tr2bl w:val="nil"/>
            </w:tcBorders>
            <w:shd w:val="clear" w:color="auto" w:fill="auto"/>
            <w:vAlign w:val="center"/>
          </w:tcPr>
          <w:p w14:paraId="607ECB82">
            <w:pPr>
              <w:jc w:val="center"/>
              <w:rPr>
                <w:rFonts w:hint="eastAsia" w:ascii="宋体" w:hAnsi="宋体" w:eastAsia="宋体" w:cs="宋体"/>
                <w:i w:val="0"/>
                <w:iCs w:val="0"/>
                <w:color w:val="000000"/>
                <w:sz w:val="22"/>
                <w:szCs w:val="22"/>
                <w:u w:val="none"/>
              </w:rPr>
            </w:pPr>
          </w:p>
        </w:tc>
        <w:tc>
          <w:tcPr>
            <w:tcW w:w="364" w:type="pct"/>
            <w:tcBorders>
              <w:tl2br w:val="nil"/>
              <w:tr2bl w:val="nil"/>
            </w:tcBorders>
            <w:shd w:val="clear" w:color="auto" w:fill="auto"/>
            <w:vAlign w:val="center"/>
          </w:tcPr>
          <w:p w14:paraId="68B88D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417" w:type="pct"/>
            <w:tcBorders>
              <w:tl2br w:val="nil"/>
              <w:tr2bl w:val="nil"/>
            </w:tcBorders>
            <w:shd w:val="clear" w:color="auto" w:fill="auto"/>
            <w:vAlign w:val="center"/>
          </w:tcPr>
          <w:p w14:paraId="312F9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具备中国质量中心颁发的CQC认证证书复印件。</w:t>
            </w:r>
          </w:p>
        </w:tc>
        <w:tc>
          <w:tcPr>
            <w:tcW w:w="377" w:type="pct"/>
            <w:tcBorders>
              <w:tl2br w:val="nil"/>
              <w:tr2bl w:val="nil"/>
            </w:tcBorders>
            <w:shd w:val="clear" w:color="auto" w:fill="auto"/>
            <w:noWrap/>
            <w:vAlign w:val="center"/>
          </w:tcPr>
          <w:p w14:paraId="17AFE767">
            <w:pPr>
              <w:jc w:val="center"/>
              <w:rPr>
                <w:rFonts w:hint="eastAsia" w:ascii="宋体" w:hAnsi="宋体" w:eastAsia="宋体" w:cs="宋体"/>
                <w:i w:val="0"/>
                <w:iCs w:val="0"/>
                <w:color w:val="000000"/>
                <w:sz w:val="22"/>
                <w:szCs w:val="22"/>
                <w:u w:val="none"/>
              </w:rPr>
            </w:pPr>
          </w:p>
        </w:tc>
      </w:tr>
    </w:tbl>
    <w:p w14:paraId="41C16C2E">
      <w:pPr>
        <w:spacing w:line="360" w:lineRule="auto"/>
        <w:rPr>
          <w:rFonts w:hint="eastAsia" w:asciiTheme="minorEastAsia" w:hAnsiTheme="minorEastAsia"/>
          <w:b w:val="0"/>
          <w:bCs w:val="0"/>
          <w:sz w:val="24"/>
          <w:szCs w:val="24"/>
          <w:lang w:val="en-US" w:eastAsia="zh-CN"/>
        </w:rPr>
      </w:pPr>
    </w:p>
    <w:p w14:paraId="12189F7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i w:val="0"/>
          <w:iCs w:val="0"/>
          <w:color w:val="000000"/>
          <w:kern w:val="0"/>
          <w:sz w:val="28"/>
          <w:szCs w:val="28"/>
          <w:u w:val="none"/>
          <w:lang w:val="en-US" w:eastAsia="zh-CN" w:bidi="ar"/>
        </w:rPr>
        <w:t>双频AP</w:t>
      </w:r>
    </w:p>
    <w:tbl>
      <w:tblPr>
        <w:tblStyle w:val="10"/>
        <w:tblW w:w="5377" w:type="pct"/>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4"/>
        <w:gridCol w:w="1100"/>
        <w:gridCol w:w="657"/>
        <w:gridCol w:w="6284"/>
        <w:gridCol w:w="690"/>
      </w:tblGrid>
      <w:tr w14:paraId="76832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37" w:type="pct"/>
            <w:tcBorders>
              <w:tl2br w:val="nil"/>
              <w:tr2bl w:val="nil"/>
            </w:tcBorders>
            <w:shd w:val="clear" w:color="auto" w:fill="C0C0C0"/>
            <w:noWrap/>
            <w:vAlign w:val="center"/>
          </w:tcPr>
          <w:p w14:paraId="4EF8EE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00" w:type="pct"/>
            <w:tcBorders>
              <w:tl2br w:val="nil"/>
              <w:tr2bl w:val="nil"/>
            </w:tcBorders>
            <w:shd w:val="clear" w:color="auto" w:fill="C0C0C0"/>
            <w:noWrap/>
            <w:vAlign w:val="center"/>
          </w:tcPr>
          <w:p w14:paraId="6A4049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8" w:type="pct"/>
            <w:tcBorders>
              <w:tl2br w:val="nil"/>
              <w:tr2bl w:val="nil"/>
            </w:tcBorders>
            <w:shd w:val="clear" w:color="auto" w:fill="C0C0C0"/>
            <w:noWrap/>
            <w:vAlign w:val="center"/>
          </w:tcPr>
          <w:p w14:paraId="0BDA1C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426" w:type="pct"/>
            <w:tcBorders>
              <w:tl2br w:val="nil"/>
              <w:tr2bl w:val="nil"/>
            </w:tcBorders>
            <w:shd w:val="clear" w:color="auto" w:fill="C0C0C0"/>
            <w:noWrap/>
            <w:vAlign w:val="center"/>
          </w:tcPr>
          <w:p w14:paraId="110746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376" w:type="pct"/>
            <w:tcBorders>
              <w:tl2br w:val="nil"/>
              <w:tr2bl w:val="nil"/>
            </w:tcBorders>
            <w:shd w:val="clear" w:color="auto" w:fill="C0C0C0"/>
            <w:noWrap/>
            <w:vAlign w:val="center"/>
          </w:tcPr>
          <w:p w14:paraId="2270668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参数性质</w:t>
            </w:r>
          </w:p>
        </w:tc>
      </w:tr>
      <w:tr w14:paraId="7445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restart"/>
            <w:tcBorders>
              <w:tl2br w:val="nil"/>
              <w:tr2bl w:val="nil"/>
            </w:tcBorders>
            <w:shd w:val="clear" w:color="auto" w:fill="auto"/>
            <w:vAlign w:val="center"/>
          </w:tcPr>
          <w:p w14:paraId="738C9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双频AP</w:t>
            </w:r>
          </w:p>
        </w:tc>
        <w:tc>
          <w:tcPr>
            <w:tcW w:w="600" w:type="pct"/>
            <w:vMerge w:val="restart"/>
            <w:tcBorders>
              <w:tl2br w:val="nil"/>
              <w:tr2bl w:val="nil"/>
            </w:tcBorders>
            <w:shd w:val="clear" w:color="auto" w:fill="auto"/>
            <w:vAlign w:val="center"/>
          </w:tcPr>
          <w:p w14:paraId="64CA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p>
        </w:tc>
        <w:tc>
          <w:tcPr>
            <w:tcW w:w="358" w:type="pct"/>
            <w:tcBorders>
              <w:tl2br w:val="nil"/>
              <w:tr2bl w:val="nil"/>
            </w:tcBorders>
            <w:shd w:val="clear" w:color="auto" w:fill="auto"/>
            <w:vAlign w:val="center"/>
          </w:tcPr>
          <w:p w14:paraId="491AC1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26" w:type="pct"/>
            <w:tcBorders>
              <w:tl2br w:val="nil"/>
              <w:tr2bl w:val="nil"/>
            </w:tcBorders>
            <w:shd w:val="clear" w:color="auto" w:fill="auto"/>
            <w:vAlign w:val="center"/>
          </w:tcPr>
          <w:p w14:paraId="2EB38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支持802.11ax标准，采用双射频设计，整机支持6条流，整机最大接入速率≥5.3Gbps。</w:t>
            </w:r>
          </w:p>
        </w:tc>
        <w:tc>
          <w:tcPr>
            <w:tcW w:w="376" w:type="pct"/>
            <w:tcBorders>
              <w:tl2br w:val="nil"/>
              <w:tr2bl w:val="nil"/>
            </w:tcBorders>
            <w:shd w:val="clear" w:color="auto" w:fill="auto"/>
            <w:noWrap/>
            <w:vAlign w:val="center"/>
          </w:tcPr>
          <w:p w14:paraId="173C6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r w14:paraId="722E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2B23AD8C">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67DB2AB6">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61E288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426" w:type="pct"/>
            <w:tcBorders>
              <w:tl2br w:val="nil"/>
              <w:tr2bl w:val="nil"/>
            </w:tcBorders>
            <w:shd w:val="clear" w:color="auto" w:fill="auto"/>
            <w:vAlign w:val="center"/>
          </w:tcPr>
          <w:p w14:paraId="0A4BB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支持1个10/100/1000M以太网接口支持对外供电，可扩展物联网模块。</w:t>
            </w:r>
          </w:p>
        </w:tc>
        <w:tc>
          <w:tcPr>
            <w:tcW w:w="376" w:type="pct"/>
            <w:tcBorders>
              <w:tl2br w:val="nil"/>
              <w:tr2bl w:val="nil"/>
            </w:tcBorders>
            <w:shd w:val="clear" w:color="auto" w:fill="auto"/>
            <w:noWrap/>
            <w:vAlign w:val="center"/>
          </w:tcPr>
          <w:p w14:paraId="3A868DD5">
            <w:pPr>
              <w:jc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lang w:bidi="lo-LA"/>
              </w:rPr>
              <w:t>*</w:t>
            </w:r>
          </w:p>
        </w:tc>
      </w:tr>
      <w:tr w14:paraId="32384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623D704">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5B176B37">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133FA0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426" w:type="pct"/>
            <w:tcBorders>
              <w:tl2br w:val="nil"/>
              <w:tr2bl w:val="nil"/>
            </w:tcBorders>
            <w:shd w:val="clear" w:color="auto" w:fill="auto"/>
            <w:vAlign w:val="center"/>
          </w:tcPr>
          <w:p w14:paraId="6A3D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支持1个5G电口和1个5G光口。提供官网截图和链接证明。</w:t>
            </w:r>
          </w:p>
        </w:tc>
        <w:tc>
          <w:tcPr>
            <w:tcW w:w="376" w:type="pct"/>
            <w:tcBorders>
              <w:tl2br w:val="nil"/>
              <w:tr2bl w:val="nil"/>
            </w:tcBorders>
            <w:shd w:val="clear" w:color="auto" w:fill="auto"/>
            <w:noWrap/>
            <w:vAlign w:val="center"/>
          </w:tcPr>
          <w:p w14:paraId="05D6064D">
            <w:pPr>
              <w:jc w:val="center"/>
              <w:rPr>
                <w:rFonts w:hint="eastAsia" w:ascii="宋体" w:hAnsi="宋体" w:eastAsia="宋体" w:cs="宋体"/>
                <w:i w:val="0"/>
                <w:iCs w:val="0"/>
                <w:color w:val="000000"/>
                <w:sz w:val="22"/>
                <w:szCs w:val="22"/>
                <w:u w:val="none"/>
              </w:rPr>
            </w:pPr>
          </w:p>
        </w:tc>
      </w:tr>
      <w:tr w14:paraId="7833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404DAAF3">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1E337C9A">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73D1AD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426" w:type="pct"/>
            <w:tcBorders>
              <w:tl2br w:val="nil"/>
              <w:tr2bl w:val="nil"/>
            </w:tcBorders>
            <w:shd w:val="clear" w:color="auto" w:fill="auto"/>
            <w:vAlign w:val="center"/>
          </w:tcPr>
          <w:p w14:paraId="4753C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5GHz 单射频支持4*4 MIMO，且单射频最大接入速率≥4.8Gbps。</w:t>
            </w:r>
          </w:p>
        </w:tc>
        <w:tc>
          <w:tcPr>
            <w:tcW w:w="376" w:type="pct"/>
            <w:tcBorders>
              <w:tl2br w:val="nil"/>
              <w:tr2bl w:val="nil"/>
            </w:tcBorders>
            <w:shd w:val="clear" w:color="auto" w:fill="auto"/>
            <w:noWrap/>
            <w:vAlign w:val="center"/>
          </w:tcPr>
          <w:p w14:paraId="47318F18">
            <w:pPr>
              <w:jc w:val="center"/>
              <w:rPr>
                <w:rFonts w:hint="eastAsia" w:ascii="宋体" w:hAnsi="宋体" w:eastAsia="宋体" w:cs="宋体"/>
                <w:i w:val="0"/>
                <w:iCs w:val="0"/>
                <w:color w:val="000000"/>
                <w:sz w:val="22"/>
                <w:szCs w:val="22"/>
                <w:u w:val="none"/>
              </w:rPr>
            </w:pPr>
          </w:p>
        </w:tc>
      </w:tr>
      <w:tr w14:paraId="4D37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6914F1AF">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646F6B73">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4915EC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26" w:type="pct"/>
            <w:tcBorders>
              <w:tl2br w:val="nil"/>
              <w:tr2bl w:val="nil"/>
            </w:tcBorders>
            <w:shd w:val="clear" w:color="auto" w:fill="auto"/>
            <w:vAlign w:val="center"/>
          </w:tcPr>
          <w:p w14:paraId="2557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支持蓝牙 5.1。</w:t>
            </w:r>
          </w:p>
        </w:tc>
        <w:tc>
          <w:tcPr>
            <w:tcW w:w="376" w:type="pct"/>
            <w:tcBorders>
              <w:tl2br w:val="nil"/>
              <w:tr2bl w:val="nil"/>
            </w:tcBorders>
            <w:shd w:val="clear" w:color="auto" w:fill="auto"/>
            <w:noWrap/>
            <w:vAlign w:val="center"/>
          </w:tcPr>
          <w:p w14:paraId="6C322696">
            <w:pPr>
              <w:jc w:val="center"/>
              <w:rPr>
                <w:rFonts w:hint="eastAsia" w:ascii="宋体" w:hAnsi="宋体" w:eastAsia="宋体" w:cs="宋体"/>
                <w:i w:val="0"/>
                <w:iCs w:val="0"/>
                <w:color w:val="000000"/>
                <w:sz w:val="22"/>
                <w:szCs w:val="22"/>
                <w:u w:val="none"/>
              </w:rPr>
            </w:pPr>
          </w:p>
        </w:tc>
      </w:tr>
      <w:tr w14:paraId="45E3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BE18D84">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7649385B">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08F552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426" w:type="pct"/>
            <w:tcBorders>
              <w:tl2br w:val="nil"/>
              <w:tr2bl w:val="nil"/>
            </w:tcBorders>
            <w:shd w:val="clear" w:color="auto" w:fill="auto"/>
            <w:vAlign w:val="center"/>
          </w:tcPr>
          <w:p w14:paraId="4C44C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支持USB 3.0。</w:t>
            </w:r>
          </w:p>
        </w:tc>
        <w:tc>
          <w:tcPr>
            <w:tcW w:w="376" w:type="pct"/>
            <w:tcBorders>
              <w:tl2br w:val="nil"/>
              <w:tr2bl w:val="nil"/>
            </w:tcBorders>
            <w:shd w:val="clear" w:color="auto" w:fill="auto"/>
            <w:noWrap/>
            <w:vAlign w:val="center"/>
          </w:tcPr>
          <w:p w14:paraId="5BDAFAC1">
            <w:pPr>
              <w:jc w:val="center"/>
              <w:rPr>
                <w:rFonts w:hint="eastAsia" w:ascii="宋体" w:hAnsi="宋体" w:eastAsia="宋体" w:cs="宋体"/>
                <w:i w:val="0"/>
                <w:iCs w:val="0"/>
                <w:color w:val="000000"/>
                <w:sz w:val="22"/>
                <w:szCs w:val="22"/>
                <w:u w:val="none"/>
              </w:rPr>
            </w:pPr>
          </w:p>
        </w:tc>
      </w:tr>
      <w:tr w14:paraId="44C6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08641849">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21BE644A">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279E0F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426" w:type="pct"/>
            <w:tcBorders>
              <w:tl2br w:val="nil"/>
              <w:tr2bl w:val="nil"/>
            </w:tcBorders>
            <w:shd w:val="clear" w:color="auto" w:fill="auto"/>
            <w:vAlign w:val="center"/>
          </w:tcPr>
          <w:p w14:paraId="37C6E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整机最大功耗≤40W。</w:t>
            </w:r>
          </w:p>
        </w:tc>
        <w:tc>
          <w:tcPr>
            <w:tcW w:w="376" w:type="pct"/>
            <w:tcBorders>
              <w:tl2br w:val="nil"/>
              <w:tr2bl w:val="nil"/>
            </w:tcBorders>
            <w:shd w:val="clear" w:color="auto" w:fill="auto"/>
            <w:noWrap/>
            <w:vAlign w:val="center"/>
          </w:tcPr>
          <w:p w14:paraId="0ADDC78A">
            <w:pPr>
              <w:jc w:val="center"/>
              <w:rPr>
                <w:rFonts w:hint="eastAsia" w:ascii="宋体" w:hAnsi="宋体" w:eastAsia="宋体" w:cs="宋体"/>
                <w:i w:val="0"/>
                <w:iCs w:val="0"/>
                <w:color w:val="000000"/>
                <w:sz w:val="22"/>
                <w:szCs w:val="22"/>
                <w:u w:val="none"/>
              </w:rPr>
            </w:pPr>
          </w:p>
        </w:tc>
      </w:tr>
      <w:tr w14:paraId="06E2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1A3FA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0" w:type="pct"/>
            <w:vMerge w:val="restart"/>
            <w:tcBorders>
              <w:tl2br w:val="nil"/>
              <w:tr2bl w:val="nil"/>
            </w:tcBorders>
            <w:shd w:val="clear" w:color="auto" w:fill="auto"/>
            <w:vAlign w:val="center"/>
          </w:tcPr>
          <w:p w14:paraId="6CEA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软件功能</w:t>
            </w:r>
          </w:p>
        </w:tc>
        <w:tc>
          <w:tcPr>
            <w:tcW w:w="358" w:type="pct"/>
            <w:tcBorders>
              <w:tl2br w:val="nil"/>
              <w:tr2bl w:val="nil"/>
            </w:tcBorders>
            <w:shd w:val="clear" w:color="auto" w:fill="auto"/>
            <w:vAlign w:val="center"/>
          </w:tcPr>
          <w:p w14:paraId="021B3A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426" w:type="pct"/>
            <w:tcBorders>
              <w:tl2br w:val="nil"/>
              <w:tr2bl w:val="nil"/>
            </w:tcBorders>
            <w:shd w:val="clear" w:color="auto" w:fill="auto"/>
            <w:vAlign w:val="center"/>
          </w:tcPr>
          <w:p w14:paraId="4E735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所投AP整机最大接入用户数≥1024个。</w:t>
            </w:r>
          </w:p>
        </w:tc>
        <w:tc>
          <w:tcPr>
            <w:tcW w:w="376" w:type="pct"/>
            <w:tcBorders>
              <w:tl2br w:val="nil"/>
              <w:tr2bl w:val="nil"/>
            </w:tcBorders>
            <w:shd w:val="clear" w:color="auto" w:fill="auto"/>
            <w:noWrap/>
            <w:vAlign w:val="center"/>
          </w:tcPr>
          <w:p w14:paraId="19EBE404">
            <w:pPr>
              <w:jc w:val="center"/>
              <w:rPr>
                <w:rFonts w:hint="eastAsia" w:ascii="宋体" w:hAnsi="宋体" w:eastAsia="宋体" w:cs="宋体"/>
                <w:i w:val="0"/>
                <w:iCs w:val="0"/>
                <w:color w:val="000000"/>
                <w:sz w:val="22"/>
                <w:szCs w:val="22"/>
                <w:u w:val="none"/>
              </w:rPr>
            </w:pPr>
          </w:p>
        </w:tc>
      </w:tr>
      <w:tr w14:paraId="0278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51F4A21E">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244E64BC">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43670E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426" w:type="pct"/>
            <w:tcBorders>
              <w:tl2br w:val="nil"/>
              <w:tr2bl w:val="nil"/>
            </w:tcBorders>
            <w:shd w:val="clear" w:color="auto" w:fill="auto"/>
            <w:vAlign w:val="center"/>
          </w:tcPr>
          <w:p w14:paraId="7E2FD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支持SSID隐藏，支持为每个SSID配置单独的认证方式、加密机制，VLAN属性。</w:t>
            </w:r>
          </w:p>
        </w:tc>
        <w:tc>
          <w:tcPr>
            <w:tcW w:w="376" w:type="pct"/>
            <w:tcBorders>
              <w:tl2br w:val="nil"/>
              <w:tr2bl w:val="nil"/>
            </w:tcBorders>
            <w:shd w:val="clear" w:color="auto" w:fill="auto"/>
            <w:noWrap/>
            <w:vAlign w:val="center"/>
          </w:tcPr>
          <w:p w14:paraId="2AF03C81">
            <w:pPr>
              <w:jc w:val="center"/>
              <w:rPr>
                <w:rFonts w:hint="eastAsia" w:ascii="宋体" w:hAnsi="宋体" w:eastAsia="宋体" w:cs="宋体"/>
                <w:i w:val="0"/>
                <w:iCs w:val="0"/>
                <w:color w:val="000000"/>
                <w:sz w:val="22"/>
                <w:szCs w:val="22"/>
                <w:u w:val="none"/>
              </w:rPr>
            </w:pPr>
          </w:p>
        </w:tc>
      </w:tr>
      <w:tr w14:paraId="544F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590FA08A">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27B08EDB">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2370C1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26" w:type="pct"/>
            <w:tcBorders>
              <w:tl2br w:val="nil"/>
              <w:tr2bl w:val="nil"/>
            </w:tcBorders>
            <w:shd w:val="clear" w:color="auto" w:fill="auto"/>
            <w:vAlign w:val="center"/>
          </w:tcPr>
          <w:p w14:paraId="3CEF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支持基于SSID、射频卡的接入用户数限制。</w:t>
            </w:r>
          </w:p>
        </w:tc>
        <w:tc>
          <w:tcPr>
            <w:tcW w:w="376" w:type="pct"/>
            <w:tcBorders>
              <w:tl2br w:val="nil"/>
              <w:tr2bl w:val="nil"/>
            </w:tcBorders>
            <w:shd w:val="clear" w:color="auto" w:fill="auto"/>
            <w:noWrap/>
            <w:vAlign w:val="center"/>
          </w:tcPr>
          <w:p w14:paraId="1359672E">
            <w:pPr>
              <w:jc w:val="center"/>
              <w:rPr>
                <w:rFonts w:hint="eastAsia" w:ascii="宋体" w:hAnsi="宋体" w:eastAsia="宋体" w:cs="宋体"/>
                <w:i w:val="0"/>
                <w:iCs w:val="0"/>
                <w:color w:val="000000"/>
                <w:sz w:val="22"/>
                <w:szCs w:val="22"/>
                <w:u w:val="none"/>
              </w:rPr>
            </w:pPr>
          </w:p>
        </w:tc>
      </w:tr>
      <w:tr w14:paraId="6F4D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746BEA8F">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10EC9C83">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5C684F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426" w:type="pct"/>
            <w:tcBorders>
              <w:tl2br w:val="nil"/>
              <w:tr2bl w:val="nil"/>
            </w:tcBorders>
            <w:shd w:val="clear" w:color="auto" w:fill="auto"/>
            <w:vAlign w:val="center"/>
          </w:tcPr>
          <w:p w14:paraId="15CC7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支持AP虚拟化功能，虚拟AP的数据传输完全走不同的物理网络，实现虚拟AP之间数据的隔离，满足内网、外网覆盖要求。</w:t>
            </w:r>
          </w:p>
        </w:tc>
        <w:tc>
          <w:tcPr>
            <w:tcW w:w="376" w:type="pct"/>
            <w:tcBorders>
              <w:tl2br w:val="nil"/>
              <w:tr2bl w:val="nil"/>
            </w:tcBorders>
            <w:shd w:val="clear" w:color="auto" w:fill="auto"/>
            <w:noWrap/>
            <w:vAlign w:val="center"/>
          </w:tcPr>
          <w:p w14:paraId="70D17DF5">
            <w:pPr>
              <w:jc w:val="center"/>
              <w:rPr>
                <w:rFonts w:hint="eastAsia" w:ascii="宋体" w:hAnsi="宋体" w:eastAsia="宋体" w:cs="宋体"/>
                <w:i w:val="0"/>
                <w:iCs w:val="0"/>
                <w:color w:val="000000"/>
                <w:sz w:val="22"/>
                <w:szCs w:val="22"/>
                <w:u w:val="none"/>
              </w:rPr>
            </w:pPr>
          </w:p>
        </w:tc>
      </w:tr>
      <w:tr w14:paraId="13302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11283BE1">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5A46C262">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0138C8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426" w:type="pct"/>
            <w:tcBorders>
              <w:tl2br w:val="nil"/>
              <w:tr2bl w:val="nil"/>
            </w:tcBorders>
            <w:shd w:val="clear" w:color="auto" w:fill="auto"/>
            <w:vAlign w:val="center"/>
          </w:tcPr>
          <w:p w14:paraId="7FAB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支持基于终端数或流量的智能负载均衡，支持基于STA/SSID/AP的限速。</w:t>
            </w:r>
          </w:p>
        </w:tc>
        <w:tc>
          <w:tcPr>
            <w:tcW w:w="376" w:type="pct"/>
            <w:tcBorders>
              <w:tl2br w:val="nil"/>
              <w:tr2bl w:val="nil"/>
            </w:tcBorders>
            <w:shd w:val="clear" w:color="auto" w:fill="auto"/>
            <w:noWrap/>
            <w:vAlign w:val="center"/>
          </w:tcPr>
          <w:p w14:paraId="634BED44">
            <w:pPr>
              <w:jc w:val="center"/>
              <w:rPr>
                <w:rFonts w:hint="eastAsia" w:ascii="宋体" w:hAnsi="宋体" w:eastAsia="宋体" w:cs="宋体"/>
                <w:i w:val="0"/>
                <w:iCs w:val="0"/>
                <w:color w:val="000000"/>
                <w:sz w:val="22"/>
                <w:szCs w:val="22"/>
                <w:u w:val="none"/>
              </w:rPr>
            </w:pPr>
          </w:p>
        </w:tc>
      </w:tr>
      <w:tr w14:paraId="57E2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7" w:type="pct"/>
            <w:vMerge w:val="continue"/>
            <w:tcBorders>
              <w:tl2br w:val="nil"/>
              <w:tr2bl w:val="nil"/>
            </w:tcBorders>
            <w:shd w:val="clear" w:color="auto" w:fill="auto"/>
            <w:vAlign w:val="center"/>
          </w:tcPr>
          <w:p w14:paraId="505F607D">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64648ECC">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7F5BC4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426" w:type="pct"/>
            <w:tcBorders>
              <w:tl2br w:val="nil"/>
              <w:tr2bl w:val="nil"/>
            </w:tcBorders>
            <w:shd w:val="clear" w:color="auto" w:fill="auto"/>
            <w:vAlign w:val="center"/>
          </w:tcPr>
          <w:p w14:paraId="7937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当AP工作在Fit（瘦）模式时，可通过AC系列无线控制器切换为Fat模式；当AP工作在Fat（胖）模式时，可通过本地控制口、Telnet方式切换为Fit模式。</w:t>
            </w:r>
          </w:p>
        </w:tc>
        <w:tc>
          <w:tcPr>
            <w:tcW w:w="376" w:type="pct"/>
            <w:tcBorders>
              <w:tl2br w:val="nil"/>
              <w:tr2bl w:val="nil"/>
            </w:tcBorders>
            <w:shd w:val="clear" w:color="auto" w:fill="auto"/>
            <w:noWrap/>
            <w:vAlign w:val="center"/>
          </w:tcPr>
          <w:p w14:paraId="37940BDB">
            <w:pPr>
              <w:jc w:val="center"/>
              <w:rPr>
                <w:rFonts w:hint="eastAsia" w:ascii="宋体" w:hAnsi="宋体" w:eastAsia="宋体" w:cs="宋体"/>
                <w:i w:val="0"/>
                <w:iCs w:val="0"/>
                <w:color w:val="000000"/>
                <w:sz w:val="22"/>
                <w:szCs w:val="22"/>
                <w:u w:val="none"/>
              </w:rPr>
            </w:pPr>
          </w:p>
        </w:tc>
      </w:tr>
      <w:tr w14:paraId="1275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37" w:type="pct"/>
            <w:vMerge w:val="continue"/>
            <w:tcBorders>
              <w:tl2br w:val="nil"/>
              <w:tr2bl w:val="nil"/>
            </w:tcBorders>
            <w:shd w:val="clear" w:color="auto" w:fill="auto"/>
            <w:vAlign w:val="center"/>
          </w:tcPr>
          <w:p w14:paraId="3829B7F2">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14D01901">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29F024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426" w:type="pct"/>
            <w:tcBorders>
              <w:tl2br w:val="nil"/>
              <w:tr2bl w:val="nil"/>
            </w:tcBorders>
            <w:shd w:val="clear" w:color="auto" w:fill="auto"/>
            <w:vAlign w:val="center"/>
          </w:tcPr>
          <w:p w14:paraId="5EC2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为避免无线网络中私接非法AP，所投AP应支持非法AP检测及反制功能。具有非法AP的精确反制和模糊反制功能，能够主动识别非法设备并令非法设备不能使用。</w:t>
            </w:r>
          </w:p>
        </w:tc>
        <w:tc>
          <w:tcPr>
            <w:tcW w:w="376" w:type="pct"/>
            <w:tcBorders>
              <w:tl2br w:val="nil"/>
              <w:tr2bl w:val="nil"/>
            </w:tcBorders>
            <w:shd w:val="clear" w:color="auto" w:fill="auto"/>
            <w:noWrap/>
            <w:vAlign w:val="center"/>
          </w:tcPr>
          <w:p w14:paraId="62DF50E0">
            <w:pPr>
              <w:jc w:val="center"/>
              <w:rPr>
                <w:rFonts w:hint="eastAsia" w:ascii="宋体" w:hAnsi="宋体" w:eastAsia="宋体" w:cs="宋体"/>
                <w:i w:val="0"/>
                <w:iCs w:val="0"/>
                <w:color w:val="000000"/>
                <w:sz w:val="22"/>
                <w:szCs w:val="22"/>
                <w:u w:val="none"/>
              </w:rPr>
            </w:pPr>
          </w:p>
        </w:tc>
      </w:tr>
      <w:tr w14:paraId="3898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1CA0FBD6">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4E6B0606">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3F7B7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426" w:type="pct"/>
            <w:tcBorders>
              <w:tl2br w:val="nil"/>
              <w:tr2bl w:val="nil"/>
            </w:tcBorders>
            <w:shd w:val="clear" w:color="auto" w:fill="auto"/>
            <w:vAlign w:val="center"/>
          </w:tcPr>
          <w:p w14:paraId="222CE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支持PSK认证、Web认证、微信认证、二维码访客认证、短信认证、无感知认证等认证方式。</w:t>
            </w:r>
          </w:p>
        </w:tc>
        <w:tc>
          <w:tcPr>
            <w:tcW w:w="376" w:type="pct"/>
            <w:tcBorders>
              <w:tl2br w:val="nil"/>
              <w:tr2bl w:val="nil"/>
            </w:tcBorders>
            <w:shd w:val="clear" w:color="auto" w:fill="auto"/>
            <w:noWrap/>
            <w:vAlign w:val="center"/>
          </w:tcPr>
          <w:p w14:paraId="2A29BDBE">
            <w:pPr>
              <w:jc w:val="center"/>
              <w:rPr>
                <w:rFonts w:hint="eastAsia" w:ascii="宋体" w:hAnsi="宋体" w:eastAsia="宋体" w:cs="宋体"/>
                <w:i w:val="0"/>
                <w:iCs w:val="0"/>
                <w:color w:val="000000"/>
                <w:sz w:val="22"/>
                <w:szCs w:val="22"/>
                <w:u w:val="none"/>
              </w:rPr>
            </w:pPr>
          </w:p>
        </w:tc>
      </w:tr>
      <w:tr w14:paraId="1B2AE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237" w:type="pct"/>
            <w:vMerge w:val="continue"/>
            <w:tcBorders>
              <w:tl2br w:val="nil"/>
              <w:tr2bl w:val="nil"/>
            </w:tcBorders>
            <w:shd w:val="clear" w:color="auto" w:fill="auto"/>
            <w:vAlign w:val="center"/>
          </w:tcPr>
          <w:p w14:paraId="7D097F0E">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5D2ADEC0">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0BCD2D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426" w:type="pct"/>
            <w:tcBorders>
              <w:tl2br w:val="nil"/>
              <w:tr2bl w:val="nil"/>
            </w:tcBorders>
            <w:shd w:val="clear" w:color="auto" w:fill="auto"/>
            <w:vAlign w:val="center"/>
          </w:tcPr>
          <w:p w14:paraId="30E2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数据加密支持WPA（TKIP）、WPA-PSK、WPA2（AES）、WPA3、WEP（64/128位）。</w:t>
            </w:r>
          </w:p>
        </w:tc>
        <w:tc>
          <w:tcPr>
            <w:tcW w:w="376" w:type="pct"/>
            <w:tcBorders>
              <w:tl2br w:val="nil"/>
              <w:tr2bl w:val="nil"/>
            </w:tcBorders>
            <w:shd w:val="clear" w:color="auto" w:fill="auto"/>
            <w:noWrap/>
            <w:vAlign w:val="center"/>
          </w:tcPr>
          <w:p w14:paraId="143AAD05">
            <w:pPr>
              <w:jc w:val="center"/>
              <w:rPr>
                <w:rFonts w:hint="eastAsia" w:ascii="宋体" w:hAnsi="宋体" w:eastAsia="宋体" w:cs="宋体"/>
                <w:i w:val="0"/>
                <w:iCs w:val="0"/>
                <w:color w:val="000000"/>
                <w:sz w:val="22"/>
                <w:szCs w:val="22"/>
                <w:u w:val="none"/>
              </w:rPr>
            </w:pPr>
          </w:p>
        </w:tc>
      </w:tr>
      <w:tr w14:paraId="22E7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3C099C60">
            <w:pPr>
              <w:jc w:val="center"/>
              <w:rPr>
                <w:rFonts w:hint="eastAsia" w:ascii="宋体" w:hAnsi="宋体" w:eastAsia="宋体" w:cs="宋体"/>
                <w:i w:val="0"/>
                <w:iCs w:val="0"/>
                <w:color w:val="000000"/>
                <w:sz w:val="22"/>
                <w:szCs w:val="22"/>
                <w:u w:val="none"/>
              </w:rPr>
            </w:pPr>
          </w:p>
        </w:tc>
        <w:tc>
          <w:tcPr>
            <w:tcW w:w="600" w:type="pct"/>
            <w:vMerge w:val="continue"/>
            <w:tcBorders>
              <w:tl2br w:val="nil"/>
              <w:tr2bl w:val="nil"/>
            </w:tcBorders>
            <w:shd w:val="clear" w:color="auto" w:fill="auto"/>
            <w:vAlign w:val="center"/>
          </w:tcPr>
          <w:p w14:paraId="1F3B5347">
            <w:pPr>
              <w:jc w:val="center"/>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vAlign w:val="center"/>
          </w:tcPr>
          <w:p w14:paraId="3EAAA8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426" w:type="pct"/>
            <w:tcBorders>
              <w:tl2br w:val="nil"/>
              <w:tr2bl w:val="nil"/>
            </w:tcBorders>
            <w:shd w:val="clear" w:color="auto" w:fill="auto"/>
            <w:vAlign w:val="center"/>
          </w:tcPr>
          <w:p w14:paraId="167B9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支持通过Telnet、TFTP管理、Web管理。</w:t>
            </w:r>
          </w:p>
        </w:tc>
        <w:tc>
          <w:tcPr>
            <w:tcW w:w="376" w:type="pct"/>
            <w:tcBorders>
              <w:tl2br w:val="nil"/>
              <w:tr2bl w:val="nil"/>
            </w:tcBorders>
            <w:shd w:val="clear" w:color="auto" w:fill="auto"/>
            <w:noWrap/>
            <w:vAlign w:val="center"/>
          </w:tcPr>
          <w:p w14:paraId="3132EB39">
            <w:pPr>
              <w:jc w:val="center"/>
              <w:rPr>
                <w:rFonts w:hint="eastAsia" w:ascii="宋体" w:hAnsi="宋体" w:eastAsia="宋体" w:cs="宋体"/>
                <w:i w:val="0"/>
                <w:iCs w:val="0"/>
                <w:color w:val="000000"/>
                <w:sz w:val="22"/>
                <w:szCs w:val="22"/>
                <w:u w:val="none"/>
              </w:rPr>
            </w:pPr>
          </w:p>
        </w:tc>
      </w:tr>
      <w:tr w14:paraId="1747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7" w:type="pct"/>
            <w:vMerge w:val="continue"/>
            <w:tcBorders>
              <w:tl2br w:val="nil"/>
              <w:tr2bl w:val="nil"/>
            </w:tcBorders>
            <w:shd w:val="clear" w:color="auto" w:fill="auto"/>
            <w:vAlign w:val="center"/>
          </w:tcPr>
          <w:p w14:paraId="09028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00" w:type="pct"/>
            <w:tcBorders>
              <w:tl2br w:val="nil"/>
              <w:tr2bl w:val="nil"/>
            </w:tcBorders>
            <w:shd w:val="clear" w:color="auto" w:fill="auto"/>
            <w:vAlign w:val="center"/>
          </w:tcPr>
          <w:p w14:paraId="79BA0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资质要求</w:t>
            </w:r>
          </w:p>
        </w:tc>
        <w:tc>
          <w:tcPr>
            <w:tcW w:w="358" w:type="pct"/>
            <w:tcBorders>
              <w:tl2br w:val="nil"/>
              <w:tr2bl w:val="nil"/>
            </w:tcBorders>
            <w:shd w:val="clear" w:color="auto" w:fill="auto"/>
            <w:vAlign w:val="center"/>
          </w:tcPr>
          <w:p w14:paraId="768A7C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426" w:type="pct"/>
            <w:tcBorders>
              <w:tl2br w:val="nil"/>
              <w:tr2bl w:val="nil"/>
            </w:tcBorders>
            <w:shd w:val="clear" w:color="auto" w:fill="auto"/>
            <w:vAlign w:val="center"/>
          </w:tcPr>
          <w:p w14:paraId="6828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提供无线电发射设备型号核准证复印件、AP的Wi-Fi联盟认证证书。</w:t>
            </w:r>
          </w:p>
        </w:tc>
        <w:tc>
          <w:tcPr>
            <w:tcW w:w="376" w:type="pct"/>
            <w:tcBorders>
              <w:tl2br w:val="nil"/>
              <w:tr2bl w:val="nil"/>
            </w:tcBorders>
            <w:shd w:val="clear" w:color="auto" w:fill="auto"/>
            <w:noWrap/>
            <w:vAlign w:val="center"/>
          </w:tcPr>
          <w:p w14:paraId="7B704260">
            <w:pPr>
              <w:jc w:val="center"/>
              <w:rPr>
                <w:rFonts w:hint="eastAsia" w:ascii="宋体" w:hAnsi="宋体" w:eastAsia="宋体" w:cs="宋体"/>
                <w:i w:val="0"/>
                <w:iCs w:val="0"/>
                <w:color w:val="000000"/>
                <w:sz w:val="22"/>
                <w:szCs w:val="22"/>
                <w:u w:val="none"/>
              </w:rPr>
            </w:pPr>
            <w:r>
              <w:rPr>
                <w:rFonts w:hint="eastAsia" w:ascii="宋体" w:hAnsi="宋体" w:eastAsia="宋体" w:cs="宋体"/>
                <w:color w:val="auto"/>
                <w:sz w:val="22"/>
                <w:szCs w:val="22"/>
                <w:lang w:bidi="lo-LA"/>
              </w:rPr>
              <w:t>*</w:t>
            </w:r>
          </w:p>
        </w:tc>
      </w:tr>
    </w:tbl>
    <w:p w14:paraId="4F654EC4">
      <w:pPr>
        <w:spacing w:line="360" w:lineRule="auto"/>
        <w:rPr>
          <w:rFonts w:hint="eastAsia" w:asciiTheme="minorEastAsia" w:hAnsiTheme="minorEastAsia"/>
          <w:b w:val="0"/>
          <w:bCs w:val="0"/>
          <w:sz w:val="24"/>
          <w:szCs w:val="24"/>
          <w:lang w:val="en-US" w:eastAsia="zh-CN"/>
        </w:rPr>
      </w:pPr>
    </w:p>
    <w:p w14:paraId="0788E03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（九）其他</w:t>
      </w:r>
    </w:p>
    <w:tbl>
      <w:tblPr>
        <w:tblStyle w:val="10"/>
        <w:tblW w:w="53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4"/>
        <w:gridCol w:w="1284"/>
        <w:gridCol w:w="6427"/>
        <w:gridCol w:w="717"/>
      </w:tblGrid>
      <w:tr w14:paraId="523E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75" w:type="pct"/>
            <w:tcBorders>
              <w:tl2br w:val="nil"/>
              <w:tr2bl w:val="nil"/>
            </w:tcBorders>
            <w:shd w:val="clear" w:color="auto" w:fill="C0C0C0"/>
            <w:noWrap/>
            <w:vAlign w:val="center"/>
          </w:tcPr>
          <w:p w14:paraId="314474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04" w:type="pct"/>
            <w:tcBorders>
              <w:tl2br w:val="nil"/>
              <w:tr2bl w:val="nil"/>
            </w:tcBorders>
            <w:shd w:val="clear" w:color="auto" w:fill="C0C0C0"/>
            <w:noWrap/>
            <w:vAlign w:val="center"/>
          </w:tcPr>
          <w:p w14:paraId="759C1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26" w:type="pct"/>
            <w:tcBorders>
              <w:tl2br w:val="nil"/>
              <w:tr2bl w:val="nil"/>
            </w:tcBorders>
            <w:shd w:val="clear" w:color="auto" w:fill="C0C0C0"/>
            <w:noWrap/>
            <w:vAlign w:val="center"/>
          </w:tcPr>
          <w:p w14:paraId="4BF56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技术参数和性能指标要求</w:t>
            </w:r>
          </w:p>
        </w:tc>
        <w:tc>
          <w:tcPr>
            <w:tcW w:w="393" w:type="pct"/>
            <w:tcBorders>
              <w:tl2br w:val="nil"/>
              <w:tr2bl w:val="nil"/>
            </w:tcBorders>
            <w:shd w:val="clear" w:color="auto" w:fill="C0C0C0"/>
            <w:noWrap/>
            <w:vAlign w:val="center"/>
          </w:tcPr>
          <w:p w14:paraId="679BB4D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指标性质</w:t>
            </w:r>
          </w:p>
        </w:tc>
      </w:tr>
      <w:tr w14:paraId="0F71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6" w:hRule="atLeast"/>
        </w:trPr>
        <w:tc>
          <w:tcPr>
            <w:tcW w:w="375" w:type="pct"/>
            <w:tcBorders>
              <w:tl2br w:val="nil"/>
              <w:tr2bl w:val="nil"/>
            </w:tcBorders>
            <w:shd w:val="clear" w:color="auto" w:fill="auto"/>
            <w:vAlign w:val="center"/>
          </w:tcPr>
          <w:p w14:paraId="3AED9F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w:t>
            </w:r>
          </w:p>
        </w:tc>
        <w:tc>
          <w:tcPr>
            <w:tcW w:w="704" w:type="pct"/>
            <w:tcBorders>
              <w:tl2br w:val="nil"/>
              <w:tr2bl w:val="nil"/>
            </w:tcBorders>
            <w:shd w:val="clear" w:color="auto" w:fill="auto"/>
            <w:vAlign w:val="center"/>
          </w:tcPr>
          <w:p w14:paraId="6E5BCB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项目负责人要求</w:t>
            </w:r>
          </w:p>
        </w:tc>
        <w:tc>
          <w:tcPr>
            <w:tcW w:w="3526" w:type="pct"/>
            <w:tcBorders>
              <w:tl2br w:val="nil"/>
              <w:tr2bl w:val="nil"/>
            </w:tcBorders>
            <w:shd w:val="clear" w:color="auto" w:fill="auto"/>
            <w:vAlign w:val="center"/>
          </w:tcPr>
          <w:p w14:paraId="62F4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派项目负责人须具备机电工程专业二级（含）以上建造师资格，且必须在本单位注册，同时具备有效的B类安全生产考核合格证书（以建造师执业资格证、注册证、B类安全生产考核合格证为准，响应文件中须附证书原件扫描件）。注:如投标供应商拟派项目负责人为[机电工程或通信与广电工程专业一级]建造师，应按照《住房和城乡建设部办公厅关于全面实行一级建造师电子注册证书的通知》[建办市(2021) 40 号]文件要求提供一级建造师电子注册证书(一级建造师打印电子注册证书后，应在个人签名处手写本人签名，未手写签名或与签名图像笔迹不一致的，该电子证书无效，超出使用时限的电子证书无效)，内蒙古自治区以内的二级建造师依据内蒙古自治区住房和城乡建设厅关于开展二级建造师延续注册和规范电子证书使用有关工作的通知[内建函(2022)508号]文件要求提供级建造师电子注册证书(二级建造师打印电子注 册证书后，应在个人签名处手写本人签名,未手写签名或与签名图像笔迹不一致的，该电子证书无效，超出使用时限的电子证书无效)；内蒙古自治区以外的二级建造师不作要求。</w:t>
            </w:r>
          </w:p>
        </w:tc>
        <w:tc>
          <w:tcPr>
            <w:tcW w:w="393" w:type="pct"/>
            <w:tcBorders>
              <w:tl2br w:val="nil"/>
              <w:tr2bl w:val="nil"/>
            </w:tcBorders>
            <w:shd w:val="clear" w:color="auto" w:fill="auto"/>
            <w:noWrap/>
            <w:vAlign w:val="center"/>
          </w:tcPr>
          <w:p w14:paraId="4DC4CD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2"/>
                <w:szCs w:val="22"/>
                <w:lang w:bidi="lo-LA"/>
              </w:rPr>
              <w:t>*</w:t>
            </w:r>
          </w:p>
        </w:tc>
      </w:tr>
    </w:tbl>
    <w:p w14:paraId="29336012">
      <w:pPr>
        <w:spacing w:line="360" w:lineRule="auto"/>
        <w:rPr>
          <w:rFonts w:hint="eastAsia" w:asciiTheme="minorEastAsia" w:hAnsiTheme="minorEastAsia"/>
          <w:b w:val="0"/>
          <w:bCs w:val="0"/>
          <w:sz w:val="24"/>
          <w:szCs w:val="24"/>
          <w:lang w:val="en-US" w:eastAsia="zh-CN"/>
        </w:rPr>
      </w:pPr>
    </w:p>
    <w:p w14:paraId="20DBEA96">
      <w:pPr>
        <w:spacing w:line="360" w:lineRule="auto"/>
        <w:rPr>
          <w:rFonts w:hint="eastAsia" w:asciiTheme="minorEastAsia" w:hAnsiTheme="minorEastAsia"/>
          <w:b w:val="0"/>
          <w:bCs w:val="0"/>
          <w:sz w:val="24"/>
          <w:szCs w:val="24"/>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bCs/>
          <w:color w:val="FF0000"/>
          <w:sz w:val="24"/>
          <w:szCs w:val="24"/>
          <w:lang w:val="en-US" w:eastAsia="zh-CN"/>
        </w:rPr>
      </w:pPr>
      <w:r>
        <w:rPr>
          <w:rFonts w:hint="eastAsia" w:ascii="宋体" w:hAnsi="宋体" w:eastAsia="宋体" w:cs="宋体"/>
          <w:b/>
          <w:bCs/>
          <w:sz w:val="24"/>
          <w:szCs w:val="24"/>
          <w:lang w:val="en-US" w:eastAsia="zh-CN"/>
        </w:rPr>
        <w:t>三、评标方法及细则要求（</w:t>
      </w:r>
      <w:r>
        <w:rPr>
          <w:rFonts w:hint="eastAsia" w:asciiTheme="minorEastAsia" w:hAnsiTheme="minorEastAsia"/>
          <w:b/>
          <w:bCs/>
          <w:color w:val="FF0000"/>
          <w:sz w:val="24"/>
          <w:szCs w:val="24"/>
          <w:lang w:val="en-US" w:eastAsia="zh-CN"/>
        </w:rPr>
        <w:t>最低价法</w:t>
      </w:r>
      <w:r>
        <w:rPr>
          <w:rFonts w:hint="eastAsia" w:ascii="宋体" w:hAnsi="宋体" w:eastAsia="宋体" w:cs="宋体"/>
          <w:b/>
          <w:bCs/>
          <w:sz w:val="24"/>
          <w:szCs w:val="24"/>
          <w:lang w:val="en-US" w:eastAsia="zh-CN"/>
        </w:rPr>
        <w:t>）</w:t>
      </w:r>
    </w:p>
    <w:p w14:paraId="50A14478">
      <w:pPr>
        <w:spacing w:line="360" w:lineRule="auto"/>
        <w:rPr>
          <w:rFonts w:ascii="宋体" w:hAnsi="宋体"/>
          <w:b w:val="0"/>
          <w:bCs/>
          <w:sz w:val="21"/>
          <w:szCs w:val="21"/>
          <w:lang w:val="zh-CN"/>
        </w:rPr>
      </w:pP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审查投标人2022年或2023年度经会计事务所出具的财务审计报告或基本开户银行证明及</w:t>
            </w:r>
            <w:bookmarkStart w:id="1" w:name="_GoBack"/>
            <w:bookmarkEnd w:id="1"/>
            <w:r>
              <w:rPr>
                <w:rFonts w:hint="eastAsia" w:ascii="宋体" w:hAnsi="宋体" w:eastAsia="宋体" w:cs="宋体"/>
                <w:sz w:val="21"/>
                <w:szCs w:val="21"/>
                <w:lang w:val="en-US" w:eastAsia="zh-CN"/>
              </w:rPr>
              <w:t>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0EAC2A90">
      <w:pPr>
        <w:pStyle w:val="9"/>
        <w:rPr>
          <w:rFonts w:hint="default"/>
          <w:lang w:val="en-US" w:eastAsia="zh-CN"/>
        </w:rPr>
      </w:pPr>
    </w:p>
    <w:p w14:paraId="4BC7FCBF">
      <w:pPr>
        <w:pStyle w:val="9"/>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15FB3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79EB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8321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A3AC65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D42E9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0F6FD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B2CCA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D1EA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18"/>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18"/>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3168B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1096C37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14:paraId="17DCDA1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8"/>
        <w:rPr>
          <w:rFonts w:hint="eastAsia"/>
          <w:lang w:val="en-US" w:eastAsia="zh-CN"/>
        </w:rPr>
      </w:pPr>
    </w:p>
    <w:p w14:paraId="710D5673">
      <w:pPr>
        <w:rPr>
          <w:rFonts w:hint="eastAsia"/>
          <w:lang w:val="en-US" w:eastAsia="zh-CN"/>
        </w:rPr>
      </w:pPr>
    </w:p>
    <w:p w14:paraId="760D02D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E23FE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6"/>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1"/>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2E2127D">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DC568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4D54FF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9FD2328">
      <w:pPr>
        <w:rPr>
          <w:rFonts w:hint="default" w:ascii="宋体" w:hAnsi="宋体" w:eastAsia="宋体"/>
          <w:b/>
          <w:bCs/>
          <w:sz w:val="30"/>
          <w:szCs w:val="30"/>
          <w:vertAlign w:val="baseline"/>
          <w:lang w:val="en-US" w:eastAsia="zh-CN"/>
        </w:rPr>
      </w:pPr>
      <w:r>
        <w:rPr>
          <w:rFonts w:hint="eastAsia" w:ascii="宋体" w:hAnsi="宋体" w:eastAsia="宋体"/>
          <w:b/>
          <w:bCs/>
          <w:sz w:val="30"/>
          <w:szCs w:val="30"/>
          <w:lang w:val="en-US" w:eastAsia="zh-CN"/>
        </w:rPr>
        <w:t>分项报价表</w:t>
      </w:r>
    </w:p>
    <w:tbl>
      <w:tblPr>
        <w:tblStyle w:val="11"/>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184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F0512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0BFB433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70D75DD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0E13B3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72CA856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20E6D3C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4B05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F9A7EC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1B0A5AF1">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基站</w:t>
            </w:r>
          </w:p>
        </w:tc>
        <w:tc>
          <w:tcPr>
            <w:tcW w:w="1480" w:type="dxa"/>
            <w:vAlign w:val="center"/>
          </w:tcPr>
          <w:p w14:paraId="7EAA7869">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4CD08079">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1568" w:type="dxa"/>
            <w:vAlign w:val="center"/>
          </w:tcPr>
          <w:p w14:paraId="3887E506">
            <w:pPr>
              <w:jc w:val="center"/>
              <w:rPr>
                <w:rFonts w:hint="eastAsia" w:ascii="宋体" w:hAnsi="宋体" w:eastAsia="宋体" w:cs="宋体"/>
                <w:b/>
                <w:bCs/>
                <w:sz w:val="24"/>
                <w:szCs w:val="24"/>
                <w:vertAlign w:val="baseline"/>
                <w:lang w:val="en-US" w:eastAsia="zh-CN"/>
              </w:rPr>
            </w:pPr>
          </w:p>
        </w:tc>
        <w:tc>
          <w:tcPr>
            <w:tcW w:w="1771" w:type="dxa"/>
            <w:vAlign w:val="center"/>
          </w:tcPr>
          <w:p w14:paraId="59FE7FEB">
            <w:pPr>
              <w:jc w:val="center"/>
              <w:rPr>
                <w:rFonts w:hint="eastAsia" w:ascii="宋体" w:hAnsi="宋体" w:eastAsia="宋体" w:cs="宋体"/>
                <w:b/>
                <w:bCs/>
                <w:sz w:val="24"/>
                <w:szCs w:val="24"/>
                <w:vertAlign w:val="baseline"/>
                <w:lang w:val="en-US" w:eastAsia="zh-CN"/>
              </w:rPr>
            </w:pPr>
          </w:p>
        </w:tc>
      </w:tr>
      <w:tr w14:paraId="645E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0F5292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54FA4783">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智分单元</w:t>
            </w:r>
          </w:p>
        </w:tc>
        <w:tc>
          <w:tcPr>
            <w:tcW w:w="1480" w:type="dxa"/>
            <w:vAlign w:val="center"/>
          </w:tcPr>
          <w:p w14:paraId="172978A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50DA5D76">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61</w:t>
            </w:r>
          </w:p>
        </w:tc>
        <w:tc>
          <w:tcPr>
            <w:tcW w:w="1568" w:type="dxa"/>
            <w:vAlign w:val="center"/>
          </w:tcPr>
          <w:p w14:paraId="22544551">
            <w:pPr>
              <w:jc w:val="center"/>
              <w:rPr>
                <w:rFonts w:hint="eastAsia" w:ascii="宋体" w:hAnsi="宋体" w:eastAsia="宋体" w:cs="宋体"/>
                <w:b/>
                <w:bCs/>
                <w:sz w:val="24"/>
                <w:szCs w:val="24"/>
                <w:vertAlign w:val="baseline"/>
                <w:lang w:val="en-US" w:eastAsia="zh-CN"/>
              </w:rPr>
            </w:pPr>
          </w:p>
        </w:tc>
        <w:tc>
          <w:tcPr>
            <w:tcW w:w="1771" w:type="dxa"/>
            <w:vAlign w:val="center"/>
          </w:tcPr>
          <w:p w14:paraId="11C1969D">
            <w:pPr>
              <w:jc w:val="center"/>
              <w:rPr>
                <w:rFonts w:hint="eastAsia" w:ascii="宋体" w:hAnsi="宋体" w:eastAsia="宋体" w:cs="宋体"/>
                <w:b/>
                <w:bCs/>
                <w:sz w:val="24"/>
                <w:szCs w:val="24"/>
                <w:vertAlign w:val="baseline"/>
                <w:lang w:val="en-US" w:eastAsia="zh-CN"/>
              </w:rPr>
            </w:pPr>
          </w:p>
        </w:tc>
      </w:tr>
      <w:tr w14:paraId="762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2F6661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8" w:type="dxa"/>
            <w:vAlign w:val="center"/>
          </w:tcPr>
          <w:p w14:paraId="21439242">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美化天线</w:t>
            </w:r>
          </w:p>
        </w:tc>
        <w:tc>
          <w:tcPr>
            <w:tcW w:w="1480" w:type="dxa"/>
            <w:vAlign w:val="center"/>
          </w:tcPr>
          <w:p w14:paraId="17480F87">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个</w:t>
            </w:r>
          </w:p>
        </w:tc>
        <w:tc>
          <w:tcPr>
            <w:tcW w:w="1480" w:type="dxa"/>
            <w:vAlign w:val="center"/>
          </w:tcPr>
          <w:p w14:paraId="40D312A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349</w:t>
            </w:r>
          </w:p>
        </w:tc>
        <w:tc>
          <w:tcPr>
            <w:tcW w:w="1568" w:type="dxa"/>
            <w:vAlign w:val="center"/>
          </w:tcPr>
          <w:p w14:paraId="2AD6F404">
            <w:pPr>
              <w:jc w:val="center"/>
              <w:rPr>
                <w:rFonts w:hint="eastAsia" w:ascii="宋体" w:hAnsi="宋体" w:eastAsia="宋体" w:cs="宋体"/>
                <w:b/>
                <w:bCs/>
                <w:sz w:val="24"/>
                <w:szCs w:val="24"/>
                <w:vertAlign w:val="baseline"/>
                <w:lang w:val="en-US" w:eastAsia="zh-CN"/>
              </w:rPr>
            </w:pPr>
          </w:p>
        </w:tc>
        <w:tc>
          <w:tcPr>
            <w:tcW w:w="1771" w:type="dxa"/>
            <w:vAlign w:val="center"/>
          </w:tcPr>
          <w:p w14:paraId="2100545B">
            <w:pPr>
              <w:jc w:val="center"/>
              <w:rPr>
                <w:rFonts w:hint="eastAsia" w:ascii="宋体" w:hAnsi="宋体" w:eastAsia="宋体" w:cs="宋体"/>
                <w:b/>
                <w:bCs/>
                <w:sz w:val="24"/>
                <w:szCs w:val="24"/>
                <w:vertAlign w:val="baseline"/>
                <w:lang w:val="en-US" w:eastAsia="zh-CN"/>
              </w:rPr>
            </w:pPr>
          </w:p>
        </w:tc>
      </w:tr>
      <w:tr w14:paraId="1BFB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2E4428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78" w:type="dxa"/>
            <w:vAlign w:val="center"/>
          </w:tcPr>
          <w:p w14:paraId="3E3EB712">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24口POE交换机</w:t>
            </w:r>
          </w:p>
        </w:tc>
        <w:tc>
          <w:tcPr>
            <w:tcW w:w="1480" w:type="dxa"/>
            <w:vAlign w:val="center"/>
          </w:tcPr>
          <w:p w14:paraId="1B16F31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14F03ACA">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21</w:t>
            </w:r>
          </w:p>
        </w:tc>
        <w:tc>
          <w:tcPr>
            <w:tcW w:w="1568" w:type="dxa"/>
            <w:vAlign w:val="center"/>
          </w:tcPr>
          <w:p w14:paraId="28117F2A">
            <w:pPr>
              <w:jc w:val="center"/>
              <w:rPr>
                <w:rFonts w:hint="eastAsia" w:ascii="宋体" w:hAnsi="宋体" w:eastAsia="宋体" w:cs="宋体"/>
                <w:b/>
                <w:bCs/>
                <w:sz w:val="24"/>
                <w:szCs w:val="24"/>
                <w:vertAlign w:val="baseline"/>
                <w:lang w:val="en-US" w:eastAsia="zh-CN"/>
              </w:rPr>
            </w:pPr>
          </w:p>
        </w:tc>
        <w:tc>
          <w:tcPr>
            <w:tcW w:w="1771" w:type="dxa"/>
            <w:vAlign w:val="center"/>
          </w:tcPr>
          <w:p w14:paraId="6C968DF2">
            <w:pPr>
              <w:jc w:val="center"/>
              <w:rPr>
                <w:rFonts w:hint="eastAsia" w:ascii="宋体" w:hAnsi="宋体" w:eastAsia="宋体" w:cs="宋体"/>
                <w:b/>
                <w:bCs/>
                <w:sz w:val="24"/>
                <w:szCs w:val="24"/>
                <w:vertAlign w:val="baseline"/>
                <w:lang w:val="en-US" w:eastAsia="zh-CN"/>
              </w:rPr>
            </w:pPr>
          </w:p>
        </w:tc>
      </w:tr>
      <w:tr w14:paraId="5F7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5A0350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178" w:type="dxa"/>
            <w:vAlign w:val="center"/>
          </w:tcPr>
          <w:p w14:paraId="76D1926D">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核心交换机</w:t>
            </w:r>
          </w:p>
        </w:tc>
        <w:tc>
          <w:tcPr>
            <w:tcW w:w="1480" w:type="dxa"/>
            <w:vAlign w:val="center"/>
          </w:tcPr>
          <w:p w14:paraId="30B550DF">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39D87AB9">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568" w:type="dxa"/>
            <w:vAlign w:val="center"/>
          </w:tcPr>
          <w:p w14:paraId="5243BAF1">
            <w:pPr>
              <w:jc w:val="center"/>
              <w:rPr>
                <w:rFonts w:hint="eastAsia" w:ascii="宋体" w:hAnsi="宋体" w:eastAsia="宋体" w:cs="宋体"/>
                <w:b/>
                <w:bCs/>
                <w:sz w:val="24"/>
                <w:szCs w:val="24"/>
                <w:vertAlign w:val="baseline"/>
                <w:lang w:val="en-US" w:eastAsia="zh-CN"/>
              </w:rPr>
            </w:pPr>
          </w:p>
        </w:tc>
        <w:tc>
          <w:tcPr>
            <w:tcW w:w="1771" w:type="dxa"/>
            <w:vAlign w:val="center"/>
          </w:tcPr>
          <w:p w14:paraId="03803022">
            <w:pPr>
              <w:jc w:val="center"/>
              <w:rPr>
                <w:rFonts w:hint="eastAsia" w:ascii="宋体" w:hAnsi="宋体" w:eastAsia="宋体" w:cs="宋体"/>
                <w:b/>
                <w:bCs/>
                <w:sz w:val="24"/>
                <w:szCs w:val="24"/>
                <w:vertAlign w:val="baseline"/>
                <w:lang w:val="en-US" w:eastAsia="zh-CN"/>
              </w:rPr>
            </w:pPr>
          </w:p>
        </w:tc>
      </w:tr>
      <w:tr w14:paraId="2FBA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42F90B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178" w:type="dxa"/>
            <w:vAlign w:val="center"/>
          </w:tcPr>
          <w:p w14:paraId="6C006F95">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内网无线控制器</w:t>
            </w:r>
          </w:p>
        </w:tc>
        <w:tc>
          <w:tcPr>
            <w:tcW w:w="1480" w:type="dxa"/>
            <w:vAlign w:val="center"/>
          </w:tcPr>
          <w:p w14:paraId="6C294C7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235B31FA">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568" w:type="dxa"/>
            <w:vAlign w:val="center"/>
          </w:tcPr>
          <w:p w14:paraId="0509432E">
            <w:pPr>
              <w:jc w:val="center"/>
              <w:rPr>
                <w:rFonts w:hint="eastAsia" w:ascii="宋体" w:hAnsi="宋体" w:eastAsia="宋体" w:cs="宋体"/>
                <w:b/>
                <w:bCs/>
                <w:sz w:val="24"/>
                <w:szCs w:val="24"/>
                <w:vertAlign w:val="baseline"/>
                <w:lang w:val="en-US" w:eastAsia="zh-CN"/>
              </w:rPr>
            </w:pPr>
          </w:p>
        </w:tc>
        <w:tc>
          <w:tcPr>
            <w:tcW w:w="1771" w:type="dxa"/>
            <w:vAlign w:val="center"/>
          </w:tcPr>
          <w:p w14:paraId="1EA06CA0">
            <w:pPr>
              <w:jc w:val="center"/>
              <w:rPr>
                <w:rFonts w:hint="eastAsia" w:ascii="宋体" w:hAnsi="宋体" w:eastAsia="宋体" w:cs="宋体"/>
                <w:b/>
                <w:bCs/>
                <w:sz w:val="24"/>
                <w:szCs w:val="24"/>
                <w:vertAlign w:val="baseline"/>
                <w:lang w:val="en-US" w:eastAsia="zh-CN"/>
              </w:rPr>
            </w:pPr>
          </w:p>
        </w:tc>
      </w:tr>
      <w:tr w14:paraId="667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DEEA17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178" w:type="dxa"/>
            <w:vAlign w:val="center"/>
          </w:tcPr>
          <w:p w14:paraId="7E44C36B">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外网无线控制器</w:t>
            </w:r>
          </w:p>
        </w:tc>
        <w:tc>
          <w:tcPr>
            <w:tcW w:w="1480" w:type="dxa"/>
            <w:vAlign w:val="center"/>
          </w:tcPr>
          <w:p w14:paraId="74229AB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0B60B75D">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568" w:type="dxa"/>
            <w:vAlign w:val="center"/>
          </w:tcPr>
          <w:p w14:paraId="3AA94813">
            <w:pPr>
              <w:jc w:val="center"/>
              <w:rPr>
                <w:rFonts w:hint="eastAsia" w:ascii="宋体" w:hAnsi="宋体" w:eastAsia="宋体" w:cs="宋体"/>
                <w:b/>
                <w:bCs/>
                <w:sz w:val="24"/>
                <w:szCs w:val="24"/>
                <w:vertAlign w:val="baseline"/>
                <w:lang w:val="en-US" w:eastAsia="zh-CN"/>
              </w:rPr>
            </w:pPr>
          </w:p>
        </w:tc>
        <w:tc>
          <w:tcPr>
            <w:tcW w:w="1771" w:type="dxa"/>
            <w:vAlign w:val="center"/>
          </w:tcPr>
          <w:p w14:paraId="4E105925">
            <w:pPr>
              <w:jc w:val="center"/>
              <w:rPr>
                <w:rFonts w:hint="eastAsia" w:ascii="宋体" w:hAnsi="宋体" w:eastAsia="宋体" w:cs="宋体"/>
                <w:b/>
                <w:bCs/>
                <w:sz w:val="24"/>
                <w:szCs w:val="24"/>
                <w:vertAlign w:val="baseline"/>
                <w:lang w:val="en-US" w:eastAsia="zh-CN"/>
              </w:rPr>
            </w:pPr>
          </w:p>
        </w:tc>
      </w:tr>
      <w:tr w14:paraId="6470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FFAEDD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178" w:type="dxa"/>
            <w:vAlign w:val="center"/>
          </w:tcPr>
          <w:p w14:paraId="651CE75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双频AP</w:t>
            </w:r>
          </w:p>
        </w:tc>
        <w:tc>
          <w:tcPr>
            <w:tcW w:w="1480" w:type="dxa"/>
            <w:vAlign w:val="center"/>
          </w:tcPr>
          <w:p w14:paraId="3B5D5F6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1480" w:type="dxa"/>
            <w:vAlign w:val="center"/>
          </w:tcPr>
          <w:p w14:paraId="58624A0D">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153</w:t>
            </w:r>
          </w:p>
        </w:tc>
        <w:tc>
          <w:tcPr>
            <w:tcW w:w="1568" w:type="dxa"/>
            <w:vAlign w:val="center"/>
          </w:tcPr>
          <w:p w14:paraId="769779F1">
            <w:pPr>
              <w:jc w:val="center"/>
              <w:rPr>
                <w:rFonts w:hint="eastAsia" w:ascii="宋体" w:hAnsi="宋体" w:eastAsia="宋体" w:cs="宋体"/>
                <w:b/>
                <w:bCs/>
                <w:sz w:val="24"/>
                <w:szCs w:val="24"/>
                <w:vertAlign w:val="baseline"/>
                <w:lang w:val="en-US" w:eastAsia="zh-CN"/>
              </w:rPr>
            </w:pPr>
          </w:p>
        </w:tc>
        <w:tc>
          <w:tcPr>
            <w:tcW w:w="1771" w:type="dxa"/>
            <w:vAlign w:val="center"/>
          </w:tcPr>
          <w:p w14:paraId="1DD65E36">
            <w:pPr>
              <w:jc w:val="center"/>
              <w:rPr>
                <w:rFonts w:hint="eastAsia" w:ascii="宋体" w:hAnsi="宋体" w:eastAsia="宋体" w:cs="宋体"/>
                <w:b/>
                <w:bCs/>
                <w:sz w:val="24"/>
                <w:szCs w:val="24"/>
                <w:vertAlign w:val="baseline"/>
                <w:lang w:val="en-US" w:eastAsia="zh-CN"/>
              </w:rPr>
            </w:pPr>
          </w:p>
        </w:tc>
      </w:tr>
      <w:tr w14:paraId="3843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52623FD7">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合计：             </w:t>
            </w:r>
          </w:p>
        </w:tc>
      </w:tr>
    </w:tbl>
    <w:p w14:paraId="0A49DD50">
      <w:pPr>
        <w:rPr>
          <w:rFonts w:hint="default" w:ascii="宋体" w:hAnsi="宋体" w:eastAsia="宋体"/>
          <w:b/>
          <w:bCs/>
          <w:sz w:val="30"/>
          <w:szCs w:val="30"/>
          <w:lang w:val="en-US" w:eastAsia="zh-CN"/>
        </w:rPr>
      </w:pPr>
    </w:p>
    <w:p w14:paraId="03A68BA9">
      <w:pPr>
        <w:pStyle w:val="8"/>
        <w:rPr>
          <w:rFonts w:ascii="宋体" w:hAnsi="宋体" w:eastAsia="宋体"/>
          <w:sz w:val="24"/>
          <w:szCs w:val="24"/>
          <w:lang w:val="zh-CN"/>
        </w:rPr>
      </w:pPr>
    </w:p>
    <w:p w14:paraId="1561B0FC">
      <w:pPr>
        <w:rPr>
          <w:rFonts w:ascii="宋体" w:hAnsi="宋体" w:eastAsia="宋体"/>
          <w:sz w:val="24"/>
          <w:szCs w:val="24"/>
          <w:lang w:val="zh-CN"/>
        </w:rPr>
      </w:pPr>
    </w:p>
    <w:p w14:paraId="2FAF6A7B">
      <w:pPr>
        <w:pStyle w:val="8"/>
        <w:rPr>
          <w:rFonts w:ascii="宋体" w:hAnsi="宋体" w:eastAsia="宋体"/>
          <w:sz w:val="24"/>
          <w:szCs w:val="24"/>
          <w:lang w:val="zh-CN"/>
        </w:rPr>
      </w:pPr>
    </w:p>
    <w:p w14:paraId="5CC21296">
      <w:pPr>
        <w:rPr>
          <w:rFonts w:ascii="宋体" w:hAnsi="宋体" w:eastAsia="宋体"/>
          <w:sz w:val="24"/>
          <w:szCs w:val="24"/>
          <w:lang w:val="zh-CN"/>
        </w:rPr>
      </w:pPr>
    </w:p>
    <w:p w14:paraId="6B08A4A0">
      <w:pPr>
        <w:pStyle w:val="8"/>
        <w:rPr>
          <w:rFonts w:ascii="宋体" w:hAnsi="宋体" w:eastAsia="宋体"/>
          <w:sz w:val="24"/>
          <w:szCs w:val="24"/>
          <w:lang w:val="zh-CN"/>
        </w:rPr>
      </w:pPr>
    </w:p>
    <w:p w14:paraId="352783C4">
      <w:pPr>
        <w:rPr>
          <w:rFonts w:ascii="宋体" w:hAnsi="宋体" w:eastAsia="宋体"/>
          <w:sz w:val="24"/>
          <w:szCs w:val="24"/>
          <w:lang w:val="zh-CN"/>
        </w:rPr>
      </w:pPr>
    </w:p>
    <w:p w14:paraId="4F947E2D">
      <w:pPr>
        <w:pStyle w:val="8"/>
        <w:rPr>
          <w:rFonts w:ascii="宋体" w:hAnsi="宋体" w:eastAsia="宋体"/>
          <w:sz w:val="24"/>
          <w:szCs w:val="24"/>
          <w:lang w:val="zh-CN"/>
        </w:rPr>
      </w:pPr>
    </w:p>
    <w:p w14:paraId="3594FF8C">
      <w:pPr>
        <w:rPr>
          <w:rFonts w:ascii="宋体" w:hAnsi="宋体" w:eastAsia="宋体"/>
          <w:sz w:val="24"/>
          <w:szCs w:val="24"/>
          <w:lang w:val="zh-CN"/>
        </w:rPr>
      </w:pPr>
    </w:p>
    <w:p w14:paraId="1F339C0E">
      <w:pPr>
        <w:rPr>
          <w:rFonts w:ascii="宋体" w:hAnsi="宋体" w:eastAsia="宋体"/>
          <w:sz w:val="24"/>
          <w:szCs w:val="24"/>
          <w:lang w:val="zh-CN"/>
        </w:rPr>
      </w:pPr>
    </w:p>
    <w:p w14:paraId="68785C4B">
      <w:pPr>
        <w:rPr>
          <w:lang w:val="zh-CN"/>
        </w:rPr>
      </w:pPr>
    </w:p>
    <w:p w14:paraId="4368EC89">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585CEADA">
      <w:pPr>
        <w:rPr>
          <w:rFonts w:ascii="宋体" w:hAnsi="宋体" w:eastAsia="宋体"/>
          <w:sz w:val="24"/>
          <w:szCs w:val="24"/>
          <w:lang w:val="zh-CN"/>
        </w:rPr>
      </w:pPr>
    </w:p>
    <w:p w14:paraId="1AE6957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5014C552">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50866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EBA13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AAD85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BE9AEF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3ABA49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75F5E3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21A29BE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9DE6C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5A1D5C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080153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AAA4E4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C57A5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A63B4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8FB42A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EDFCB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A2E8F3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25F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8A2016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371C4C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D713B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1CA03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5B7C89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BD4F6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166DB8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7786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56E53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7D9F8FB">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5B415F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F2264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05AE1A4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A42EE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3D1915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6A61C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FA55B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6F5EFC7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77A8E3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121D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7CD370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EFC733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01708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ED319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C46EFB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72C07C0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BEB0D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080518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ECC73C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718B44C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97B51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7E87DE45">
      <w:pPr>
        <w:rPr>
          <w:lang w:val="zh-CN"/>
        </w:rPr>
      </w:pPr>
    </w:p>
    <w:p w14:paraId="1C3B0CD8">
      <w:pPr>
        <w:rPr>
          <w:lang w:val="zh-CN"/>
        </w:rPr>
      </w:pPr>
    </w:p>
    <w:p w14:paraId="5DBCBE27">
      <w:pPr>
        <w:rPr>
          <w:lang w:val="zh-CN"/>
        </w:rPr>
      </w:pPr>
    </w:p>
    <w:p w14:paraId="2BA36E97">
      <w:pPr>
        <w:rPr>
          <w:lang w:val="zh-CN"/>
        </w:rPr>
      </w:pPr>
    </w:p>
    <w:p w14:paraId="0C4DD7AF">
      <w:pPr>
        <w:rPr>
          <w:lang w:val="zh-CN"/>
        </w:rPr>
      </w:pPr>
    </w:p>
    <w:p w14:paraId="12191ED6">
      <w:pPr>
        <w:rPr>
          <w:lang w:val="zh-CN"/>
        </w:rPr>
      </w:pPr>
    </w:p>
    <w:p w14:paraId="0A776848">
      <w:pPr>
        <w:rPr>
          <w:lang w:val="zh-CN"/>
        </w:rPr>
      </w:pPr>
    </w:p>
    <w:p w14:paraId="46A1B08C">
      <w:pPr>
        <w:rPr>
          <w:lang w:val="zh-CN"/>
        </w:rPr>
      </w:pPr>
    </w:p>
    <w:p w14:paraId="42D0D931">
      <w:pPr>
        <w:rPr>
          <w:lang w:val="zh-CN"/>
        </w:rPr>
      </w:pPr>
    </w:p>
    <w:p w14:paraId="516D5C4A">
      <w:pPr>
        <w:rPr>
          <w:lang w:val="zh-CN"/>
        </w:rPr>
      </w:pPr>
    </w:p>
    <w:p w14:paraId="27457592">
      <w:pPr>
        <w:rPr>
          <w:lang w:val="zh-CN"/>
        </w:rPr>
      </w:pPr>
    </w:p>
    <w:p w14:paraId="4213910B">
      <w:pPr>
        <w:rPr>
          <w:lang w:val="zh-CN"/>
        </w:rPr>
      </w:pPr>
    </w:p>
    <w:p w14:paraId="1527BC68">
      <w:pPr>
        <w:rPr>
          <w:lang w:val="zh-CN"/>
        </w:rPr>
      </w:pPr>
    </w:p>
    <w:p w14:paraId="3FEC3261">
      <w:pPr>
        <w:rPr>
          <w:lang w:val="zh-CN"/>
        </w:rPr>
      </w:pPr>
    </w:p>
    <w:p w14:paraId="666B23B9">
      <w:pPr>
        <w:rPr>
          <w:lang w:val="zh-CN"/>
        </w:rPr>
      </w:pPr>
    </w:p>
    <w:p w14:paraId="75E53A40">
      <w:pPr>
        <w:rPr>
          <w:lang w:val="zh-CN"/>
        </w:rPr>
      </w:pPr>
    </w:p>
    <w:p w14:paraId="3A1F1093">
      <w:pPr>
        <w:rPr>
          <w:lang w:val="zh-CN"/>
        </w:rPr>
      </w:pPr>
    </w:p>
    <w:p w14:paraId="6E48A43A">
      <w:pPr>
        <w:rPr>
          <w:lang w:val="zh-CN"/>
        </w:rPr>
      </w:pPr>
    </w:p>
    <w:p w14:paraId="4453FDB8">
      <w:pPr>
        <w:rPr>
          <w:lang w:val="zh-CN"/>
        </w:rPr>
      </w:pPr>
    </w:p>
    <w:p w14:paraId="59451433">
      <w:pPr>
        <w:rPr>
          <w:lang w:val="zh-CN"/>
        </w:rPr>
      </w:pPr>
    </w:p>
    <w:p w14:paraId="72D4177B">
      <w:pPr>
        <w:rPr>
          <w:lang w:val="zh-CN"/>
        </w:rPr>
      </w:pPr>
    </w:p>
    <w:p w14:paraId="5BA363A9">
      <w:pPr>
        <w:rPr>
          <w:lang w:val="zh-CN"/>
        </w:rPr>
      </w:pPr>
    </w:p>
    <w:p w14:paraId="1639BDD0">
      <w:pPr>
        <w:rPr>
          <w:lang w:val="zh-CN"/>
        </w:rPr>
      </w:pPr>
    </w:p>
    <w:p w14:paraId="35AE8DE9">
      <w:pPr>
        <w:rPr>
          <w:lang w:val="zh-CN"/>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7"/>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8"/>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8"/>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十三、其他</w:t>
      </w:r>
    </w:p>
    <w:p w14:paraId="6C826100">
      <w:pPr>
        <w:pStyle w:val="9"/>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E8731404"/>
    <w:multiLevelType w:val="singleLevel"/>
    <w:tmpl w:val="E8731404"/>
    <w:lvl w:ilvl="0" w:tentative="0">
      <w:start w:val="1"/>
      <w:numFmt w:val="chineseCounting"/>
      <w:suff w:val="nothing"/>
      <w:lvlText w:val="（%1）"/>
      <w:lvlJc w:val="left"/>
      <w:rPr>
        <w:rFonts w:hint="eastAsia"/>
        <w:sz w:val="28"/>
        <w:szCs w:val="28"/>
      </w:rPr>
    </w:lvl>
  </w:abstractNum>
  <w:abstractNum w:abstractNumId="5">
    <w:nsid w:val="3ECF1320"/>
    <w:multiLevelType w:val="singleLevel"/>
    <w:tmpl w:val="3ECF1320"/>
    <w:lvl w:ilvl="0" w:tentative="0">
      <w:start w:val="2"/>
      <w:numFmt w:val="chineseCounting"/>
      <w:suff w:val="nothing"/>
      <w:lvlText w:val="%1、"/>
      <w:lvlJc w:val="left"/>
      <w:rPr>
        <w:rFonts w:hint="eastAsia" w:ascii="宋体" w:hAnsi="宋体" w:eastAsia="宋体" w:cs="宋体"/>
        <w:sz w:val="28"/>
        <w:szCs w:val="28"/>
      </w:rPr>
    </w:lvl>
  </w:abstractNum>
  <w:abstractNum w:abstractNumId="6">
    <w:nsid w:val="4D5DB973"/>
    <w:multiLevelType w:val="singleLevel"/>
    <w:tmpl w:val="4D5DB973"/>
    <w:lvl w:ilvl="0" w:tentative="0">
      <w:start w:val="1"/>
      <w:numFmt w:val="chineseCounting"/>
      <w:suff w:val="space"/>
      <w:lvlText w:val="第%1章"/>
      <w:lvlJc w:val="left"/>
      <w:rPr>
        <w:rFonts w:hint="eastAsia"/>
      </w:rPr>
    </w:lvl>
  </w:abstractNum>
  <w:abstractNum w:abstractNumId="7">
    <w:nsid w:val="6B30F7E6"/>
    <w:multiLevelType w:val="singleLevel"/>
    <w:tmpl w:val="6B30F7E6"/>
    <w:lvl w:ilvl="0" w:tentative="0">
      <w:start w:val="1"/>
      <w:numFmt w:val="decimal"/>
      <w:suff w:val="nothing"/>
      <w:lvlText w:val="%1、"/>
      <w:lvlJc w:val="left"/>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A12741"/>
    <w:rsid w:val="01E22119"/>
    <w:rsid w:val="02E84072"/>
    <w:rsid w:val="05D86E48"/>
    <w:rsid w:val="06CC6D2C"/>
    <w:rsid w:val="0B071A1E"/>
    <w:rsid w:val="0FA56EE1"/>
    <w:rsid w:val="115A46F8"/>
    <w:rsid w:val="133379FA"/>
    <w:rsid w:val="14DB04C0"/>
    <w:rsid w:val="1695469E"/>
    <w:rsid w:val="16E12027"/>
    <w:rsid w:val="181A358A"/>
    <w:rsid w:val="23CE1D2F"/>
    <w:rsid w:val="251E1D03"/>
    <w:rsid w:val="25C919AF"/>
    <w:rsid w:val="25D53313"/>
    <w:rsid w:val="27565784"/>
    <w:rsid w:val="2DB17BB8"/>
    <w:rsid w:val="36193433"/>
    <w:rsid w:val="37C51EB8"/>
    <w:rsid w:val="3CAB7EC8"/>
    <w:rsid w:val="3D026506"/>
    <w:rsid w:val="3EBE0FDE"/>
    <w:rsid w:val="44EE3048"/>
    <w:rsid w:val="489D725F"/>
    <w:rsid w:val="496367F5"/>
    <w:rsid w:val="513A6D82"/>
    <w:rsid w:val="53EC40E0"/>
    <w:rsid w:val="54821F72"/>
    <w:rsid w:val="58FA7E92"/>
    <w:rsid w:val="5F4955F3"/>
    <w:rsid w:val="60C72393"/>
    <w:rsid w:val="61DA622D"/>
    <w:rsid w:val="63882868"/>
    <w:rsid w:val="6524173B"/>
    <w:rsid w:val="67127F22"/>
    <w:rsid w:val="6A8B4D12"/>
    <w:rsid w:val="6EB75FF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Subtitle"/>
    <w:basedOn w:val="1"/>
    <w:next w:val="1"/>
    <w:qFormat/>
    <w:uiPriority w:val="0"/>
    <w:pPr>
      <w:autoSpaceDE/>
      <w:autoSpaceDN/>
      <w:spacing w:before="240" w:after="60" w:line="312" w:lineRule="auto"/>
      <w:ind w:firstLine="14"/>
      <w:jc w:val="center"/>
      <w:outlineLvl w:val="1"/>
    </w:pPr>
  </w:style>
  <w:style w:type="paragraph" w:styleId="9">
    <w:name w:val="Body Text 2"/>
    <w:basedOn w:val="1"/>
    <w:qFormat/>
    <w:uiPriority w:val="0"/>
    <w:pPr>
      <w:spacing w:after="120" w:afterLines="0" w:afterAutospacing="0" w:line="480" w:lineRule="auto"/>
    </w:p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14">
    <w:name w:val="font11"/>
    <w:basedOn w:val="12"/>
    <w:qFormat/>
    <w:uiPriority w:val="0"/>
    <w:rPr>
      <w:rFonts w:hint="eastAsia" w:ascii="宋体" w:hAnsi="宋体" w:eastAsia="宋体" w:cs="宋体"/>
      <w:color w:val="000000"/>
      <w:sz w:val="24"/>
      <w:szCs w:val="24"/>
      <w:u w:val="none"/>
    </w:rPr>
  </w:style>
  <w:style w:type="character" w:customStyle="1" w:styleId="15">
    <w:name w:val="font21"/>
    <w:basedOn w:val="12"/>
    <w:qFormat/>
    <w:uiPriority w:val="0"/>
    <w:rPr>
      <w:rFonts w:hint="default" w:ascii="Calibri" w:hAnsi="Calibri" w:cs="Calibri"/>
      <w:color w:val="000000"/>
      <w:sz w:val="24"/>
      <w:szCs w:val="24"/>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12"/>
    <w:qFormat/>
    <w:uiPriority w:val="0"/>
    <w:rPr>
      <w:rFonts w:hint="eastAsia" w:ascii="宋体" w:hAnsi="宋体" w:eastAsia="宋体" w:cs="宋体"/>
      <w:b/>
      <w:bCs/>
      <w:color w:val="000000"/>
      <w:sz w:val="22"/>
      <w:szCs w:val="22"/>
      <w:u w:val="none"/>
    </w:rPr>
  </w:style>
  <w:style w:type="paragraph" w:customStyle="1" w:styleId="18">
    <w:name w:val="Body Text First Indent 21"/>
    <w:basedOn w:val="4"/>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19">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10950</Words>
  <Characters>12785</Characters>
  <Lines>0</Lines>
  <Paragraphs>0</Paragraphs>
  <TotalTime>11</TotalTime>
  <ScaleCrop>false</ScaleCrop>
  <LinksUpToDate>false</LinksUpToDate>
  <CharactersWithSpaces>13330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zdw</cp:lastModifiedBy>
  <dcterms:modified xsi:type="dcterms:W3CDTF">2024-08-08T03:51:38Z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7DF6BA3943DB45FAB7CE00EE1B652726_13</vt:lpwstr>
  </property>
</Properties>
</file>