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总务议价采购招标文件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D353509">
      <w:pPr>
        <w:numPr>
          <w:ilvl w:val="0"/>
          <w:numId w:val="0"/>
        </w:numPr>
        <w:jc w:val="both"/>
        <w:rPr>
          <w:rFonts w:hint="eastAsia"/>
          <w:b/>
          <w:bCs/>
          <w:sz w:val="36"/>
          <w:szCs w:val="36"/>
          <w:lang w:val="en-US" w:eastAsia="zh-CN"/>
        </w:rPr>
      </w:pPr>
    </w:p>
    <w:p w14:paraId="27BD2B90">
      <w:pPr>
        <w:numPr>
          <w:ilvl w:val="0"/>
          <w:numId w:val="0"/>
        </w:numPr>
        <w:jc w:val="center"/>
        <w:rPr>
          <w:rFonts w:hint="eastAsia"/>
          <w:b/>
          <w:bCs/>
          <w:sz w:val="36"/>
          <w:szCs w:val="36"/>
          <w:lang w:val="en-US" w:eastAsia="zh-CN"/>
        </w:rPr>
      </w:pPr>
    </w:p>
    <w:p w14:paraId="128AA5B3">
      <w:pPr>
        <w:numPr>
          <w:ilvl w:val="0"/>
          <w:numId w:val="0"/>
        </w:numPr>
        <w:jc w:val="center"/>
        <w:rPr>
          <w:rFonts w:hint="eastAsia"/>
          <w:b/>
          <w:bCs/>
          <w:sz w:val="32"/>
          <w:szCs w:val="32"/>
          <w:lang w:val="en-US" w:eastAsia="zh-CN"/>
        </w:rPr>
      </w:pPr>
      <w:r>
        <w:rPr>
          <w:rFonts w:hint="eastAsia"/>
          <w:b/>
          <w:bCs/>
          <w:sz w:val="32"/>
          <w:szCs w:val="32"/>
          <w:lang w:val="en-US" w:eastAsia="zh-CN"/>
        </w:rPr>
        <w:t>康巴什部雨棚等防水项目</w:t>
      </w:r>
    </w:p>
    <w:p w14:paraId="5A6CE9EC">
      <w:pPr>
        <w:numPr>
          <w:ilvl w:val="0"/>
          <w:numId w:val="0"/>
        </w:numPr>
        <w:jc w:val="center"/>
        <w:rPr>
          <w:rFonts w:hint="eastAsia" w:ascii="宋体" w:hAnsi="宋体" w:eastAsia="宋体" w:cs="宋体"/>
          <w:b/>
          <w:bCs/>
          <w:sz w:val="32"/>
          <w:szCs w:val="32"/>
          <w:lang w:val="en-US" w:eastAsia="zh-CN"/>
        </w:rPr>
      </w:pPr>
      <w:r>
        <w:rPr>
          <w:rFonts w:hint="eastAsia"/>
          <w:b/>
          <w:bCs/>
          <w:sz w:val="32"/>
          <w:szCs w:val="32"/>
          <w:lang w:val="en-US" w:eastAsia="zh-CN"/>
        </w:rPr>
        <w:t>2024年10月16日</w:t>
      </w:r>
    </w:p>
    <w:p w14:paraId="666E6246">
      <w:pPr>
        <w:pStyle w:val="7"/>
        <w:rPr>
          <w:rFonts w:hint="eastAsia"/>
          <w:lang w:val="en-US" w:eastAsia="zh-CN"/>
        </w:rPr>
      </w:pPr>
    </w:p>
    <w:p w14:paraId="363B6492">
      <w:pPr>
        <w:rPr>
          <w:rFonts w:hint="eastAsia"/>
          <w:lang w:val="en-US" w:eastAsia="zh-CN"/>
        </w:rPr>
      </w:pP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工程信息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24B1E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79F3D226">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557E7683">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3C539F6E">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5FE87574">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5C6F4671">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7CCC4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7E7EA56">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60D68162">
            <w:pPr>
              <w:rPr>
                <w:rFonts w:hint="default" w:ascii="宋体" w:hAnsi="宋体" w:eastAsia="宋体" w:cs="宋体"/>
                <w:lang w:val="en-US" w:eastAsia="zh-CN"/>
              </w:rPr>
            </w:pPr>
            <w:r>
              <w:rPr>
                <w:rFonts w:hint="eastAsia" w:ascii="宋体" w:hAnsi="宋体" w:eastAsia="宋体" w:cs="宋体"/>
                <w:sz w:val="24"/>
                <w:szCs w:val="24"/>
                <w:lang w:val="en-US" w:eastAsia="zh-CN"/>
              </w:rPr>
              <w:t>康巴什部雨棚等防水项目</w:t>
            </w:r>
          </w:p>
        </w:tc>
        <w:tc>
          <w:tcPr>
            <w:tcW w:w="903" w:type="dxa"/>
            <w:vAlign w:val="center"/>
          </w:tcPr>
          <w:p w14:paraId="16D79027">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项</w:t>
            </w:r>
          </w:p>
        </w:tc>
        <w:tc>
          <w:tcPr>
            <w:tcW w:w="826" w:type="dxa"/>
            <w:vAlign w:val="center"/>
          </w:tcPr>
          <w:p w14:paraId="3204944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6230ECD5">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45416</w:t>
            </w:r>
            <w:bookmarkStart w:id="1" w:name="_GoBack"/>
            <w:bookmarkEnd w:id="1"/>
            <w:r>
              <w:rPr>
                <w:rFonts w:hint="eastAsia" w:ascii="宋体" w:hAnsi="宋体" w:eastAsia="宋体" w:cs="宋体"/>
                <w:sz w:val="24"/>
                <w:szCs w:val="24"/>
                <w:lang w:val="en-US" w:eastAsia="zh-CN"/>
              </w:rPr>
              <w:t>元</w:t>
            </w:r>
          </w:p>
        </w:tc>
      </w:tr>
      <w:tr w14:paraId="2F358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07767DCD">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21E9B3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3A946A95">
            <w:pPr>
              <w:keepNext w:val="0"/>
              <w:keepLines w:val="0"/>
              <w:pageBreakBefore w:val="0"/>
              <w:widowControl/>
              <w:kinsoku/>
              <w:wordWrap/>
              <w:overflowPunct/>
              <w:topLinePunct w:val="0"/>
              <w:autoSpaceDE w:val="0"/>
              <w:autoSpaceDN w:val="0"/>
              <w:bidi w:val="0"/>
              <w:adjustRightInd/>
              <w:snapToGrid/>
              <w:spacing w:before="0" w:after="150" w:line="400" w:lineRule="exact"/>
              <w:ind w:right="448"/>
              <w:jc w:val="left"/>
              <w:textAlignment w:val="auto"/>
              <w:rPr>
                <w:rFonts w:hint="eastAsia" w:ascii="Tahoma"/>
                <w:b w:val="0"/>
                <w:i w:val="0"/>
                <w:color w:val="333333"/>
                <w:spacing w:val="0"/>
                <w:sz w:val="24"/>
                <w:szCs w:val="24"/>
                <w:lang w:val="en-US" w:eastAsia="zh-CN"/>
              </w:rPr>
            </w:pPr>
            <w:r>
              <w:rPr>
                <w:rFonts w:hint="eastAsia" w:ascii="Tahoma"/>
                <w:b w:val="0"/>
                <w:i w:val="0"/>
                <w:color w:val="333333"/>
                <w:spacing w:val="0"/>
                <w:sz w:val="24"/>
                <w:szCs w:val="24"/>
                <w:lang w:val="en-US" w:eastAsia="zh-CN"/>
              </w:rPr>
              <w:t>具备有效的营业执照。</w:t>
            </w:r>
          </w:p>
          <w:p w14:paraId="101D28BE">
            <w:pPr>
              <w:keepNext w:val="0"/>
              <w:keepLines w:val="0"/>
              <w:pageBreakBefore w:val="0"/>
              <w:widowControl/>
              <w:kinsoku/>
              <w:wordWrap/>
              <w:overflowPunct/>
              <w:topLinePunct w:val="0"/>
              <w:autoSpaceDE w:val="0"/>
              <w:autoSpaceDN w:val="0"/>
              <w:bidi w:val="0"/>
              <w:adjustRightInd/>
              <w:snapToGrid/>
              <w:spacing w:before="0" w:after="150" w:line="400" w:lineRule="exact"/>
              <w:ind w:right="448"/>
              <w:jc w:val="left"/>
              <w:textAlignment w:val="auto"/>
              <w:rPr>
                <w:rFonts w:hint="default" w:ascii="宋体" w:hAnsi="宋体" w:eastAsia="宋体" w:cs="宋体"/>
                <w:sz w:val="24"/>
                <w:szCs w:val="24"/>
                <w:lang w:val="en-US" w:eastAsia="zh-CN"/>
              </w:rPr>
            </w:pPr>
            <w:r>
              <w:rPr>
                <w:rFonts w:hint="eastAsia" w:ascii="Tahoma"/>
                <w:b w:val="0"/>
                <w:i w:val="0"/>
                <w:color w:val="333333"/>
                <w:spacing w:val="0"/>
                <w:sz w:val="24"/>
                <w:szCs w:val="24"/>
                <w:lang w:val="en-US" w:eastAsia="zh-CN"/>
              </w:rPr>
              <w:t>提供至少2份防水施工类似业绩合同。</w:t>
            </w:r>
          </w:p>
        </w:tc>
      </w:tr>
      <w:tr w14:paraId="1AAC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409F1EBE">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4A3E0D59">
            <w:pPr>
              <w:rPr>
                <w:rFonts w:hint="eastAsia" w:ascii="宋体" w:hAnsi="宋体" w:eastAsia="宋体" w:cs="宋体"/>
                <w:sz w:val="24"/>
                <w:szCs w:val="24"/>
              </w:rPr>
            </w:pPr>
            <w:r>
              <w:rPr>
                <w:rFonts w:hint="eastAsia" w:ascii="宋体" w:hAnsi="宋体" w:eastAsia="宋体" w:cs="宋体"/>
                <w:sz w:val="24"/>
                <w:szCs w:val="24"/>
                <w:lang w:val="en-US" w:eastAsia="zh-CN"/>
              </w:rPr>
              <w:t>质保期</w:t>
            </w:r>
          </w:p>
        </w:tc>
        <w:tc>
          <w:tcPr>
            <w:tcW w:w="4663" w:type="dxa"/>
            <w:gridSpan w:val="3"/>
            <w:vAlign w:val="center"/>
          </w:tcPr>
          <w:p w14:paraId="32F2AD3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1年（从验收之日算起，发生质量问题从问题解决后重新计算）</w:t>
            </w:r>
          </w:p>
        </w:tc>
      </w:tr>
      <w:tr w14:paraId="0272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0A4FF58">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5D37B8F5">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724511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验收合格后支付审定金额的95%，1年质保期后支付剩余5%。</w:t>
            </w:r>
          </w:p>
        </w:tc>
      </w:tr>
      <w:tr w14:paraId="119CC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7512D664">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0EE80F7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1691195">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合同签订后25日内</w:t>
            </w:r>
          </w:p>
        </w:tc>
      </w:tr>
    </w:tbl>
    <w:p w14:paraId="7C35C03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2D39E1F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项目概况</w:t>
      </w:r>
    </w:p>
    <w:p w14:paraId="1656E3D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eastAsia="宋体" w:cs="宋体"/>
          <w:sz w:val="24"/>
          <w:szCs w:val="24"/>
          <w:lang w:val="en-US" w:eastAsia="zh-CN"/>
        </w:rPr>
        <w:t>本项目为鄂尔多斯市中心医院康巴什部雨棚等防水项目，项目位于内蒙古鄂尔多斯市中心医院康巴什部</w:t>
      </w:r>
      <w:r>
        <w:rPr>
          <w:rFonts w:hint="eastAsia"/>
          <w:lang w:val="en-US" w:eastAsia="zh-CN"/>
        </w:rPr>
        <w:t>门诊大厅雨棚、急诊雨棚、住院门口处雨棚、PETCT步梯顶等漏水，整体做防水处理</w:t>
      </w:r>
      <w:r>
        <w:rPr>
          <w:rFonts w:hint="default"/>
          <w:lang w:val="en-US" w:eastAsia="zh-CN"/>
        </w:rPr>
        <w:t>。</w:t>
      </w:r>
    </w:p>
    <w:p w14:paraId="0635ADC8">
      <w:pPr>
        <w:rPr>
          <w:rFonts w:hint="eastAsia"/>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w:t>
      </w:r>
      <w:r>
        <w:rPr>
          <w:rFonts w:hint="eastAsia" w:asciiTheme="minorEastAsia" w:hAnsiTheme="minorEastAsia"/>
          <w:b/>
          <w:bCs/>
          <w:sz w:val="24"/>
          <w:szCs w:val="24"/>
        </w:rPr>
        <w:t>评标方法及细则要求</w:t>
      </w:r>
      <w:r>
        <w:rPr>
          <w:rFonts w:hint="eastAsia" w:asciiTheme="minorEastAsia" w:hAnsiTheme="minorEastAsia"/>
          <w:b/>
          <w:bCs/>
          <w:sz w:val="24"/>
          <w:szCs w:val="24"/>
          <w:lang w:eastAsia="zh-CN"/>
        </w:rPr>
        <w:t>：</w:t>
      </w:r>
      <w:r>
        <w:rPr>
          <w:rFonts w:hint="eastAsia" w:asciiTheme="minorEastAsia" w:hAnsiTheme="minorEastAsia"/>
          <w:b/>
          <w:bCs/>
          <w:sz w:val="24"/>
          <w:szCs w:val="24"/>
          <w:lang w:val="en-US" w:eastAsia="zh-CN"/>
        </w:rPr>
        <w:t>最低价法</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418D62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4ABFBE0B">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2份（一正一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both"/>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2"/>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5AE6521C">
      <w:pPr>
        <w:pStyle w:val="3"/>
        <w:rPr>
          <w:rFonts w:hint="eastAsia"/>
          <w:color w:val="000000"/>
        </w:rPr>
      </w:pPr>
    </w:p>
    <w:p w14:paraId="0AEDD07A">
      <w:pPr>
        <w:rPr>
          <w:rFonts w:hint="eastAsia"/>
        </w:rPr>
      </w:pPr>
    </w:p>
    <w:p w14:paraId="11FA9CC4">
      <w:pPr>
        <w:pStyle w:val="3"/>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C92F26C">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F0A294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3662CE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0363BF74">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1B38297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8182E78">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078EF7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一、投标承诺书</w:t>
      </w:r>
    </w:p>
    <w:p w14:paraId="42C0B98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二、开标一览表</w:t>
      </w:r>
    </w:p>
    <w:p w14:paraId="4C14714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三、法定代表人身份证明</w:t>
      </w:r>
    </w:p>
    <w:p w14:paraId="758E236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四、授权委托书</w:t>
      </w:r>
    </w:p>
    <w:p w14:paraId="21EAF8C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五、投标人基本情况表</w:t>
      </w:r>
    </w:p>
    <w:p w14:paraId="6FB0979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六、施工组织设计</w:t>
      </w:r>
    </w:p>
    <w:p w14:paraId="572DB5C8">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七、项目管理机构（项目负责人要求）</w:t>
      </w:r>
    </w:p>
    <w:p w14:paraId="60AFD0E0">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八、保障措施</w:t>
      </w:r>
    </w:p>
    <w:p w14:paraId="150F0D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九、供应商相关业绩情况证明材料（如有）</w:t>
      </w:r>
    </w:p>
    <w:p w14:paraId="045FF22B">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十、提供具有良好的商业信誉和健全的财务会计制度的证明材料 </w:t>
      </w:r>
    </w:p>
    <w:p w14:paraId="583A5392">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十一、提供依法缴纳税收和社会保障资金的良好记录 </w:t>
      </w:r>
    </w:p>
    <w:p w14:paraId="21C4915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十二、参加政府采购前三年内在经营活动中无重大违法记录书面声明 </w:t>
      </w:r>
    </w:p>
    <w:p w14:paraId="018B82CE">
      <w:pPr>
        <w:pStyle w:val="5"/>
        <w:rPr>
          <w:rFonts w:hint="default"/>
          <w:lang w:val="en-US" w:eastAsia="zh-CN"/>
        </w:rPr>
      </w:pPr>
      <w:r>
        <w:rPr>
          <w:rFonts w:hint="eastAsia" w:hAnsi="宋体" w:cs="宋体"/>
          <w:b w:val="0"/>
          <w:bCs w:val="0"/>
          <w:color w:val="000000"/>
          <w:kern w:val="2"/>
          <w:sz w:val="24"/>
          <w:szCs w:val="24"/>
          <w:lang w:val="en-US" w:eastAsia="zh-CN" w:bidi="ar-SA"/>
        </w:rPr>
        <w:t>十三、具有履行合同所必须的设备和专业技术能力的声明</w:t>
      </w:r>
    </w:p>
    <w:p w14:paraId="4EBF7F96">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十四、施工方案</w:t>
      </w:r>
    </w:p>
    <w:p w14:paraId="2B6EF727">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十五、工程量清单</w:t>
      </w:r>
    </w:p>
    <w:p w14:paraId="3C6661C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十六、产品情况介绍（品牌、型号、产地等）</w:t>
      </w:r>
    </w:p>
    <w:p w14:paraId="31DBF529">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十七、技术参数响应表</w:t>
      </w:r>
    </w:p>
    <w:p w14:paraId="04BA9ED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十八、技术参数响应表（变压器）</w:t>
      </w:r>
    </w:p>
    <w:p w14:paraId="7D760C99">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十九、其他</w:t>
      </w:r>
    </w:p>
    <w:p w14:paraId="4A05BEDA">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AD942D">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134269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0764A9B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8B1AEE">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4CAD00EC">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DBD218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86177C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405D7E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431A09A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15FEEEF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6D493E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45CD2E7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3C8E1B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1619DC9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49078A1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3070178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21886D8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225A206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8AC8065">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512DFC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41138DD">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3106BBA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F140CE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7B7EC56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5519461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1E1EDE10">
      <w:pPr>
        <w:numPr>
          <w:ilvl w:val="0"/>
          <w:numId w:val="3"/>
        </w:numPr>
        <w:spacing w:line="360" w:lineRule="auto"/>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2D2C7FAF">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1EF4AEF8">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67F17B0A">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02D8468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520"/>
        <w:gridCol w:w="2018"/>
      </w:tblGrid>
      <w:tr w14:paraId="3A28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5DE08F3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2520" w:type="dxa"/>
            <w:vAlign w:val="center"/>
          </w:tcPr>
          <w:p w14:paraId="7A38C992">
            <w:pPr>
              <w:spacing w:line="360" w:lineRule="auto"/>
              <w:jc w:val="center"/>
              <w:rPr>
                <w:rFonts w:hint="default"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进场时间</w:t>
            </w:r>
          </w:p>
        </w:tc>
        <w:tc>
          <w:tcPr>
            <w:tcW w:w="2018" w:type="dxa"/>
            <w:vAlign w:val="center"/>
          </w:tcPr>
          <w:p w14:paraId="5A72588D">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质保期（年）</w:t>
            </w:r>
          </w:p>
        </w:tc>
      </w:tr>
      <w:tr w14:paraId="6EA73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41DB8BAB">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2520" w:type="dxa"/>
            <w:vMerge w:val="restart"/>
            <w:vAlign w:val="center"/>
          </w:tcPr>
          <w:p w14:paraId="4A173826">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restart"/>
            <w:vAlign w:val="center"/>
          </w:tcPr>
          <w:p w14:paraId="06F555D4">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r w14:paraId="4A2E4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1FF4D370">
            <w:pPr>
              <w:spacing w:line="360" w:lineRule="auto"/>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2520" w:type="dxa"/>
            <w:vMerge w:val="continue"/>
            <w:vAlign w:val="center"/>
          </w:tcPr>
          <w:p w14:paraId="03B868D8">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c>
          <w:tcPr>
            <w:tcW w:w="2018" w:type="dxa"/>
            <w:vMerge w:val="continue"/>
            <w:vAlign w:val="center"/>
          </w:tcPr>
          <w:p w14:paraId="3F17DE4E">
            <w:pPr>
              <w:spacing w:line="360" w:lineRule="auto"/>
              <w:jc w:val="center"/>
              <w:rPr>
                <w:rFonts w:hint="eastAsia" w:ascii="宋体" w:hAnsi="宋体" w:eastAsia="宋体" w:cs="宋体"/>
                <w:b w:val="0"/>
                <w:bCs w:val="0"/>
                <w:color w:val="000000"/>
                <w:kern w:val="2"/>
                <w:sz w:val="24"/>
                <w:szCs w:val="24"/>
                <w:vertAlign w:val="baseline"/>
                <w:lang w:val="en-US" w:eastAsia="zh-CN" w:bidi="ar-SA"/>
              </w:rPr>
            </w:pPr>
          </w:p>
        </w:tc>
      </w:tr>
    </w:tbl>
    <w:p w14:paraId="74768DC0">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5CAD080">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26B812A7">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7BB68F49">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AC55228">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4C3C02C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530048">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626ED68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6B37F466">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3E958B7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p>
    <w:p w14:paraId="04809FD7">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649D71E0">
      <w:pPr>
        <w:spacing w:line="360" w:lineRule="auto"/>
        <w:ind w:firstLine="4080" w:firstLineChars="17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63744F40">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3A38ED69">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5177159B">
      <w:pPr>
        <w:rPr>
          <w:rFonts w:ascii="宋体" w:hAnsi="宋体" w:eastAsia="宋体"/>
          <w:sz w:val="24"/>
          <w:szCs w:val="24"/>
          <w:lang w:val="zh-CN"/>
        </w:rPr>
      </w:pPr>
    </w:p>
    <w:p w14:paraId="5B972C84">
      <w:pPr>
        <w:rPr>
          <w:rFonts w:ascii="宋体" w:hAnsi="宋体" w:eastAsia="宋体"/>
          <w:sz w:val="24"/>
          <w:szCs w:val="24"/>
          <w:lang w:val="zh-CN"/>
        </w:rPr>
      </w:pPr>
    </w:p>
    <w:p w14:paraId="45447F78">
      <w:pPr>
        <w:rPr>
          <w:rFonts w:ascii="宋体" w:hAnsi="宋体" w:eastAsia="宋体"/>
          <w:sz w:val="24"/>
          <w:szCs w:val="24"/>
          <w:lang w:val="zh-CN"/>
        </w:rPr>
      </w:pPr>
    </w:p>
    <w:p w14:paraId="70593A1B">
      <w:pPr>
        <w:numPr>
          <w:ilvl w:val="0"/>
          <w:numId w:val="3"/>
        </w:numPr>
        <w:ind w:left="0" w:leftChars="0" w:firstLine="0" w:firstLineChars="0"/>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法定代表人身份证明</w:t>
      </w:r>
    </w:p>
    <w:p w14:paraId="0FAA2209">
      <w:pPr>
        <w:numPr>
          <w:ilvl w:val="0"/>
          <w:numId w:val="0"/>
        </w:numPr>
        <w:ind w:leftChars="0"/>
        <w:rPr>
          <w:rFonts w:hint="default" w:ascii="宋体" w:hAnsi="宋体" w:eastAsia="宋体"/>
          <w:sz w:val="24"/>
          <w:szCs w:val="24"/>
          <w:lang w:val="en-US" w:eastAsia="zh-CN"/>
        </w:rPr>
      </w:pPr>
    </w:p>
    <w:p w14:paraId="3CEFB3A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25BBBCB4">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710A484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69D45C9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28C322F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55630EB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C54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61" w:type="dxa"/>
          </w:tcPr>
          <w:p w14:paraId="188BD72D">
            <w:pPr>
              <w:jc w:val="center"/>
              <w:rPr>
                <w:rFonts w:hint="eastAsia" w:ascii="宋体" w:hAnsi="宋体" w:eastAsia="宋体"/>
                <w:sz w:val="24"/>
                <w:szCs w:val="24"/>
                <w:u w:val="none"/>
                <w:vertAlign w:val="baseline"/>
                <w:lang w:val="en-US" w:eastAsia="zh-CN"/>
              </w:rPr>
            </w:pPr>
          </w:p>
          <w:p w14:paraId="0AC7A85A">
            <w:pPr>
              <w:jc w:val="center"/>
              <w:rPr>
                <w:rFonts w:hint="eastAsia" w:ascii="宋体" w:hAnsi="宋体" w:eastAsia="宋体"/>
                <w:sz w:val="24"/>
                <w:szCs w:val="24"/>
                <w:u w:val="none"/>
                <w:vertAlign w:val="baseline"/>
                <w:lang w:val="en-US" w:eastAsia="zh-CN"/>
              </w:rPr>
            </w:pPr>
          </w:p>
          <w:p w14:paraId="189E38A9">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79E39FA3">
            <w:pPr>
              <w:jc w:val="center"/>
              <w:rPr>
                <w:rFonts w:hint="eastAsia" w:ascii="宋体" w:hAnsi="宋体" w:eastAsia="宋体"/>
                <w:sz w:val="24"/>
                <w:szCs w:val="24"/>
                <w:u w:val="none"/>
                <w:vertAlign w:val="baseline"/>
                <w:lang w:val="en-US" w:eastAsia="zh-CN"/>
              </w:rPr>
            </w:pPr>
          </w:p>
          <w:p w14:paraId="1ECFB008">
            <w:pPr>
              <w:jc w:val="center"/>
              <w:rPr>
                <w:rFonts w:hint="eastAsia" w:ascii="宋体" w:hAnsi="宋体" w:eastAsia="宋体"/>
                <w:sz w:val="24"/>
                <w:szCs w:val="24"/>
                <w:u w:val="none"/>
                <w:vertAlign w:val="baseline"/>
                <w:lang w:val="en-US" w:eastAsia="zh-CN"/>
              </w:rPr>
            </w:pPr>
          </w:p>
          <w:p w14:paraId="4900D186">
            <w:pPr>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050013F2">
      <w:pPr>
        <w:jc w:val="center"/>
        <w:rPr>
          <w:rFonts w:hint="eastAsia" w:ascii="宋体" w:hAnsi="宋体" w:eastAsia="宋体"/>
          <w:sz w:val="24"/>
          <w:szCs w:val="24"/>
          <w:u w:val="none"/>
          <w:lang w:val="en-US" w:eastAsia="zh-CN"/>
        </w:rPr>
      </w:pPr>
    </w:p>
    <w:p w14:paraId="035F0BAC">
      <w:pPr>
        <w:jc w:val="center"/>
        <w:rPr>
          <w:rFonts w:hint="eastAsia" w:ascii="宋体" w:hAnsi="宋体" w:eastAsia="宋体"/>
          <w:sz w:val="24"/>
          <w:szCs w:val="24"/>
          <w:u w:val="none"/>
          <w:lang w:val="en-US" w:eastAsia="zh-CN"/>
        </w:rPr>
      </w:pPr>
    </w:p>
    <w:p w14:paraId="7F77D49F">
      <w:pPr>
        <w:rPr>
          <w:rFonts w:hint="eastAsia" w:ascii="宋体" w:hAnsi="宋体" w:eastAsia="宋体"/>
          <w:sz w:val="24"/>
          <w:szCs w:val="24"/>
          <w:u w:val="none"/>
          <w:lang w:val="en-US" w:eastAsia="zh-CN"/>
        </w:rPr>
      </w:pPr>
    </w:p>
    <w:p w14:paraId="6E8D66E1">
      <w:pPr>
        <w:rPr>
          <w:rFonts w:hint="eastAsia" w:ascii="宋体" w:hAnsi="宋体" w:eastAsia="宋体"/>
          <w:sz w:val="24"/>
          <w:szCs w:val="24"/>
          <w:u w:val="none"/>
          <w:lang w:val="en-US" w:eastAsia="zh-CN"/>
        </w:rPr>
      </w:pPr>
    </w:p>
    <w:p w14:paraId="62365D40">
      <w:pPr>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5F279F78">
      <w:pPr>
        <w:rPr>
          <w:rFonts w:hint="eastAsia" w:ascii="宋体" w:hAnsi="宋体" w:eastAsia="宋体"/>
          <w:sz w:val="24"/>
          <w:szCs w:val="24"/>
          <w:u w:val="none"/>
          <w:lang w:val="en-US" w:eastAsia="zh-CN"/>
        </w:rPr>
      </w:pPr>
    </w:p>
    <w:p w14:paraId="63496CB1">
      <w:pPr>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1E3F427A">
      <w:pPr>
        <w:rPr>
          <w:rFonts w:ascii="宋体" w:hAnsi="宋体" w:eastAsia="宋体"/>
          <w:sz w:val="24"/>
          <w:szCs w:val="24"/>
          <w:lang w:val="zh-CN"/>
        </w:rPr>
      </w:pPr>
    </w:p>
    <w:p w14:paraId="210F20BD">
      <w:pPr>
        <w:rPr>
          <w:rFonts w:ascii="宋体" w:hAnsi="宋体" w:eastAsia="宋体"/>
          <w:sz w:val="24"/>
          <w:szCs w:val="24"/>
          <w:lang w:val="zh-CN"/>
        </w:rPr>
      </w:pPr>
    </w:p>
    <w:p w14:paraId="031FDFCD">
      <w:pPr>
        <w:rPr>
          <w:rFonts w:ascii="宋体" w:hAnsi="宋体" w:eastAsia="宋体"/>
          <w:sz w:val="24"/>
          <w:szCs w:val="24"/>
          <w:lang w:val="zh-CN"/>
        </w:rPr>
      </w:pPr>
    </w:p>
    <w:p w14:paraId="7F87E062">
      <w:pPr>
        <w:rPr>
          <w:rFonts w:ascii="宋体" w:hAnsi="宋体" w:eastAsia="宋体"/>
          <w:sz w:val="24"/>
          <w:szCs w:val="24"/>
          <w:lang w:val="zh-CN"/>
        </w:rPr>
      </w:pPr>
    </w:p>
    <w:p w14:paraId="050349A8">
      <w:pPr>
        <w:rPr>
          <w:rFonts w:ascii="宋体" w:hAnsi="宋体" w:eastAsia="宋体"/>
          <w:sz w:val="24"/>
          <w:szCs w:val="24"/>
          <w:lang w:val="zh-CN"/>
        </w:rPr>
      </w:pPr>
    </w:p>
    <w:p w14:paraId="07954191">
      <w:pPr>
        <w:rPr>
          <w:rFonts w:ascii="宋体" w:hAnsi="宋体" w:eastAsia="宋体"/>
          <w:sz w:val="24"/>
          <w:szCs w:val="24"/>
          <w:lang w:val="zh-CN"/>
        </w:rPr>
      </w:pPr>
    </w:p>
    <w:p w14:paraId="5EE15E48">
      <w:pPr>
        <w:rPr>
          <w:rFonts w:ascii="宋体" w:hAnsi="宋体" w:eastAsia="宋体"/>
          <w:sz w:val="24"/>
          <w:szCs w:val="24"/>
          <w:lang w:val="zh-CN"/>
        </w:rPr>
      </w:pPr>
    </w:p>
    <w:p w14:paraId="521F7452">
      <w:pPr>
        <w:rPr>
          <w:rFonts w:ascii="宋体" w:hAnsi="宋体" w:eastAsia="宋体"/>
          <w:sz w:val="24"/>
          <w:szCs w:val="24"/>
          <w:lang w:val="zh-CN"/>
        </w:rPr>
      </w:pPr>
    </w:p>
    <w:p w14:paraId="4EE506AE">
      <w:pPr>
        <w:rPr>
          <w:rFonts w:ascii="宋体" w:hAnsi="宋体" w:eastAsia="宋体"/>
          <w:sz w:val="24"/>
          <w:szCs w:val="24"/>
          <w:lang w:val="zh-CN"/>
        </w:rPr>
      </w:pPr>
    </w:p>
    <w:p w14:paraId="29D8BC29">
      <w:pPr>
        <w:rPr>
          <w:rFonts w:ascii="宋体" w:hAnsi="宋体" w:eastAsia="宋体"/>
          <w:sz w:val="24"/>
          <w:szCs w:val="24"/>
          <w:lang w:val="zh-CN"/>
        </w:rPr>
      </w:pPr>
    </w:p>
    <w:p w14:paraId="5583FA1C">
      <w:pPr>
        <w:rPr>
          <w:rFonts w:ascii="宋体" w:hAnsi="宋体" w:eastAsia="宋体"/>
          <w:sz w:val="24"/>
          <w:szCs w:val="24"/>
          <w:lang w:val="zh-CN"/>
        </w:rPr>
      </w:pPr>
    </w:p>
    <w:p w14:paraId="621AD7F4">
      <w:pPr>
        <w:rPr>
          <w:rFonts w:ascii="宋体" w:hAnsi="宋体" w:eastAsia="宋体"/>
          <w:sz w:val="24"/>
          <w:szCs w:val="24"/>
          <w:lang w:val="zh-CN"/>
        </w:rPr>
      </w:pPr>
    </w:p>
    <w:p w14:paraId="3135C1B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73C2884A">
      <w:pPr>
        <w:spacing w:line="360" w:lineRule="auto"/>
        <w:rPr>
          <w:rFonts w:hint="default" w:ascii="黑体" w:hAnsi="黑体" w:eastAsia="黑体" w:cs="黑体"/>
          <w:b w:val="0"/>
          <w:bCs w:val="0"/>
          <w:color w:val="000000"/>
          <w:kern w:val="2"/>
          <w:sz w:val="32"/>
          <w:szCs w:val="32"/>
          <w:lang w:val="en-US" w:eastAsia="zh-CN" w:bidi="ar-SA"/>
        </w:rPr>
      </w:pPr>
      <w:r>
        <w:rPr>
          <w:rFonts w:hint="eastAsia" w:asciiTheme="majorHAnsi" w:hAnsiTheme="majorHAnsi" w:eastAsiaTheme="majorEastAsia" w:cstheme="majorBidi"/>
          <w:b/>
          <w:bCs/>
          <w:color w:val="000000"/>
          <w:kern w:val="2"/>
          <w:sz w:val="32"/>
          <w:szCs w:val="32"/>
          <w:lang w:val="en-US" w:eastAsia="zh-CN" w:bidi="ar-SA"/>
        </w:rPr>
        <w:t>四、</w:t>
      </w:r>
      <w:r>
        <w:rPr>
          <w:rFonts w:hint="eastAsia" w:ascii="黑体" w:hAnsi="黑体" w:eastAsia="黑体" w:cs="黑体"/>
          <w:b w:val="0"/>
          <w:bCs w:val="0"/>
          <w:color w:val="000000"/>
          <w:kern w:val="2"/>
          <w:sz w:val="32"/>
          <w:szCs w:val="32"/>
          <w:lang w:val="en-US" w:eastAsia="zh-CN" w:bidi="ar-SA"/>
        </w:rPr>
        <w:t>授权委托书</w:t>
      </w:r>
    </w:p>
    <w:p w14:paraId="74AA946D">
      <w:pPr>
        <w:spacing w:line="360" w:lineRule="auto"/>
        <w:ind w:firstLine="420"/>
        <w:jc w:val="center"/>
        <w:rPr>
          <w:rFonts w:ascii="宋体" w:hAnsi="宋体" w:eastAsia="宋体"/>
          <w:sz w:val="24"/>
          <w:szCs w:val="24"/>
        </w:rPr>
      </w:pPr>
    </w:p>
    <w:p w14:paraId="04B5DD1A">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5476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0BDB46A6">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59F05C9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2538EF10">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171F86BB">
                      <w:pPr>
                        <w:rPr>
                          <w:rFonts w:hint="eastAsia"/>
                          <w:lang w:val="en-US" w:eastAsia="zh-CN"/>
                        </w:rPr>
                      </w:pPr>
                    </w:p>
                    <w:p w14:paraId="24C92E8F">
                      <w:pPr>
                        <w:rPr>
                          <w:rFonts w:hint="eastAsia"/>
                          <w:lang w:val="en-US" w:eastAsia="zh-CN"/>
                        </w:rPr>
                      </w:pPr>
                    </w:p>
                    <w:p w14:paraId="0505C6D5">
                      <w:pPr>
                        <w:rPr>
                          <w:rFonts w:hint="eastAsia"/>
                          <w:lang w:val="en-US" w:eastAsia="zh-CN"/>
                        </w:rPr>
                      </w:pPr>
                    </w:p>
                    <w:p w14:paraId="0B7419B1">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2B2BF6A7">
                      <w:pPr>
                        <w:jc w:val="center"/>
                        <w:rPr>
                          <w:rFonts w:hint="eastAsia"/>
                          <w:lang w:val="en-US" w:eastAsia="zh-CN"/>
                        </w:rPr>
                      </w:pPr>
                    </w:p>
                    <w:p w14:paraId="01B788E7">
                      <w:pPr>
                        <w:jc w:val="center"/>
                        <w:rPr>
                          <w:rFonts w:hint="eastAsia"/>
                          <w:lang w:val="en-US" w:eastAsia="zh-CN"/>
                        </w:rPr>
                      </w:pPr>
                    </w:p>
                    <w:p w14:paraId="626A7D83">
                      <w:pPr>
                        <w:jc w:val="center"/>
                        <w:rPr>
                          <w:rFonts w:hint="eastAsia"/>
                          <w:lang w:val="en-US" w:eastAsia="zh-CN"/>
                        </w:rPr>
                      </w:pPr>
                    </w:p>
                    <w:p w14:paraId="4F6F5AA4">
                      <w:pPr>
                        <w:jc w:val="center"/>
                        <w:rPr>
                          <w:rFonts w:hint="default"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授权人身份证正面扫描件</w:t>
                      </w:r>
                    </w:p>
                  </w:txbxContent>
                </v:textbox>
              </v:shape>
            </w:pict>
          </mc:Fallback>
        </mc:AlternateContent>
      </w:r>
      <w:r>
        <w:rPr>
          <w:rFonts w:hint="eastAsia" w:ascii="宋体" w:hAnsi="宋体" w:eastAsia="宋体"/>
          <w:sz w:val="24"/>
          <w:szCs w:val="24"/>
          <w:lang w:eastAsia="zh-CN"/>
        </w:rPr>
        <w:tab/>
      </w:r>
    </w:p>
    <w:p w14:paraId="7D981A77">
      <w:pPr>
        <w:spacing w:line="360" w:lineRule="auto"/>
        <w:rPr>
          <w:rFonts w:ascii="宋体" w:hAnsi="宋体" w:eastAsia="宋体"/>
          <w:sz w:val="24"/>
          <w:szCs w:val="24"/>
        </w:rPr>
      </w:pPr>
    </w:p>
    <w:p w14:paraId="4A27A067">
      <w:pPr>
        <w:spacing w:line="360" w:lineRule="auto"/>
        <w:rPr>
          <w:rFonts w:hint="eastAsia" w:ascii="宋体" w:hAnsi="宋体" w:eastAsia="宋体"/>
          <w:sz w:val="24"/>
          <w:szCs w:val="24"/>
          <w:lang w:val="en-US" w:eastAsia="zh-CN"/>
        </w:rPr>
      </w:pPr>
    </w:p>
    <w:p w14:paraId="6C0CB385">
      <w:pPr>
        <w:spacing w:line="360" w:lineRule="auto"/>
        <w:rPr>
          <w:rFonts w:hint="eastAsia" w:ascii="宋体" w:hAnsi="宋体" w:eastAsia="宋体"/>
          <w:sz w:val="24"/>
          <w:szCs w:val="24"/>
          <w:lang w:val="en-US" w:eastAsia="zh-CN"/>
        </w:rPr>
      </w:pPr>
    </w:p>
    <w:p w14:paraId="683E4079">
      <w:pPr>
        <w:spacing w:line="360" w:lineRule="auto"/>
        <w:rPr>
          <w:rFonts w:hint="eastAsia" w:ascii="宋体" w:hAnsi="宋体" w:eastAsia="宋体"/>
          <w:sz w:val="24"/>
          <w:szCs w:val="24"/>
          <w:lang w:val="en-US" w:eastAsia="zh-CN"/>
        </w:rPr>
      </w:pPr>
    </w:p>
    <w:p w14:paraId="0B114BAE">
      <w:pPr>
        <w:spacing w:line="360" w:lineRule="auto"/>
        <w:rPr>
          <w:rFonts w:hint="eastAsia" w:ascii="宋体" w:hAnsi="宋体" w:eastAsia="宋体"/>
          <w:sz w:val="24"/>
          <w:szCs w:val="24"/>
          <w:lang w:val="en-US" w:eastAsia="zh-CN"/>
        </w:rPr>
      </w:pPr>
    </w:p>
    <w:p w14:paraId="3049B7E5">
      <w:pPr>
        <w:spacing w:line="360" w:lineRule="auto"/>
        <w:rPr>
          <w:rFonts w:hint="eastAsia" w:ascii="宋体" w:hAnsi="宋体" w:eastAsia="宋体"/>
          <w:sz w:val="24"/>
          <w:szCs w:val="24"/>
          <w:lang w:val="en-US" w:eastAsia="zh-CN"/>
        </w:rPr>
      </w:pPr>
    </w:p>
    <w:p w14:paraId="7BF447A9">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5228F18">
                      <w:pPr>
                        <w:rPr>
                          <w:rFonts w:hint="eastAsia"/>
                          <w:lang w:val="en-US" w:eastAsia="zh-CN"/>
                        </w:rPr>
                      </w:pPr>
                    </w:p>
                    <w:p w14:paraId="2D2BB1FF">
                      <w:pPr>
                        <w:rPr>
                          <w:rFonts w:hint="eastAsia"/>
                          <w:lang w:val="en-US" w:eastAsia="zh-CN"/>
                        </w:rPr>
                      </w:pPr>
                    </w:p>
                    <w:p w14:paraId="6ED5800F">
                      <w:pPr>
                        <w:rPr>
                          <w:rFonts w:hint="eastAsia"/>
                          <w:lang w:val="en-US" w:eastAsia="zh-CN"/>
                        </w:rPr>
                      </w:pPr>
                    </w:p>
                    <w:p w14:paraId="5CF4A1B0">
                      <w:pPr>
                        <w:ind w:firstLine="720" w:firstLineChars="300"/>
                        <w:rPr>
                          <w:rFonts w:hint="default" w:eastAsiaTheme="minorEastAsia"/>
                          <w:lang w:val="en-US" w:eastAsia="zh-CN"/>
                        </w:rPr>
                      </w:pPr>
                      <w:r>
                        <w:rPr>
                          <w:rFonts w:hint="eastAsia" w:ascii="宋体" w:hAnsi="宋体" w:eastAsia="宋体" w:cs="宋体"/>
                          <w:sz w:val="24"/>
                          <w:szCs w:val="24"/>
                          <w:lang w:val="en-US" w:eastAsia="zh-CN"/>
                        </w:rPr>
                        <w:t>委托人身份证反面</w:t>
                      </w:r>
                      <w:r>
                        <w:rPr>
                          <w:rFonts w:hint="eastAsia" w:ascii="宋体" w:hAnsi="宋体" w:eastAsia="宋体" w:cs="宋体"/>
                          <w:sz w:val="24"/>
                          <w:szCs w:val="28"/>
                          <w:lang w:val="en-US" w:eastAsia="zh-CN"/>
                        </w:rPr>
                        <w:t>扫描件</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2EF493E6">
                      <w:pPr>
                        <w:rPr>
                          <w:rFonts w:hint="eastAsia"/>
                          <w:lang w:val="en-US" w:eastAsia="zh-CN"/>
                        </w:rPr>
                      </w:pPr>
                    </w:p>
                    <w:p w14:paraId="45F2A39B">
                      <w:pPr>
                        <w:rPr>
                          <w:rFonts w:hint="eastAsia"/>
                          <w:lang w:val="en-US" w:eastAsia="zh-CN"/>
                        </w:rPr>
                      </w:pPr>
                    </w:p>
                    <w:p w14:paraId="046D0CDA">
                      <w:pPr>
                        <w:rPr>
                          <w:rFonts w:hint="eastAsia"/>
                          <w:lang w:val="en-US" w:eastAsia="zh-CN"/>
                        </w:rPr>
                      </w:pPr>
                    </w:p>
                    <w:p w14:paraId="7D62F34E">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r>
                        <w:rPr>
                          <w:rFonts w:hint="eastAsia" w:ascii="宋体" w:hAnsi="宋体" w:eastAsia="宋体" w:cs="宋体"/>
                          <w:sz w:val="24"/>
                          <w:szCs w:val="28"/>
                          <w:lang w:val="en-US" w:eastAsia="zh-CN"/>
                        </w:rPr>
                        <w:t>扫描件</w:t>
                      </w:r>
                    </w:p>
                  </w:txbxContent>
                </v:textbox>
              </v:shape>
            </w:pict>
          </mc:Fallback>
        </mc:AlternateContent>
      </w:r>
    </w:p>
    <w:p w14:paraId="4762DD5E">
      <w:pPr>
        <w:spacing w:line="360" w:lineRule="auto"/>
        <w:rPr>
          <w:rFonts w:hint="eastAsia" w:ascii="宋体" w:hAnsi="宋体" w:eastAsia="宋体"/>
          <w:sz w:val="24"/>
          <w:szCs w:val="24"/>
          <w:lang w:val="en-US" w:eastAsia="zh-CN"/>
        </w:rPr>
      </w:pPr>
    </w:p>
    <w:p w14:paraId="4555AA2B">
      <w:pPr>
        <w:spacing w:line="360" w:lineRule="auto"/>
        <w:rPr>
          <w:rFonts w:hint="eastAsia" w:ascii="宋体" w:hAnsi="宋体" w:eastAsia="宋体"/>
          <w:sz w:val="24"/>
          <w:szCs w:val="24"/>
          <w:lang w:val="en-US" w:eastAsia="zh-CN"/>
        </w:rPr>
      </w:pPr>
    </w:p>
    <w:p w14:paraId="51F91461">
      <w:pPr>
        <w:spacing w:line="360" w:lineRule="auto"/>
        <w:rPr>
          <w:rFonts w:hint="eastAsia" w:ascii="宋体" w:hAnsi="宋体" w:eastAsia="宋体"/>
          <w:sz w:val="24"/>
          <w:szCs w:val="24"/>
          <w:lang w:val="en-US" w:eastAsia="zh-CN"/>
        </w:rPr>
      </w:pPr>
    </w:p>
    <w:p w14:paraId="05A93BE0">
      <w:pPr>
        <w:spacing w:line="360" w:lineRule="auto"/>
        <w:rPr>
          <w:rFonts w:hint="eastAsia" w:ascii="宋体" w:hAnsi="宋体" w:eastAsia="宋体"/>
          <w:sz w:val="24"/>
          <w:szCs w:val="24"/>
          <w:lang w:val="en-US" w:eastAsia="zh-CN"/>
        </w:rPr>
      </w:pPr>
    </w:p>
    <w:p w14:paraId="4086C81A">
      <w:pPr>
        <w:spacing w:line="360" w:lineRule="auto"/>
        <w:rPr>
          <w:rFonts w:hint="eastAsia" w:ascii="宋体" w:hAnsi="宋体" w:eastAsia="宋体"/>
          <w:sz w:val="24"/>
          <w:szCs w:val="24"/>
          <w:lang w:val="en-US" w:eastAsia="zh-CN"/>
        </w:rPr>
      </w:pPr>
    </w:p>
    <w:p w14:paraId="0650C57E">
      <w:pPr>
        <w:spacing w:line="360" w:lineRule="auto"/>
        <w:rPr>
          <w:rFonts w:hint="eastAsia" w:ascii="宋体" w:hAnsi="宋体" w:eastAsia="宋体"/>
          <w:sz w:val="24"/>
          <w:szCs w:val="24"/>
          <w:lang w:val="en-US" w:eastAsia="zh-CN"/>
        </w:rPr>
      </w:pPr>
    </w:p>
    <w:p w14:paraId="1B16AD7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343458EF">
      <w:pPr>
        <w:spacing w:line="360" w:lineRule="auto"/>
        <w:rPr>
          <w:rFonts w:hint="eastAsia" w:ascii="宋体" w:hAnsi="宋体" w:eastAsia="宋体"/>
          <w:sz w:val="24"/>
          <w:szCs w:val="24"/>
          <w:lang w:val="en-US" w:eastAsia="zh-CN"/>
        </w:rPr>
      </w:pPr>
    </w:p>
    <w:p w14:paraId="76646C28">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69BECB0A">
      <w:pPr>
        <w:spacing w:line="360" w:lineRule="auto"/>
        <w:rPr>
          <w:rFonts w:hint="eastAsia" w:ascii="宋体" w:hAnsi="宋体" w:eastAsia="宋体"/>
          <w:sz w:val="24"/>
          <w:szCs w:val="24"/>
          <w:lang w:val="en-US" w:eastAsia="zh-CN"/>
        </w:rPr>
      </w:pPr>
    </w:p>
    <w:p w14:paraId="550A71BA">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4A05148B">
      <w:pPr>
        <w:spacing w:line="360" w:lineRule="auto"/>
        <w:rPr>
          <w:rFonts w:hint="eastAsia" w:ascii="宋体" w:hAnsi="宋体" w:eastAsia="宋体" w:cs="宋体"/>
          <w:sz w:val="24"/>
          <w:szCs w:val="24"/>
          <w:lang w:val="en-US" w:eastAsia="zh-CN"/>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DB8E12C">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五、投标人基本情况表</w:t>
      </w:r>
    </w:p>
    <w:p w14:paraId="3041B01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7819B5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30B5D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4E429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B05EF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91EAE0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DD35B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CD8B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849B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36C27F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C59ED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FF1B5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E3A103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43AC2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1AC9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85875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AC9E20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78FD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44FC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AB206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336803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8EF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49F62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ABA7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29B8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730B1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30E146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E8FD9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7BE19FC">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施工组织设计</w:t>
      </w:r>
    </w:p>
    <w:p w14:paraId="6B8369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附表1</w:t>
      </w:r>
    </w:p>
    <w:p w14:paraId="2FFCAA7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拟投入工程设备表</w:t>
      </w:r>
    </w:p>
    <w:tbl>
      <w:tblPr>
        <w:tblStyle w:val="11"/>
        <w:tblW w:w="86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75"/>
        <w:gridCol w:w="1423"/>
        <w:gridCol w:w="1258"/>
        <w:gridCol w:w="804"/>
        <w:gridCol w:w="1487"/>
        <w:gridCol w:w="1412"/>
        <w:gridCol w:w="1699"/>
      </w:tblGrid>
      <w:tr w14:paraId="6123BC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797DA8FB">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8E5C349">
            <w:pPr>
              <w:adjustRightInd w:val="0"/>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val="en-US" w:eastAsia="zh-CN"/>
              </w:rPr>
              <w:t>设备</w:t>
            </w:r>
            <w:r>
              <w:rPr>
                <w:rFonts w:hint="eastAsia" w:ascii="宋体" w:hAnsi="宋体" w:eastAsia="宋体"/>
                <w:color w:val="000000"/>
                <w:sz w:val="24"/>
                <w:szCs w:val="24"/>
              </w:rPr>
              <w:t>名称</w:t>
            </w:r>
          </w:p>
        </w:tc>
        <w:tc>
          <w:tcPr>
            <w:tcW w:w="1258" w:type="dxa"/>
            <w:tcBorders>
              <w:right w:val="single" w:color="auto" w:sz="4" w:space="0"/>
            </w:tcBorders>
            <w:vAlign w:val="center"/>
          </w:tcPr>
          <w:p w14:paraId="405ED3FC">
            <w:pPr>
              <w:adjustRightInd w:val="0"/>
              <w:snapToGrid w:val="0"/>
              <w:spacing w:line="360" w:lineRule="auto"/>
              <w:jc w:val="center"/>
              <w:rPr>
                <w:rFonts w:hint="eastAsia" w:ascii="宋体" w:hAnsi="宋体" w:eastAsia="宋体"/>
                <w:color w:val="000000"/>
                <w:sz w:val="24"/>
                <w:szCs w:val="24"/>
                <w:lang w:eastAsia="zh-CN"/>
              </w:rPr>
            </w:pPr>
            <w:r>
              <w:rPr>
                <w:rFonts w:hint="eastAsia" w:ascii="宋体" w:hAnsi="宋体" w:eastAsia="宋体"/>
                <w:color w:val="000000"/>
                <w:sz w:val="24"/>
                <w:szCs w:val="24"/>
              </w:rPr>
              <w:t>型号</w:t>
            </w:r>
            <w:r>
              <w:rPr>
                <w:rFonts w:hint="eastAsia" w:ascii="宋体" w:hAnsi="宋体" w:eastAsia="宋体"/>
                <w:color w:val="000000"/>
                <w:sz w:val="24"/>
                <w:szCs w:val="24"/>
                <w:lang w:val="en-US" w:eastAsia="zh-CN"/>
              </w:rPr>
              <w:t>规格</w:t>
            </w:r>
          </w:p>
        </w:tc>
        <w:tc>
          <w:tcPr>
            <w:tcW w:w="804" w:type="dxa"/>
            <w:tcBorders>
              <w:left w:val="single" w:color="auto" w:sz="4" w:space="0"/>
            </w:tcBorders>
            <w:vAlign w:val="center"/>
          </w:tcPr>
          <w:p w14:paraId="33409904">
            <w:pPr>
              <w:adjustRightInd w:val="0"/>
              <w:snapToGrid w:val="0"/>
              <w:spacing w:line="360" w:lineRule="auto"/>
              <w:jc w:val="center"/>
              <w:rPr>
                <w:rFonts w:hint="eastAsia" w:ascii="宋体" w:hAnsi="宋体" w:eastAsia="宋体"/>
                <w:color w:val="000000"/>
                <w:sz w:val="24"/>
                <w:szCs w:val="24"/>
                <w:lang w:val="en-US" w:eastAsia="zh-CN"/>
              </w:rPr>
            </w:pPr>
            <w:r>
              <w:rPr>
                <w:rFonts w:hint="eastAsia" w:ascii="宋体" w:hAnsi="宋体" w:eastAsia="宋体"/>
                <w:color w:val="000000"/>
                <w:sz w:val="24"/>
                <w:szCs w:val="24"/>
                <w:lang w:val="en-US" w:eastAsia="zh-CN"/>
              </w:rPr>
              <w:t>数量</w:t>
            </w:r>
          </w:p>
        </w:tc>
        <w:tc>
          <w:tcPr>
            <w:tcW w:w="1487" w:type="dxa"/>
            <w:tcBorders>
              <w:right w:val="single" w:color="auto" w:sz="4" w:space="0"/>
            </w:tcBorders>
            <w:vAlign w:val="center"/>
          </w:tcPr>
          <w:p w14:paraId="17211DAD">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国别产地</w:t>
            </w:r>
          </w:p>
        </w:tc>
        <w:tc>
          <w:tcPr>
            <w:tcW w:w="1412" w:type="dxa"/>
            <w:tcBorders>
              <w:left w:val="single" w:color="auto" w:sz="4" w:space="0"/>
              <w:right w:val="single" w:color="auto" w:sz="4" w:space="0"/>
            </w:tcBorders>
            <w:vAlign w:val="center"/>
          </w:tcPr>
          <w:p w14:paraId="19CE8FE9">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制造年份</w:t>
            </w:r>
          </w:p>
        </w:tc>
        <w:tc>
          <w:tcPr>
            <w:tcW w:w="1699" w:type="dxa"/>
            <w:tcBorders>
              <w:left w:val="single" w:color="auto" w:sz="4" w:space="0"/>
            </w:tcBorders>
            <w:vAlign w:val="center"/>
          </w:tcPr>
          <w:p w14:paraId="3E4450AC">
            <w:pPr>
              <w:adjustRightInd w:val="0"/>
              <w:snapToGrid w:val="0"/>
              <w:spacing w:line="360" w:lineRule="auto"/>
              <w:jc w:val="center"/>
              <w:rPr>
                <w:rFonts w:hint="default" w:ascii="宋体" w:hAnsi="宋体" w:eastAsia="宋体"/>
                <w:color w:val="000000"/>
                <w:sz w:val="24"/>
                <w:szCs w:val="24"/>
                <w:lang w:val="en-US" w:eastAsia="zh-CN"/>
              </w:rPr>
            </w:pPr>
            <w:r>
              <w:rPr>
                <w:rFonts w:hint="eastAsia" w:ascii="宋体" w:hAnsi="宋体" w:eastAsia="宋体"/>
                <w:color w:val="000000"/>
                <w:sz w:val="24"/>
                <w:szCs w:val="24"/>
                <w:lang w:val="en-US" w:eastAsia="zh-CN"/>
              </w:rPr>
              <w:t>用于施工部位</w:t>
            </w:r>
          </w:p>
        </w:tc>
      </w:tr>
      <w:tr w14:paraId="14694D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533F4A1D">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9F0E5E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3F84A37">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07DA61AD">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77B4B38">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6D63F8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DDB0BD9">
            <w:pPr>
              <w:adjustRightInd w:val="0"/>
              <w:snapToGrid w:val="0"/>
              <w:spacing w:line="360" w:lineRule="auto"/>
              <w:jc w:val="center"/>
              <w:rPr>
                <w:rFonts w:ascii="宋体" w:hAnsi="宋体" w:eastAsia="宋体"/>
                <w:color w:val="000000"/>
                <w:sz w:val="24"/>
                <w:szCs w:val="24"/>
              </w:rPr>
            </w:pPr>
          </w:p>
        </w:tc>
      </w:tr>
      <w:tr w14:paraId="1324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65037D6">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2AACDE2">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7A8B3C6B">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76161963">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4147F9">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933C082">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5426BED6">
            <w:pPr>
              <w:adjustRightInd w:val="0"/>
              <w:snapToGrid w:val="0"/>
              <w:spacing w:line="360" w:lineRule="auto"/>
              <w:jc w:val="center"/>
              <w:rPr>
                <w:rFonts w:ascii="宋体" w:hAnsi="宋体" w:eastAsia="宋体"/>
                <w:color w:val="000000"/>
                <w:sz w:val="24"/>
                <w:szCs w:val="24"/>
              </w:rPr>
            </w:pPr>
          </w:p>
        </w:tc>
      </w:tr>
      <w:tr w14:paraId="63F5C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2AA3418B">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665F4430">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20AB711E">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106FFE3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696E700">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CA5B5BA">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4BB7015A">
            <w:pPr>
              <w:adjustRightInd w:val="0"/>
              <w:snapToGrid w:val="0"/>
              <w:spacing w:line="360" w:lineRule="auto"/>
              <w:jc w:val="center"/>
              <w:rPr>
                <w:rFonts w:ascii="宋体" w:hAnsi="宋体" w:eastAsia="宋体"/>
                <w:color w:val="000000"/>
                <w:sz w:val="24"/>
                <w:szCs w:val="24"/>
              </w:rPr>
            </w:pPr>
          </w:p>
        </w:tc>
      </w:tr>
      <w:tr w14:paraId="3E8D07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03DD5CFE">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7B07E1C">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59EBC3FD">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22122724">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41283D9B">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C6FED6B">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65A45E7A">
            <w:pPr>
              <w:adjustRightInd w:val="0"/>
              <w:snapToGrid w:val="0"/>
              <w:spacing w:line="360" w:lineRule="auto"/>
              <w:jc w:val="center"/>
              <w:rPr>
                <w:rFonts w:ascii="宋体" w:hAnsi="宋体" w:eastAsia="宋体"/>
                <w:color w:val="000000"/>
                <w:sz w:val="24"/>
                <w:szCs w:val="24"/>
              </w:rPr>
            </w:pPr>
          </w:p>
        </w:tc>
      </w:tr>
      <w:tr w14:paraId="14151C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575" w:type="dxa"/>
            <w:vAlign w:val="center"/>
          </w:tcPr>
          <w:p w14:paraId="6BB8ED27">
            <w:pPr>
              <w:adjustRightInd w:val="0"/>
              <w:snapToGrid w:val="0"/>
              <w:spacing w:line="360" w:lineRule="auto"/>
              <w:ind w:left="-88" w:leftChars="-42"/>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02BCE37B">
            <w:pPr>
              <w:adjustRightInd w:val="0"/>
              <w:snapToGrid w:val="0"/>
              <w:spacing w:line="360" w:lineRule="auto"/>
              <w:ind w:left="-88" w:leftChars="-42"/>
              <w:jc w:val="center"/>
              <w:rPr>
                <w:rFonts w:ascii="宋体" w:hAnsi="宋体" w:eastAsia="宋体"/>
                <w:color w:val="000000"/>
                <w:sz w:val="24"/>
                <w:szCs w:val="24"/>
              </w:rPr>
            </w:pPr>
          </w:p>
        </w:tc>
        <w:tc>
          <w:tcPr>
            <w:tcW w:w="1258" w:type="dxa"/>
            <w:tcBorders>
              <w:right w:val="single" w:color="auto" w:sz="4" w:space="0"/>
            </w:tcBorders>
          </w:tcPr>
          <w:p w14:paraId="6CF8C3B3">
            <w:pPr>
              <w:adjustRightInd w:val="0"/>
              <w:snapToGrid w:val="0"/>
              <w:spacing w:line="360" w:lineRule="auto"/>
              <w:jc w:val="center"/>
              <w:rPr>
                <w:rFonts w:ascii="宋体" w:hAnsi="宋体" w:eastAsia="宋体"/>
                <w:color w:val="000000"/>
                <w:sz w:val="24"/>
                <w:szCs w:val="24"/>
              </w:rPr>
            </w:pPr>
          </w:p>
        </w:tc>
        <w:tc>
          <w:tcPr>
            <w:tcW w:w="804" w:type="dxa"/>
            <w:tcBorders>
              <w:left w:val="single" w:color="auto" w:sz="4" w:space="0"/>
            </w:tcBorders>
          </w:tcPr>
          <w:p w14:paraId="5D5D067F">
            <w:pPr>
              <w:adjustRightInd w:val="0"/>
              <w:snapToGrid w:val="0"/>
              <w:spacing w:line="360" w:lineRule="auto"/>
              <w:jc w:val="center"/>
              <w:rPr>
                <w:rFonts w:ascii="宋体" w:hAnsi="宋体" w:eastAsia="宋体"/>
                <w:color w:val="000000"/>
                <w:sz w:val="24"/>
                <w:szCs w:val="24"/>
              </w:rPr>
            </w:pPr>
          </w:p>
        </w:tc>
        <w:tc>
          <w:tcPr>
            <w:tcW w:w="1487" w:type="dxa"/>
            <w:tcBorders>
              <w:right w:val="single" w:color="auto" w:sz="4" w:space="0"/>
            </w:tcBorders>
            <w:vAlign w:val="center"/>
          </w:tcPr>
          <w:p w14:paraId="33E54B57">
            <w:pPr>
              <w:adjustRightInd w:val="0"/>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19B93A9">
            <w:pPr>
              <w:adjustRightInd w:val="0"/>
              <w:snapToGrid w:val="0"/>
              <w:spacing w:line="360" w:lineRule="auto"/>
              <w:jc w:val="center"/>
              <w:rPr>
                <w:rFonts w:ascii="宋体" w:hAnsi="宋体" w:eastAsia="宋体"/>
                <w:color w:val="000000"/>
                <w:sz w:val="24"/>
                <w:szCs w:val="24"/>
              </w:rPr>
            </w:pPr>
          </w:p>
        </w:tc>
        <w:tc>
          <w:tcPr>
            <w:tcW w:w="1699" w:type="dxa"/>
            <w:tcBorders>
              <w:left w:val="single" w:color="auto" w:sz="4" w:space="0"/>
            </w:tcBorders>
          </w:tcPr>
          <w:p w14:paraId="309785F8">
            <w:pPr>
              <w:adjustRightInd w:val="0"/>
              <w:snapToGrid w:val="0"/>
              <w:spacing w:line="360" w:lineRule="auto"/>
              <w:jc w:val="center"/>
              <w:rPr>
                <w:rFonts w:ascii="宋体" w:hAnsi="宋体" w:eastAsia="宋体"/>
                <w:color w:val="000000"/>
                <w:sz w:val="24"/>
                <w:szCs w:val="24"/>
              </w:rPr>
            </w:pPr>
          </w:p>
        </w:tc>
      </w:tr>
    </w:tbl>
    <w:p w14:paraId="244D25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A78B0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4E137CB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F96BB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8537A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680CB8D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EA7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2886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608AA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CA5FB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1A89FA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95170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5400061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p w14:paraId="3BA55E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附表2</w:t>
      </w:r>
    </w:p>
    <w:p w14:paraId="045686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劳动力计划表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14:paraId="7AF1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DED30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工种</w:t>
            </w:r>
          </w:p>
        </w:tc>
        <w:tc>
          <w:tcPr>
            <w:tcW w:w="7457" w:type="dxa"/>
            <w:gridSpan w:val="7"/>
          </w:tcPr>
          <w:p w14:paraId="607AAE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按工程施工阶段投入劳动力情况</w:t>
            </w:r>
          </w:p>
        </w:tc>
      </w:tr>
      <w:tr w14:paraId="19B6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636717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2D2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7FEC2D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0EBC2C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42D45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56DB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8D52C5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49090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16A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48143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DA5D5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06B754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CD6162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5BD5FB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EE278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8B84A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356D3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37902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8DF7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FE97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500FE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B826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CD00F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B25CC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1AF3CB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D03C88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64203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19C0C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044FB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1CF3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FD518B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587EE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ED785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73231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A36EC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2257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D5E63F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DC3E2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81CA6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65A2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E27464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4BD782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246797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12A0482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554D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7B9BB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3051C66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8A8CA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19537A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3C8EDA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7B207EE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3EBE65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51DBE5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r w14:paraId="144F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D39A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5EED53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60A6AA0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9C478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574FF5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5" w:type="dxa"/>
          </w:tcPr>
          <w:p w14:paraId="2D1E61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447E713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c>
          <w:tcPr>
            <w:tcW w:w="1066" w:type="dxa"/>
          </w:tcPr>
          <w:p w14:paraId="729D8C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vertAlign w:val="baseline"/>
                <w:lang w:val="en-US" w:eastAsia="zh-CN"/>
              </w:rPr>
            </w:pPr>
          </w:p>
        </w:tc>
      </w:tr>
    </w:tbl>
    <w:p w14:paraId="62207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E72F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02A325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920ADF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61867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31018A2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F6B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F0029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0F2AA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317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D6C81A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0BB67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69CCAD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14A95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4A2509F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1800EA2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7ACF8C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2BAE01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F3B408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lang w:val="en-US" w:eastAsia="zh-CN"/>
        </w:rPr>
      </w:pPr>
    </w:p>
    <w:p w14:paraId="519D2C5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项目管理机构</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911"/>
        <w:gridCol w:w="1219"/>
        <w:gridCol w:w="1063"/>
        <w:gridCol w:w="2"/>
        <w:gridCol w:w="1065"/>
        <w:gridCol w:w="11"/>
        <w:gridCol w:w="1055"/>
        <w:gridCol w:w="1066"/>
      </w:tblGrid>
      <w:tr w14:paraId="34F6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restart"/>
            <w:vAlign w:val="center"/>
          </w:tcPr>
          <w:p w14:paraId="6E75155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40" w:firstLineChars="100"/>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职务</w:t>
            </w:r>
          </w:p>
        </w:tc>
        <w:tc>
          <w:tcPr>
            <w:tcW w:w="1065" w:type="dxa"/>
            <w:vMerge w:val="restart"/>
            <w:vAlign w:val="center"/>
          </w:tcPr>
          <w:p w14:paraId="18B4286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姓名</w:t>
            </w:r>
          </w:p>
        </w:tc>
        <w:tc>
          <w:tcPr>
            <w:tcW w:w="911" w:type="dxa"/>
            <w:vMerge w:val="restart"/>
            <w:vAlign w:val="center"/>
          </w:tcPr>
          <w:p w14:paraId="2D1C9D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职称</w:t>
            </w:r>
          </w:p>
        </w:tc>
        <w:tc>
          <w:tcPr>
            <w:tcW w:w="4415" w:type="dxa"/>
            <w:gridSpan w:val="6"/>
          </w:tcPr>
          <w:p w14:paraId="28A13E9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720" w:firstLineChars="300"/>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执业或职业资格证明</w:t>
            </w:r>
          </w:p>
        </w:tc>
        <w:tc>
          <w:tcPr>
            <w:tcW w:w="1066" w:type="dxa"/>
            <w:vMerge w:val="restart"/>
            <w:vAlign w:val="center"/>
          </w:tcPr>
          <w:p w14:paraId="33FD46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14:paraId="5D1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Merge w:val="continue"/>
          </w:tcPr>
          <w:p w14:paraId="19D142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vMerge w:val="continue"/>
          </w:tcPr>
          <w:p w14:paraId="14357D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vMerge w:val="continue"/>
          </w:tcPr>
          <w:p w14:paraId="57739C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727F51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证书名称</w:t>
            </w:r>
          </w:p>
        </w:tc>
        <w:tc>
          <w:tcPr>
            <w:tcW w:w="1063" w:type="dxa"/>
          </w:tcPr>
          <w:p w14:paraId="7149C0D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级别</w:t>
            </w:r>
          </w:p>
        </w:tc>
        <w:tc>
          <w:tcPr>
            <w:tcW w:w="1078" w:type="dxa"/>
            <w:gridSpan w:val="3"/>
          </w:tcPr>
          <w:p w14:paraId="56648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证号</w:t>
            </w:r>
          </w:p>
        </w:tc>
        <w:tc>
          <w:tcPr>
            <w:tcW w:w="1055" w:type="dxa"/>
          </w:tcPr>
          <w:p w14:paraId="00BB4E0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专业</w:t>
            </w:r>
          </w:p>
        </w:tc>
        <w:tc>
          <w:tcPr>
            <w:tcW w:w="1066" w:type="dxa"/>
            <w:vMerge w:val="continue"/>
          </w:tcPr>
          <w:p w14:paraId="6E6C8B3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4D57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1CD89C5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1EC03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F6A857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5C1C41C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05649F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2B03FDC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3E6B0B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A656E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AD7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31FCF1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363FBA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792C9CC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43403B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A8D96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54164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120A676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3212AC4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0604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355A99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5DB562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9A3802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BC4B99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57FF628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082E5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4BB7EB6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128C9B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r w14:paraId="1459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557D76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w:t>
            </w:r>
          </w:p>
        </w:tc>
        <w:tc>
          <w:tcPr>
            <w:tcW w:w="1065" w:type="dxa"/>
          </w:tcPr>
          <w:p w14:paraId="4BBB904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911" w:type="dxa"/>
          </w:tcPr>
          <w:p w14:paraId="655F2D5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219" w:type="dxa"/>
          </w:tcPr>
          <w:p w14:paraId="12E614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gridSpan w:val="2"/>
          </w:tcPr>
          <w:p w14:paraId="7506E5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5" w:type="dxa"/>
          </w:tcPr>
          <w:p w14:paraId="3EC107C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gridSpan w:val="2"/>
          </w:tcPr>
          <w:p w14:paraId="5E3A4D1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c>
          <w:tcPr>
            <w:tcW w:w="1066" w:type="dxa"/>
          </w:tcPr>
          <w:p w14:paraId="22CFCB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sz w:val="24"/>
                <w:szCs w:val="24"/>
                <w:vertAlign w:val="baseline"/>
                <w:lang w:val="en-US" w:eastAsia="zh-CN"/>
              </w:rPr>
            </w:pPr>
          </w:p>
        </w:tc>
      </w:tr>
    </w:tbl>
    <w:p w14:paraId="20272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4A665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（提供项目负责人等人员证书、社保等信息）</w:t>
      </w:r>
    </w:p>
    <w:p w14:paraId="244DCB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5F0856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C0CFF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BE04F2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E7745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C0047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078E6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34B54E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CBFF5F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242E7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C4C940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A9F85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4108A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9AC335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D81D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8E68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ACCD7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7514E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E366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86122C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0493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八、保障措施</w:t>
      </w:r>
    </w:p>
    <w:p w14:paraId="38D1A73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施工现场维护措施、文明施工措施、安全保障措施等（格式自拟）</w:t>
      </w:r>
    </w:p>
    <w:p w14:paraId="43F22A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B571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EF557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31BF0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13A58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D16C1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C919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75F24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3E7C13C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41D6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422807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8247F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6F834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2FB43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FBC5B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AE1CA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FA6ECA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6F9C7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4A9F7FB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9FB4E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152C6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72A0A40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84A38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6D0F0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7CA956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C8A1A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2178082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3811879">
      <w:pPr>
        <w:keepNext w:val="0"/>
        <w:keepLines w:val="0"/>
        <w:pageBreakBefore w:val="0"/>
        <w:widowControl w:val="0"/>
        <w:numPr>
          <w:ilvl w:val="0"/>
          <w:numId w:val="4"/>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相关业绩证明材料</w:t>
      </w:r>
    </w:p>
    <w:p w14:paraId="57C28E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九、提供具有良好的商业信誉和健全的财务会计制度的证明材料 </w:t>
      </w:r>
    </w:p>
    <w:p w14:paraId="7AB43D8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十、提供依法缴纳税收和社会保障资金的良好记录 </w:t>
      </w:r>
    </w:p>
    <w:p w14:paraId="45C0CDA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十一、参加政府采购前三年内在经营活动中无重大违法记录书面声明(后附信用记录截图）</w:t>
      </w:r>
    </w:p>
    <w:p w14:paraId="3B738E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19F722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29056E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21E1D3A2">
      <w:pPr>
        <w:numPr>
          <w:ilvl w:val="0"/>
          <w:numId w:val="0"/>
        </w:numPr>
        <w:spacing w:line="360" w:lineRule="auto"/>
        <w:ind w:leftChars="0"/>
        <w:jc w:val="both"/>
        <w:rPr>
          <w:rFonts w:ascii="宋体" w:hAnsi="宋体" w:eastAsia="宋体" w:cs="宋体"/>
          <w:b/>
          <w:bCs/>
          <w:color w:val="000000"/>
          <w:sz w:val="30"/>
          <w:szCs w:val="30"/>
        </w:rPr>
      </w:pPr>
      <w:r>
        <w:rPr>
          <w:rFonts w:hint="eastAsia" w:hAnsi="宋体" w:cs="宋体"/>
          <w:b/>
          <w:bCs/>
          <w:sz w:val="28"/>
          <w:szCs w:val="28"/>
          <w:lang w:val="en-US" w:eastAsia="zh-CN"/>
        </w:rPr>
        <w:t>十二、</w:t>
      </w:r>
      <w:r>
        <w:rPr>
          <w:rFonts w:ascii="宋体" w:hAnsi="宋体" w:eastAsia="宋体" w:cs="宋体"/>
          <w:b/>
          <w:bCs/>
          <w:color w:val="000000"/>
          <w:sz w:val="30"/>
          <w:szCs w:val="30"/>
        </w:rPr>
        <w:t>具有履行合同所必须的设备和专业技术能力的声明</w:t>
      </w: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557A2CFB">
      <w:pPr>
        <w:pStyle w:val="5"/>
        <w:rPr>
          <w:rFonts w:hint="default"/>
          <w:lang w:val="en-US" w:eastAsia="zh-CN"/>
        </w:rPr>
      </w:pPr>
    </w:p>
    <w:p w14:paraId="203C5A4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4"/>
          <w:szCs w:val="24"/>
          <w:lang w:val="en-US" w:eastAsia="zh-CN"/>
        </w:rPr>
      </w:pPr>
      <w:r>
        <w:rPr>
          <w:rFonts w:hint="eastAsia" w:ascii="宋体" w:hAnsi="宋体" w:eastAsia="宋体" w:cs="宋体"/>
          <w:b/>
          <w:bCs/>
          <w:sz w:val="28"/>
          <w:szCs w:val="28"/>
          <w:lang w:val="en-US" w:eastAsia="zh-CN"/>
        </w:rPr>
        <w:t>十三、施工方案</w:t>
      </w:r>
    </w:p>
    <w:p w14:paraId="3191069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十四、工程量清单</w:t>
      </w:r>
    </w:p>
    <w:p w14:paraId="6D6AEA8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十五、其他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240CE15E"/>
    <w:multiLevelType w:val="singleLevel"/>
    <w:tmpl w:val="240CE15E"/>
    <w:lvl w:ilvl="0" w:tentative="0">
      <w:start w:val="6"/>
      <w:numFmt w:val="chineseCounting"/>
      <w:suff w:val="nothing"/>
      <w:lvlText w:val="%1、"/>
      <w:lvlJc w:val="left"/>
      <w:rPr>
        <w:rFonts w:hint="eastAsia"/>
      </w:rPr>
    </w:lvl>
  </w:abstractNum>
  <w:abstractNum w:abstractNumId="2">
    <w:nsid w:val="5AA96EAC"/>
    <w:multiLevelType w:val="singleLevel"/>
    <w:tmpl w:val="5AA96EAC"/>
    <w:lvl w:ilvl="0" w:tentative="0">
      <w:start w:val="2"/>
      <w:numFmt w:val="chineseCounting"/>
      <w:suff w:val="nothing"/>
      <w:lvlText w:val="%1、"/>
      <w:lvlJc w:val="left"/>
      <w:rPr>
        <w:rFonts w:hint="eastAsia"/>
      </w:rPr>
    </w:lvl>
  </w:abstractNum>
  <w:abstractNum w:abstractNumId="3">
    <w:nsid w:val="7C91F3AF"/>
    <w:multiLevelType w:val="singleLevel"/>
    <w:tmpl w:val="7C91F3AF"/>
    <w:lvl w:ilvl="0" w:tentative="0">
      <w:start w:val="2"/>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hkZmRiYzJmZjcxMTZhNTMyYzY4MzliOTIyMTY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C8920AB"/>
    <w:rsid w:val="0D414F1A"/>
    <w:rsid w:val="0E280BA1"/>
    <w:rsid w:val="0E67321C"/>
    <w:rsid w:val="0E6F5837"/>
    <w:rsid w:val="0E8F386B"/>
    <w:rsid w:val="10D51590"/>
    <w:rsid w:val="119A08D3"/>
    <w:rsid w:val="11C13E79"/>
    <w:rsid w:val="120F110A"/>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B645A8C"/>
    <w:rsid w:val="4B8219EB"/>
    <w:rsid w:val="4C0130D0"/>
    <w:rsid w:val="4C283F34"/>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EB14ED"/>
    <w:rsid w:val="59DA7579"/>
    <w:rsid w:val="5A5D2403"/>
    <w:rsid w:val="5AA42BA7"/>
    <w:rsid w:val="5B6E25BC"/>
    <w:rsid w:val="5B7C6170"/>
    <w:rsid w:val="5C422869"/>
    <w:rsid w:val="5CBB64D2"/>
    <w:rsid w:val="5CF27DD3"/>
    <w:rsid w:val="5E132A05"/>
    <w:rsid w:val="5E9A7970"/>
    <w:rsid w:val="5F334CEB"/>
    <w:rsid w:val="5FB4161A"/>
    <w:rsid w:val="602C1CF6"/>
    <w:rsid w:val="60541B24"/>
    <w:rsid w:val="613C6BCD"/>
    <w:rsid w:val="618408C1"/>
    <w:rsid w:val="61C8114F"/>
    <w:rsid w:val="62DB04B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2D5712"/>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0"/>
    <w:pPr>
      <w:spacing w:after="120"/>
      <w:ind w:left="420" w:leftChars="200"/>
    </w:pPr>
  </w:style>
  <w:style w:type="paragraph" w:styleId="5">
    <w:name w:val="Plain Text"/>
    <w:basedOn w:val="6"/>
    <w:next w:val="1"/>
    <w:qFormat/>
    <w:uiPriority w:val="0"/>
    <w:rPr>
      <w:rFonts w:ascii="宋体" w:hAnsi="Courier New"/>
    </w:rPr>
  </w:style>
  <w:style w:type="paragraph" w:customStyle="1" w:styleId="6">
    <w:name w:val="Normal_6"/>
    <w:next w:val="5"/>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7">
    <w:name w:val="footer"/>
    <w:basedOn w:val="1"/>
    <w:next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5">
    <w:name w:val="font12"/>
    <w:basedOn w:val="13"/>
    <w:autoRedefine/>
    <w:qFormat/>
    <w:uiPriority w:val="0"/>
    <w:rPr>
      <w:rFonts w:hint="eastAsia" w:ascii="宋体" w:hAnsi="宋体" w:eastAsia="宋体" w:cs="宋体"/>
      <w:b/>
      <w:color w:val="000000"/>
      <w:sz w:val="24"/>
      <w:szCs w:val="24"/>
      <w:u w:val="none"/>
    </w:rPr>
  </w:style>
  <w:style w:type="character" w:customStyle="1" w:styleId="16">
    <w:name w:val="font81"/>
    <w:basedOn w:val="13"/>
    <w:autoRedefine/>
    <w:qFormat/>
    <w:uiPriority w:val="0"/>
    <w:rPr>
      <w:rFonts w:hint="eastAsia" w:ascii="宋体" w:hAnsi="宋体" w:eastAsia="宋体" w:cs="宋体"/>
      <w:color w:val="000000"/>
      <w:sz w:val="20"/>
      <w:szCs w:val="20"/>
      <w:u w:val="none"/>
    </w:rPr>
  </w:style>
  <w:style w:type="character" w:customStyle="1" w:styleId="17">
    <w:name w:val="font101"/>
    <w:basedOn w:val="13"/>
    <w:autoRedefine/>
    <w:qFormat/>
    <w:uiPriority w:val="0"/>
    <w:rPr>
      <w:rFonts w:hint="eastAsia" w:ascii="宋体" w:hAnsi="宋体" w:eastAsia="宋体" w:cs="宋体"/>
      <w:b/>
      <w:color w:val="000000"/>
      <w:sz w:val="24"/>
      <w:szCs w:val="24"/>
      <w:u w:val="none"/>
    </w:rPr>
  </w:style>
  <w:style w:type="character" w:customStyle="1" w:styleId="18">
    <w:name w:val="font141"/>
    <w:basedOn w:val="13"/>
    <w:autoRedefine/>
    <w:qFormat/>
    <w:uiPriority w:val="0"/>
    <w:rPr>
      <w:rFonts w:hint="eastAsia" w:ascii="宋体" w:hAnsi="宋体" w:eastAsia="宋体" w:cs="宋体"/>
      <w:color w:val="000000"/>
      <w:sz w:val="20"/>
      <w:szCs w:val="20"/>
      <w:u w:val="none"/>
    </w:rPr>
  </w:style>
  <w:style w:type="paragraph" w:styleId="19">
    <w:name w:val="List Paragraph"/>
    <w:basedOn w:val="1"/>
    <w:autoRedefine/>
    <w:qFormat/>
    <w:uiPriority w:val="34"/>
    <w:pPr>
      <w:ind w:firstLine="420" w:firstLineChars="200"/>
    </w:pPr>
  </w:style>
  <w:style w:type="paragraph" w:customStyle="1" w:styleId="20">
    <w:name w:val="表格正文"/>
    <w:autoRedefine/>
    <w:qFormat/>
    <w:uiPriority w:val="0"/>
    <w:rPr>
      <w:rFonts w:ascii="宋体" w:hAnsi="宋体" w:eastAsia="宋体" w:cs="Times New Roman"/>
      <w:sz w:val="24"/>
      <w:szCs w:val="22"/>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4891</Words>
  <Characters>4984</Characters>
  <Lines>0</Lines>
  <Paragraphs>0</Paragraphs>
  <TotalTime>5</TotalTime>
  <ScaleCrop>false</ScaleCrop>
  <LinksUpToDate>false</LinksUpToDate>
  <CharactersWithSpaces>5393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A尚旅游</cp:lastModifiedBy>
  <cp:lastPrinted>2019-10-29T03:34:00Z</cp:lastPrinted>
  <dcterms:modified xsi:type="dcterms:W3CDTF">2024-10-17T11:02:59Z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4EE42FDB96E44AA99D0061E874E783C1_13</vt:lpwstr>
  </property>
</Properties>
</file>