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A4860">
      <w:pPr>
        <w:jc w:val="center"/>
        <w:rPr>
          <w:b/>
          <w:bCs/>
          <w:sz w:val="44"/>
          <w:szCs w:val="44"/>
        </w:rPr>
      </w:pPr>
    </w:p>
    <w:p w14:paraId="1066F1A3">
      <w:pPr>
        <w:jc w:val="center"/>
        <w:rPr>
          <w:b/>
          <w:bCs/>
          <w:sz w:val="44"/>
          <w:szCs w:val="44"/>
        </w:rPr>
      </w:pPr>
      <w:r>
        <w:rPr>
          <w:rFonts w:hint="eastAsia"/>
          <w:b/>
          <w:bCs/>
          <w:sz w:val="44"/>
          <w:szCs w:val="44"/>
        </w:rPr>
        <w:t>鄂尔多斯市中心医院</w:t>
      </w:r>
    </w:p>
    <w:p w14:paraId="0D4D08AE">
      <w:pPr>
        <w:jc w:val="center"/>
        <w:rPr>
          <w:b/>
          <w:bCs/>
          <w:sz w:val="44"/>
          <w:szCs w:val="44"/>
        </w:rPr>
      </w:pPr>
    </w:p>
    <w:p w14:paraId="1FDB4437">
      <w:pPr>
        <w:jc w:val="center"/>
        <w:rPr>
          <w:b/>
          <w:bCs/>
          <w:sz w:val="44"/>
          <w:szCs w:val="44"/>
        </w:rPr>
      </w:pPr>
    </w:p>
    <w:p w14:paraId="25A3246C">
      <w:pPr>
        <w:ind w:firstLine="2209" w:firstLineChars="500"/>
        <w:rPr>
          <w:b/>
          <w:bCs/>
          <w:sz w:val="44"/>
          <w:szCs w:val="44"/>
        </w:rPr>
      </w:pPr>
      <w:r>
        <w:rPr>
          <w:rFonts w:hint="eastAsia"/>
          <w:b/>
          <w:bCs/>
          <w:sz w:val="44"/>
          <w:szCs w:val="44"/>
        </w:rPr>
        <w:t>院内招标采购招标文件</w:t>
      </w:r>
    </w:p>
    <w:p w14:paraId="7B2EDBB2">
      <w:pPr>
        <w:jc w:val="center"/>
        <w:rPr>
          <w:b/>
          <w:bCs/>
          <w:sz w:val="28"/>
          <w:szCs w:val="28"/>
        </w:rPr>
      </w:pPr>
    </w:p>
    <w:p w14:paraId="14A131D2">
      <w:pPr>
        <w:jc w:val="center"/>
        <w:rPr>
          <w:b/>
          <w:bCs/>
          <w:sz w:val="28"/>
          <w:szCs w:val="28"/>
        </w:rPr>
      </w:pPr>
      <w:r>
        <w:rPr>
          <w:rFonts w:hint="eastAsia"/>
          <w:b/>
          <w:bCs/>
          <w:sz w:val="28"/>
          <w:szCs w:val="28"/>
        </w:rPr>
        <w:t xml:space="preserve"> </w:t>
      </w:r>
    </w:p>
    <w:p w14:paraId="4BC70776">
      <w:pPr>
        <w:jc w:val="center"/>
        <w:rPr>
          <w:b/>
          <w:bCs/>
          <w:sz w:val="28"/>
          <w:szCs w:val="28"/>
        </w:rPr>
      </w:pPr>
      <w:r>
        <w:rPr>
          <w:rFonts w:hint="eastAsia"/>
          <w:b/>
          <w:bCs/>
          <w:sz w:val="28"/>
          <w:szCs w:val="28"/>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53044971">
      <w:pPr>
        <w:rPr>
          <w:b/>
          <w:bCs/>
          <w:sz w:val="28"/>
          <w:szCs w:val="28"/>
        </w:rPr>
      </w:pPr>
      <w:r>
        <w:rPr>
          <w:rFonts w:hint="eastAsia"/>
        </w:rPr>
        <w:t xml:space="preserve">                          </w:t>
      </w:r>
    </w:p>
    <w:p w14:paraId="2B582668">
      <w:pPr>
        <w:ind w:firstLine="4200" w:firstLineChars="1500"/>
        <w:rPr>
          <w:sz w:val="28"/>
          <w:szCs w:val="28"/>
        </w:rPr>
      </w:pPr>
    </w:p>
    <w:p w14:paraId="24244960">
      <w:pPr>
        <w:ind w:firstLine="4200" w:firstLineChars="1500"/>
        <w:rPr>
          <w:sz w:val="28"/>
          <w:szCs w:val="28"/>
        </w:rPr>
      </w:pPr>
    </w:p>
    <w:p w14:paraId="38CABA95">
      <w:pPr>
        <w:jc w:val="center"/>
        <w:rPr>
          <w:rFonts w:hint="eastAsia" w:ascii="宋体" w:hAnsi="宋体" w:eastAsia="宋体" w:cs="宋体"/>
          <w:b/>
          <w:caps/>
          <w:color w:val="333333"/>
          <w:sz w:val="36"/>
          <w:szCs w:val="36"/>
          <w:lang w:val="en-US" w:eastAsia="zh-CN"/>
        </w:rPr>
      </w:pPr>
      <w:r>
        <w:rPr>
          <w:rFonts w:hint="eastAsia" w:ascii="宋体" w:hAnsi="宋体" w:eastAsia="宋体" w:cs="宋体"/>
          <w:b/>
          <w:caps/>
          <w:color w:val="333333"/>
          <w:sz w:val="36"/>
          <w:szCs w:val="36"/>
          <w:lang w:eastAsia="zh-CN"/>
        </w:rPr>
        <w:t>无障碍智慧信息服务设备</w:t>
      </w:r>
      <w:r>
        <w:rPr>
          <w:rFonts w:hint="eastAsia" w:ascii="宋体" w:hAnsi="宋体" w:eastAsia="宋体" w:cs="宋体"/>
          <w:b/>
          <w:caps/>
          <w:color w:val="333333"/>
          <w:sz w:val="36"/>
          <w:szCs w:val="36"/>
          <w:lang w:val="en-US" w:eastAsia="zh-CN"/>
        </w:rPr>
        <w:t>项目（二次</w:t>
      </w:r>
      <w:bookmarkStart w:id="1" w:name="_GoBack"/>
      <w:bookmarkEnd w:id="1"/>
      <w:r>
        <w:rPr>
          <w:rFonts w:hint="eastAsia" w:ascii="宋体" w:hAnsi="宋体" w:eastAsia="宋体" w:cs="宋体"/>
          <w:b/>
          <w:caps/>
          <w:color w:val="333333"/>
          <w:sz w:val="36"/>
          <w:szCs w:val="36"/>
          <w:lang w:val="en-US" w:eastAsia="zh-CN"/>
        </w:rPr>
        <w:t>）</w:t>
      </w:r>
    </w:p>
    <w:p w14:paraId="0A7183C4">
      <w:pPr>
        <w:jc w:val="center"/>
        <w:rPr>
          <w:rFonts w:hint="eastAsia" w:ascii="宋体" w:hAnsi="宋体" w:eastAsia="宋体" w:cs="宋体"/>
          <w:b/>
          <w:caps/>
          <w:color w:val="333333"/>
          <w:sz w:val="36"/>
          <w:szCs w:val="36"/>
          <w:lang w:val="en-US" w:eastAsia="zh-CN"/>
        </w:rPr>
      </w:pPr>
    </w:p>
    <w:p w14:paraId="422FE4A6">
      <w:pPr>
        <w:jc w:val="center"/>
        <w:rPr>
          <w:rFonts w:hint="eastAsia" w:ascii="宋体" w:hAnsi="宋体" w:eastAsia="宋体" w:cs="宋体"/>
          <w:b/>
          <w:caps/>
          <w:color w:val="333333"/>
          <w:sz w:val="36"/>
          <w:szCs w:val="36"/>
          <w:lang w:val="en-US" w:eastAsia="zh-CN"/>
        </w:rPr>
      </w:pPr>
    </w:p>
    <w:p w14:paraId="148F50DA">
      <w:pPr>
        <w:jc w:val="center"/>
        <w:rPr>
          <w:rFonts w:hint="default" w:ascii="宋体" w:hAnsi="宋体" w:eastAsia="宋体" w:cs="宋体"/>
          <w:b/>
          <w:caps/>
          <w:color w:val="333333"/>
          <w:sz w:val="36"/>
          <w:szCs w:val="36"/>
          <w:lang w:val="en-US" w:eastAsia="zh-CN"/>
        </w:rPr>
      </w:pPr>
    </w:p>
    <w:p w14:paraId="14F5DDC5">
      <w:pPr>
        <w:jc w:val="center"/>
        <w:rPr>
          <w:b/>
          <w:bCs/>
          <w:sz w:val="36"/>
          <w:szCs w:val="36"/>
        </w:rPr>
      </w:pPr>
      <w:r>
        <w:rPr>
          <w:rFonts w:hint="eastAsia"/>
          <w:b/>
          <w:bCs/>
          <w:sz w:val="36"/>
          <w:szCs w:val="36"/>
        </w:rPr>
        <w:t>2024年</w:t>
      </w:r>
      <w:r>
        <w:rPr>
          <w:rFonts w:hint="eastAsia"/>
          <w:b/>
          <w:bCs/>
          <w:sz w:val="36"/>
          <w:szCs w:val="36"/>
          <w:lang w:val="en-US" w:eastAsia="zh-CN"/>
        </w:rPr>
        <w:t xml:space="preserve">10 </w:t>
      </w:r>
      <w:r>
        <w:rPr>
          <w:rFonts w:hint="eastAsia"/>
          <w:b/>
          <w:bCs/>
          <w:sz w:val="36"/>
          <w:szCs w:val="36"/>
        </w:rPr>
        <w:t>月</w:t>
      </w:r>
      <w:r>
        <w:rPr>
          <w:rFonts w:hint="eastAsia"/>
          <w:b/>
          <w:bCs/>
          <w:sz w:val="36"/>
          <w:szCs w:val="36"/>
          <w:lang w:val="en-US" w:eastAsia="zh-CN"/>
        </w:rPr>
        <w:t>22</w:t>
      </w:r>
      <w:r>
        <w:rPr>
          <w:rFonts w:hint="eastAsia"/>
          <w:b/>
          <w:bCs/>
          <w:sz w:val="36"/>
          <w:szCs w:val="36"/>
        </w:rPr>
        <w:t>日</w:t>
      </w:r>
    </w:p>
    <w:p w14:paraId="00AC77BA">
      <w:pPr>
        <w:spacing w:line="360" w:lineRule="auto"/>
        <w:rPr>
          <w:rFonts w:ascii="宋体" w:hAnsi="宋体" w:eastAsia="宋体" w:cs="宋体"/>
          <w:b/>
          <w:bCs/>
          <w:sz w:val="32"/>
          <w:szCs w:val="32"/>
        </w:rPr>
      </w:pPr>
    </w:p>
    <w:p w14:paraId="31F215FF">
      <w:pPr>
        <w:numPr>
          <w:ilvl w:val="0"/>
          <w:numId w:val="1"/>
        </w:numPr>
        <w:spacing w:line="360" w:lineRule="auto"/>
        <w:jc w:val="center"/>
        <w:rPr>
          <w:rFonts w:ascii="宋体" w:hAnsi="宋体" w:eastAsia="宋体" w:cs="宋体"/>
          <w:b/>
          <w:bCs/>
          <w:sz w:val="32"/>
          <w:szCs w:val="32"/>
        </w:rPr>
      </w:pPr>
      <w:r>
        <w:rPr>
          <w:rFonts w:hint="eastAsia" w:ascii="宋体" w:hAnsi="宋体" w:eastAsia="宋体" w:cs="宋体"/>
          <w:b/>
          <w:bCs/>
          <w:sz w:val="32"/>
          <w:szCs w:val="32"/>
        </w:rPr>
        <w:t>项目信息</w:t>
      </w:r>
    </w:p>
    <w:p w14:paraId="3E567B3C">
      <w:pPr>
        <w:numPr>
          <w:ilvl w:val="0"/>
          <w:numId w:val="0"/>
        </w:numPr>
        <w:spacing w:line="360" w:lineRule="auto"/>
        <w:jc w:val="both"/>
        <w:rPr>
          <w:rFonts w:ascii="宋体" w:hAnsi="宋体" w:eastAsia="宋体" w:cs="宋体"/>
          <w:b/>
          <w:bCs/>
          <w:sz w:val="32"/>
          <w:szCs w:val="32"/>
        </w:rPr>
      </w:pPr>
    </w:p>
    <w:p w14:paraId="7EB119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ascii="宋体" w:hAnsi="宋体" w:eastAsia="宋体" w:cs="宋体"/>
          <w:b/>
          <w:bCs/>
          <w:sz w:val="28"/>
          <w:szCs w:val="28"/>
        </w:rPr>
      </w:pPr>
      <w:r>
        <w:rPr>
          <w:rFonts w:hint="eastAsia" w:ascii="宋体" w:hAnsi="宋体" w:eastAsia="宋体" w:cs="宋体"/>
          <w:b/>
          <w:bCs/>
          <w:sz w:val="28"/>
          <w:szCs w:val="28"/>
        </w:rPr>
        <w:t xml:space="preserve">一、商务条款                                  </w:t>
      </w:r>
      <w:r>
        <w:rPr>
          <w:rFonts w:hint="eastAsia" w:ascii="宋体" w:hAnsi="宋体" w:eastAsia="宋体" w:cs="宋体"/>
          <w:b/>
          <w:bCs/>
          <w:sz w:val="21"/>
          <w:szCs w:val="21"/>
        </w:rPr>
        <w:t>货币单位：元</w:t>
      </w:r>
    </w:p>
    <w:tbl>
      <w:tblPr>
        <w:tblStyle w:val="13"/>
        <w:tblW w:w="87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450"/>
        <w:gridCol w:w="2430"/>
        <w:gridCol w:w="945"/>
        <w:gridCol w:w="938"/>
        <w:gridCol w:w="1670"/>
        <w:gridCol w:w="1656"/>
      </w:tblGrid>
      <w:tr w14:paraId="506A9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3AC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80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0D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4F2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6BE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预算单价（元）</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80A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预算总价（元）</w:t>
            </w:r>
          </w:p>
        </w:tc>
      </w:tr>
      <w:tr w14:paraId="6B41E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3C01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2F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0F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无障碍智能服务桩</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AE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B6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14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25000.00 </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1C4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50000.00 </w:t>
            </w:r>
          </w:p>
        </w:tc>
      </w:tr>
      <w:tr w14:paraId="01100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81E2C">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AD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②</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5A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无障碍综合服务系统加手语翻译</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47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BD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4E5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39500.00 </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24F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79000.00 </w:t>
            </w:r>
          </w:p>
        </w:tc>
      </w:tr>
      <w:tr w14:paraId="51E11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0D4EB">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3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③</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28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无障碍信息查询屏</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BC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E6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47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46500.00 </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050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93000.00 </w:t>
            </w:r>
          </w:p>
        </w:tc>
      </w:tr>
      <w:tr w14:paraId="447F7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5845A">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87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④</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DD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声光报警器（含呼叫机）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D2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63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C0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1650.00 </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E26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66000.00 </w:t>
            </w:r>
          </w:p>
        </w:tc>
      </w:tr>
      <w:tr w14:paraId="37981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357CC">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4B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⑤</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66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手语翻译器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05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65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F5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23600.00 </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22B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47200.00 </w:t>
            </w:r>
          </w:p>
        </w:tc>
      </w:tr>
      <w:tr w14:paraId="37CC2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BC42F">
            <w:pPr>
              <w:jc w:val="center"/>
              <w:rPr>
                <w:rFonts w:hint="eastAsia" w:ascii="宋体" w:hAnsi="宋体" w:eastAsia="宋体" w:cs="宋体"/>
                <w:i w:val="0"/>
                <w:iCs w:val="0"/>
                <w:color w:val="000000"/>
                <w:sz w:val="24"/>
                <w:szCs w:val="24"/>
                <w:u w:val="none"/>
              </w:rPr>
            </w:pPr>
          </w:p>
        </w:tc>
        <w:tc>
          <w:tcPr>
            <w:tcW w:w="64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201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总价合计</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5E2F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335200.00</w:t>
            </w:r>
          </w:p>
        </w:tc>
      </w:tr>
      <w:tr w14:paraId="3D35C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AB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739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资质要求</w:t>
            </w:r>
          </w:p>
        </w:tc>
        <w:tc>
          <w:tcPr>
            <w:tcW w:w="5209" w:type="dxa"/>
            <w:gridSpan w:val="4"/>
            <w:tcBorders>
              <w:top w:val="single" w:color="000000" w:sz="4" w:space="0"/>
              <w:left w:val="nil"/>
              <w:bottom w:val="single" w:color="000000" w:sz="4" w:space="0"/>
              <w:right w:val="single" w:color="000000" w:sz="4" w:space="0"/>
            </w:tcBorders>
            <w:shd w:val="clear" w:color="auto" w:fill="auto"/>
            <w:noWrap/>
            <w:vAlign w:val="center"/>
          </w:tcPr>
          <w:p w14:paraId="477442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49777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7A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4CF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交付使用时间及验收时限</w:t>
            </w:r>
          </w:p>
        </w:tc>
        <w:tc>
          <w:tcPr>
            <w:tcW w:w="5209" w:type="dxa"/>
            <w:gridSpan w:val="4"/>
            <w:tcBorders>
              <w:top w:val="single" w:color="000000" w:sz="4" w:space="0"/>
              <w:left w:val="nil"/>
              <w:bottom w:val="single" w:color="000000" w:sz="4" w:space="0"/>
              <w:right w:val="single" w:color="000000" w:sz="4" w:space="0"/>
            </w:tcBorders>
            <w:shd w:val="clear" w:color="auto" w:fill="auto"/>
            <w:noWrap/>
            <w:vAlign w:val="center"/>
          </w:tcPr>
          <w:p w14:paraId="6A3FDF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合同签订后10日内交付</w:t>
            </w:r>
          </w:p>
        </w:tc>
      </w:tr>
      <w:tr w14:paraId="01F3C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2B3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AD1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付款方式</w:t>
            </w:r>
          </w:p>
        </w:tc>
        <w:tc>
          <w:tcPr>
            <w:tcW w:w="5209" w:type="dxa"/>
            <w:gridSpan w:val="4"/>
            <w:tcBorders>
              <w:top w:val="single" w:color="000000" w:sz="4" w:space="0"/>
              <w:left w:val="nil"/>
              <w:bottom w:val="single" w:color="000000" w:sz="4" w:space="0"/>
              <w:right w:val="single" w:color="000000" w:sz="4" w:space="0"/>
            </w:tcBorders>
            <w:shd w:val="clear" w:color="auto" w:fill="auto"/>
            <w:noWrap/>
            <w:vAlign w:val="center"/>
          </w:tcPr>
          <w:p w14:paraId="50075F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验收合格后一次性付清</w:t>
            </w:r>
          </w:p>
        </w:tc>
      </w:tr>
      <w:tr w14:paraId="24B81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3D0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8F1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质保期</w:t>
            </w:r>
          </w:p>
        </w:tc>
        <w:tc>
          <w:tcPr>
            <w:tcW w:w="5209" w:type="dxa"/>
            <w:gridSpan w:val="4"/>
            <w:tcBorders>
              <w:top w:val="single" w:color="000000" w:sz="4" w:space="0"/>
              <w:left w:val="nil"/>
              <w:bottom w:val="single" w:color="000000" w:sz="4" w:space="0"/>
              <w:right w:val="single" w:color="000000" w:sz="4" w:space="0"/>
            </w:tcBorders>
            <w:shd w:val="clear" w:color="auto" w:fill="auto"/>
            <w:noWrap/>
            <w:vAlign w:val="center"/>
          </w:tcPr>
          <w:p w14:paraId="69011C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三年</w:t>
            </w:r>
          </w:p>
        </w:tc>
      </w:tr>
    </w:tbl>
    <w:p w14:paraId="7EF1183D">
      <w:pPr>
        <w:spacing w:line="360" w:lineRule="auto"/>
        <w:rPr>
          <w:rFonts w:ascii="宋体" w:hAnsi="宋体" w:eastAsia="宋体" w:cs="宋体"/>
          <w:b/>
          <w:bCs/>
          <w:sz w:val="24"/>
        </w:rPr>
      </w:pPr>
    </w:p>
    <w:p w14:paraId="39BFE07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技术标准与要求</w:t>
      </w:r>
    </w:p>
    <w:p w14:paraId="5D24E1E1">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无障碍智能服务桩</w:t>
      </w:r>
    </w:p>
    <w:tbl>
      <w:tblPr>
        <w:tblStyle w:val="13"/>
        <w:tblW w:w="86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0"/>
        <w:gridCol w:w="7785"/>
      </w:tblGrid>
      <w:tr w14:paraId="391AB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AE3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编号</w:t>
            </w:r>
          </w:p>
        </w:tc>
        <w:tc>
          <w:tcPr>
            <w:tcW w:w="7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599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技术参数和性能指标要求</w:t>
            </w:r>
          </w:p>
        </w:tc>
      </w:tr>
      <w:tr w14:paraId="7CBBA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7F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56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要求包含无障碍地图；</w:t>
            </w:r>
          </w:p>
        </w:tc>
      </w:tr>
      <w:tr w14:paraId="41BF9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C1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B8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要求支持支持近距离无线感知视障人士设备（智能手机、手环等）；</w:t>
            </w:r>
          </w:p>
        </w:tc>
      </w:tr>
      <w:tr w14:paraId="56EC0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2F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5D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要求支持语音播报功能；</w:t>
            </w:r>
          </w:p>
        </w:tc>
      </w:tr>
      <w:tr w14:paraId="1A655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5E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1E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要求支持自定义语音内容；</w:t>
            </w:r>
          </w:p>
        </w:tc>
      </w:tr>
      <w:tr w14:paraId="13530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1D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AF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要求支持提示音量调节；</w:t>
            </w:r>
          </w:p>
        </w:tc>
      </w:tr>
      <w:tr w14:paraId="6F7D9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31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45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要求支持文字、图片、视频显示功能；</w:t>
            </w:r>
          </w:p>
        </w:tc>
      </w:tr>
      <w:tr w14:paraId="1C4B9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C5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EF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要求支持自定义文字、图片、视频内容；</w:t>
            </w:r>
          </w:p>
        </w:tc>
      </w:tr>
      <w:tr w14:paraId="1E038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5C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C5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要求支持远程呼叫服务；</w:t>
            </w:r>
          </w:p>
        </w:tc>
      </w:tr>
      <w:tr w14:paraId="6F102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4B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AA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要求支持无线联网支持远程管理设备、查看状态、更新语音和显示内容功能；</w:t>
            </w:r>
          </w:p>
        </w:tc>
      </w:tr>
      <w:tr w14:paraId="13280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3F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05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要求尺寸不低于：长200mm*宽200mm*高1500mm；</w:t>
            </w:r>
          </w:p>
        </w:tc>
      </w:tr>
      <w:tr w14:paraId="05938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1E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7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B9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要求防护等级不低于IP65；</w:t>
            </w:r>
          </w:p>
        </w:tc>
      </w:tr>
      <w:tr w14:paraId="7FACE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43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C6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要求最大音量不低于80分贝。</w:t>
            </w:r>
          </w:p>
        </w:tc>
      </w:tr>
      <w:tr w14:paraId="2D69C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AC6C20">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r>
              <w:rPr>
                <w:rFonts w:hint="eastAsia" w:ascii="宋体" w:hAnsi="宋体" w:eastAsia="宋体" w:cs="宋体"/>
                <w:kern w:val="0"/>
                <w:sz w:val="21"/>
                <w:szCs w:val="21"/>
                <w:lang w:val="en-US" w:eastAsia="zh-CN"/>
              </w:rPr>
              <w:t>非主要技术参数，超过2条不满足即取消投标资格。</w:t>
            </w:r>
          </w:p>
        </w:tc>
      </w:tr>
    </w:tbl>
    <w:p w14:paraId="41BC458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p>
    <w:p w14:paraId="3B0853D1">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无障碍综合服务系统加手语翻译</w:t>
      </w:r>
    </w:p>
    <w:tbl>
      <w:tblPr>
        <w:tblStyle w:val="13"/>
        <w:tblW w:w="8625" w:type="dxa"/>
        <w:tblInd w:w="-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60"/>
        <w:gridCol w:w="885"/>
        <w:gridCol w:w="6180"/>
      </w:tblGrid>
      <w:tr w14:paraId="07E09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F98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2D9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编号</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D9C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技术参数和性能指标要求</w:t>
            </w:r>
          </w:p>
        </w:tc>
      </w:tr>
      <w:tr w14:paraId="1F3E8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C0AD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硬件要求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72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A4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摄像头分辨率不低于1080P，内存不低于 2GB，存储空间不低于16GB，支持Wlan 2.4G频段，支持802.11 a/b/g/n/ac；</w:t>
            </w:r>
          </w:p>
        </w:tc>
      </w:tr>
      <w:tr w14:paraId="4472D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026C7">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2C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61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具备标准USB2.0、RJ45 LAN口、耳机口；</w:t>
            </w:r>
          </w:p>
        </w:tc>
      </w:tr>
      <w:tr w14:paraId="64414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8A6E9">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16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4F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支持扬声器，麦克风；</w:t>
            </w:r>
          </w:p>
        </w:tc>
      </w:tr>
      <w:tr w14:paraId="366E1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E943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软件要求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7A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65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符合无障碍设计标准中低位服务设施的相关要求，满足轮椅人士使用；</w:t>
            </w:r>
          </w:p>
        </w:tc>
      </w:tr>
      <w:tr w14:paraId="7DD0F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F9A4B">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67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5C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带手语翻译终端及不低于1年在线手语翻译服务；</w:t>
            </w:r>
          </w:p>
        </w:tc>
      </w:tr>
      <w:tr w14:paraId="6C1FC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BBEE3">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15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B3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真人手语翻译老师提供实时在线手语服务，让健听者“听"懂手语，与听障人士同频交流，具备AI手语辅助性翻译；</w:t>
            </w:r>
          </w:p>
        </w:tc>
      </w:tr>
      <w:tr w14:paraId="5EF89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4105F">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88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A1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手机扫描二维码可实现手机端翻译服务在无障碍服务终端两侧屏幕上同显画面；</w:t>
            </w:r>
          </w:p>
        </w:tc>
      </w:tr>
      <w:tr w14:paraId="13AC4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4DAB9">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F7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5A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支持语音识别，将语音转换为文字显示，支持键盘输入文字，支持多国语言翻译；</w:t>
            </w:r>
          </w:p>
        </w:tc>
      </w:tr>
      <w:tr w14:paraId="69BFA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480FF">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83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7D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含室内（外）地图服务，包括显示室内（外）无障碍地图、查询周边无障碍设施、无障碍路线规划、手机扫码获取无障碍路线；</w:t>
            </w:r>
          </w:p>
        </w:tc>
      </w:tr>
      <w:tr w14:paraId="1892F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6D937">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47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F6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具备应答服务功能，在无障碍厕所、门口、服务中心等地方，供用户发起求助呼叫或者SOS紧急求助请求。</w:t>
            </w:r>
          </w:p>
        </w:tc>
      </w:tr>
      <w:tr w14:paraId="52A6C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6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3C30A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kern w:val="0"/>
                <w:sz w:val="21"/>
                <w:szCs w:val="21"/>
                <w:lang w:val="en-US" w:eastAsia="zh-CN"/>
              </w:rPr>
              <w:t>备注：非主要技术参数，超过2条不满足即取消投标资格。</w:t>
            </w:r>
          </w:p>
        </w:tc>
      </w:tr>
    </w:tbl>
    <w:p w14:paraId="433E3C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8"/>
          <w:szCs w:val="28"/>
          <w:lang w:val="en-US" w:eastAsia="zh-CN"/>
        </w:rPr>
      </w:pPr>
    </w:p>
    <w:p w14:paraId="790419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8"/>
          <w:szCs w:val="28"/>
          <w:lang w:val="en-US" w:eastAsia="zh-CN"/>
        </w:rPr>
      </w:pPr>
    </w:p>
    <w:p w14:paraId="633EA1C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p>
    <w:p w14:paraId="547AB76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无障碍信息查询屏</w:t>
      </w:r>
    </w:p>
    <w:tbl>
      <w:tblPr>
        <w:tblStyle w:val="13"/>
        <w:tblW w:w="86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7"/>
        <w:gridCol w:w="7705"/>
      </w:tblGrid>
      <w:tr w14:paraId="1AAA3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55B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编号</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F67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技术参数和性能指标要求</w:t>
            </w:r>
          </w:p>
        </w:tc>
      </w:tr>
      <w:tr w14:paraId="15C02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FA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A8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要求屏幕尺寸：≥23寸；</w:t>
            </w:r>
          </w:p>
        </w:tc>
      </w:tr>
      <w:tr w14:paraId="2C91A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64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7B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要求亮度：≥800cd/㎡；</w:t>
            </w:r>
          </w:p>
        </w:tc>
      </w:tr>
      <w:tr w14:paraId="1B610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72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55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要求对比度：≥3000：1；</w:t>
            </w:r>
          </w:p>
        </w:tc>
      </w:tr>
      <w:tr w14:paraId="556EC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4F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D4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要求响应时间：≤6ms；</w:t>
            </w:r>
          </w:p>
        </w:tc>
      </w:tr>
      <w:tr w14:paraId="59354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ED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20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要求工作温度：-20～+65℃；</w:t>
            </w:r>
          </w:p>
        </w:tc>
      </w:tr>
      <w:tr w14:paraId="3AD44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A8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E0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要求工作湿度：≤90% 无凝结；</w:t>
            </w:r>
          </w:p>
        </w:tc>
      </w:tr>
      <w:tr w14:paraId="0F588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B0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0B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要求液晶屏寿命：≥10000小时；</w:t>
            </w:r>
          </w:p>
        </w:tc>
      </w:tr>
      <w:tr w14:paraId="57A7C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2C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1C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要求带小区域范围内盲文地图；</w:t>
            </w:r>
          </w:p>
        </w:tc>
      </w:tr>
      <w:tr w14:paraId="5299B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C9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4E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要求符合无障碍设计标准中低位服务设施的相关要求，满足轮椅人士使用，可触摸盲文地图；</w:t>
            </w:r>
          </w:p>
        </w:tc>
      </w:tr>
      <w:tr w14:paraId="4A1D0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12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D7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要求支持多点触摸；</w:t>
            </w:r>
          </w:p>
        </w:tc>
      </w:tr>
      <w:tr w14:paraId="3F067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48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7705" w:type="dxa"/>
            <w:tcBorders>
              <w:top w:val="nil"/>
              <w:left w:val="nil"/>
              <w:bottom w:val="nil"/>
              <w:right w:val="single" w:color="000000" w:sz="4" w:space="0"/>
            </w:tcBorders>
            <w:shd w:val="clear" w:color="auto" w:fill="auto"/>
            <w:vAlign w:val="center"/>
          </w:tcPr>
          <w:p w14:paraId="71B8B63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要求支持展示该区域室内外地图，显示室内（外）无障碍地图、查询周边无障碍设施、无障碍路线规划、手机扫码获取无障碍路线。</w:t>
            </w:r>
          </w:p>
        </w:tc>
      </w:tr>
      <w:tr w14:paraId="234B1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41184">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r>
              <w:rPr>
                <w:rFonts w:hint="eastAsia" w:ascii="宋体" w:hAnsi="宋体" w:eastAsia="宋体" w:cs="宋体"/>
                <w:kern w:val="0"/>
                <w:sz w:val="21"/>
                <w:szCs w:val="21"/>
                <w:lang w:val="en-US" w:eastAsia="zh-CN"/>
              </w:rPr>
              <w:t>非主要技术参数，超过2条不满足即取消投标资格。</w:t>
            </w:r>
          </w:p>
        </w:tc>
      </w:tr>
    </w:tbl>
    <w:p w14:paraId="2664E3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8"/>
          <w:szCs w:val="28"/>
          <w:lang w:val="en-US" w:eastAsia="zh-CN"/>
        </w:rPr>
      </w:pPr>
    </w:p>
    <w:p w14:paraId="2335ECD9">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声光报警器（含呼叫机）</w:t>
      </w:r>
    </w:p>
    <w:tbl>
      <w:tblPr>
        <w:tblStyle w:val="13"/>
        <w:tblW w:w="8655" w:type="dxa"/>
        <w:tblInd w:w="-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5"/>
        <w:gridCol w:w="7710"/>
      </w:tblGrid>
      <w:tr w14:paraId="3CBF3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300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编号</w:t>
            </w:r>
          </w:p>
        </w:tc>
        <w:tc>
          <w:tcPr>
            <w:tcW w:w="7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078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技术参数和性能指标要求</w:t>
            </w:r>
          </w:p>
        </w:tc>
      </w:tr>
      <w:tr w14:paraId="5AFF2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D8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66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要求无距离限制，远距离接收；</w:t>
            </w:r>
          </w:p>
        </w:tc>
      </w:tr>
      <w:tr w14:paraId="22F58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66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06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要求警报声与火警声可切换；</w:t>
            </w:r>
          </w:p>
        </w:tc>
      </w:tr>
      <w:tr w14:paraId="1E26E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11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FE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要求音量大小可调节；</w:t>
            </w:r>
          </w:p>
        </w:tc>
      </w:tr>
      <w:tr w14:paraId="7EC1B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08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7E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要求警报时长可调节；</w:t>
            </w:r>
          </w:p>
        </w:tc>
      </w:tr>
      <w:tr w14:paraId="3A1B5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CD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08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要求支持遥控撤防、远程撤防；</w:t>
            </w:r>
          </w:p>
        </w:tc>
      </w:tr>
      <w:tr w14:paraId="770D9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11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F4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要求具有备用电池，断电可以正常使用。</w:t>
            </w:r>
          </w:p>
        </w:tc>
      </w:tr>
      <w:tr w14:paraId="434A4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000AD">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r>
              <w:rPr>
                <w:rFonts w:hint="eastAsia" w:ascii="宋体" w:hAnsi="宋体" w:eastAsia="宋体" w:cs="宋体"/>
                <w:kern w:val="0"/>
                <w:sz w:val="21"/>
                <w:szCs w:val="21"/>
                <w:lang w:val="en-US" w:eastAsia="zh-CN"/>
              </w:rPr>
              <w:t>非主要技术参数，超过2条不满足即取消投标资格。</w:t>
            </w:r>
          </w:p>
        </w:tc>
      </w:tr>
    </w:tbl>
    <w:p w14:paraId="0E01F4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8"/>
          <w:szCs w:val="28"/>
          <w:lang w:val="en-US" w:eastAsia="zh-CN"/>
        </w:rPr>
      </w:pPr>
    </w:p>
    <w:p w14:paraId="6201ECB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p>
    <w:p w14:paraId="2BA9E84E">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手语翻译器</w:t>
      </w:r>
    </w:p>
    <w:tbl>
      <w:tblPr>
        <w:tblStyle w:val="13"/>
        <w:tblW w:w="8655" w:type="dxa"/>
        <w:tblInd w:w="-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20"/>
        <w:gridCol w:w="855"/>
        <w:gridCol w:w="6180"/>
      </w:tblGrid>
      <w:tr w14:paraId="1A421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DF53">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117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编号</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8F3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技术参数和性能指标要求</w:t>
            </w:r>
          </w:p>
        </w:tc>
      </w:tr>
      <w:tr w14:paraId="25CB3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30A2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硬件要求</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6C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AE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摄像头分辨率不低于1080P；内存不低于2GB；存储空间不低于16GB，支持Wlan 2.4G频段，支持802.11 a/b/g/n/ac；</w:t>
            </w:r>
          </w:p>
        </w:tc>
      </w:tr>
      <w:tr w14:paraId="0B737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04A2B">
            <w:pPr>
              <w:jc w:val="center"/>
              <w:rPr>
                <w:rFonts w:hint="eastAsia" w:ascii="宋体" w:hAnsi="宋体" w:eastAsia="宋体" w:cs="宋体"/>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64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A8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具备标准USB2.0、RJ45 LAN口、耳机口；</w:t>
            </w:r>
          </w:p>
        </w:tc>
      </w:tr>
      <w:tr w14:paraId="5E3AD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265B9">
            <w:pPr>
              <w:jc w:val="center"/>
              <w:rPr>
                <w:rFonts w:hint="eastAsia" w:ascii="宋体" w:hAnsi="宋体" w:eastAsia="宋体" w:cs="宋体"/>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F6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DE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支持扬声器，麦克风；</w:t>
            </w:r>
          </w:p>
        </w:tc>
      </w:tr>
      <w:tr w14:paraId="7796B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7871F">
            <w:pPr>
              <w:jc w:val="center"/>
              <w:rPr>
                <w:rFonts w:hint="eastAsia" w:ascii="宋体" w:hAnsi="宋体" w:eastAsia="宋体" w:cs="宋体"/>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1F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C1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屏幕尺寸不低于11.6寸，前后各放置一块可触摸显示屏。</w:t>
            </w:r>
          </w:p>
        </w:tc>
      </w:tr>
      <w:tr w14:paraId="127D9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516B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软件要求</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A6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EB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要求支持语音文字互转功能，利用语音识别技术把语音识别为文字；</w:t>
            </w:r>
          </w:p>
        </w:tc>
      </w:tr>
      <w:tr w14:paraId="614F4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2E365">
            <w:pPr>
              <w:jc w:val="center"/>
              <w:rPr>
                <w:rFonts w:hint="eastAsia" w:ascii="宋体" w:hAnsi="宋体" w:eastAsia="宋体" w:cs="宋体"/>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F7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13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要求支持把文字合成语音，搭配显示屏幕和输入键盘，为听障人士提供字幕提示服务；</w:t>
            </w:r>
          </w:p>
        </w:tc>
      </w:tr>
      <w:tr w14:paraId="7242D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361E5">
            <w:pPr>
              <w:jc w:val="center"/>
              <w:rPr>
                <w:rFonts w:hint="eastAsia" w:ascii="宋体" w:hAnsi="宋体" w:eastAsia="宋体" w:cs="宋体"/>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87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22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要求支持含不低于1年手语在线服务；</w:t>
            </w:r>
          </w:p>
        </w:tc>
      </w:tr>
      <w:tr w14:paraId="69D22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9A1F3">
            <w:pPr>
              <w:jc w:val="center"/>
              <w:rPr>
                <w:rFonts w:hint="eastAsia" w:ascii="宋体" w:hAnsi="宋体" w:eastAsia="宋体" w:cs="宋体"/>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38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DD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要求支持听障人士从动作、语音和屏幕的信息交互，支持帮助听障人士与普通人和环境进行双向交流。</w:t>
            </w:r>
          </w:p>
        </w:tc>
      </w:tr>
      <w:tr w14:paraId="68AA1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CD8892">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r>
              <w:rPr>
                <w:rFonts w:hint="eastAsia" w:ascii="宋体" w:hAnsi="宋体" w:eastAsia="宋体" w:cs="宋体"/>
                <w:kern w:val="0"/>
                <w:sz w:val="21"/>
                <w:szCs w:val="21"/>
                <w:lang w:val="en-US" w:eastAsia="zh-CN"/>
              </w:rPr>
              <w:t>非主要技术参数，超过2条不满足即取消投标资格。</w:t>
            </w:r>
          </w:p>
        </w:tc>
      </w:tr>
    </w:tbl>
    <w:p w14:paraId="108CEA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8"/>
          <w:szCs w:val="28"/>
          <w:lang w:val="en-US" w:eastAsia="zh-CN"/>
        </w:rPr>
      </w:pPr>
    </w:p>
    <w:p w14:paraId="5174F3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8"/>
          <w:szCs w:val="28"/>
          <w:lang w:val="en-US" w:eastAsia="zh-CN"/>
        </w:rPr>
      </w:pPr>
    </w:p>
    <w:p w14:paraId="10D2C0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8"/>
          <w:szCs w:val="28"/>
          <w:lang w:val="en-US" w:eastAsia="zh-CN"/>
        </w:rPr>
      </w:pPr>
    </w:p>
    <w:p w14:paraId="50E50B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8"/>
          <w:szCs w:val="28"/>
          <w:lang w:val="en-US" w:eastAsia="zh-CN"/>
        </w:rPr>
      </w:pPr>
    </w:p>
    <w:p w14:paraId="3B66ED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8"/>
          <w:szCs w:val="28"/>
          <w:lang w:val="en-US" w:eastAsia="zh-CN"/>
        </w:rPr>
      </w:pPr>
    </w:p>
    <w:p w14:paraId="6C346B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8"/>
          <w:szCs w:val="28"/>
          <w:lang w:val="en-US" w:eastAsia="zh-CN"/>
        </w:rPr>
      </w:pPr>
    </w:p>
    <w:p w14:paraId="2CF07B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8"/>
          <w:szCs w:val="28"/>
          <w:lang w:val="en-US" w:eastAsia="zh-CN"/>
        </w:rPr>
      </w:pPr>
    </w:p>
    <w:p w14:paraId="5C2F4A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8"/>
          <w:szCs w:val="28"/>
          <w:lang w:val="en-US" w:eastAsia="zh-CN"/>
        </w:rPr>
      </w:pPr>
    </w:p>
    <w:p w14:paraId="114E24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8"/>
          <w:szCs w:val="28"/>
          <w:lang w:val="en-US" w:eastAsia="zh-CN"/>
        </w:rPr>
      </w:pPr>
    </w:p>
    <w:p w14:paraId="4EF8B2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8"/>
          <w:szCs w:val="28"/>
          <w:lang w:val="en-US" w:eastAsia="zh-CN"/>
        </w:rPr>
      </w:pPr>
    </w:p>
    <w:p w14:paraId="740035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8"/>
          <w:szCs w:val="28"/>
          <w:lang w:val="en-US" w:eastAsia="zh-CN"/>
        </w:rPr>
      </w:pPr>
    </w:p>
    <w:p w14:paraId="3F6A81E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p>
    <w:p w14:paraId="414D0F9E">
      <w:pPr>
        <w:spacing w:line="360" w:lineRule="auto"/>
        <w:ind w:firstLine="562" w:firstLineChars="200"/>
        <w:rPr>
          <w:rFonts w:hint="eastAsia" w:ascii="宋体" w:hAnsi="宋体" w:eastAsia="宋体" w:cs="宋体"/>
          <w:b/>
          <w:bCs/>
          <w:color w:val="FF0000"/>
          <w:sz w:val="28"/>
          <w:szCs w:val="28"/>
          <w:lang w:eastAsia="zh-CN"/>
        </w:rPr>
      </w:pP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资格审查</w:t>
      </w:r>
      <w:r>
        <w:rPr>
          <w:rFonts w:hint="eastAsia" w:ascii="宋体" w:hAnsi="宋体" w:eastAsia="宋体" w:cs="宋体"/>
          <w:b/>
          <w:bCs/>
          <w:sz w:val="28"/>
          <w:szCs w:val="28"/>
        </w:rPr>
        <w:t>及细则要求</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最低价法</w:t>
      </w:r>
      <w:r>
        <w:rPr>
          <w:rFonts w:hint="eastAsia" w:ascii="宋体" w:hAnsi="宋体" w:eastAsia="宋体" w:cs="宋体"/>
          <w:b/>
          <w:bCs/>
          <w:sz w:val="28"/>
          <w:szCs w:val="28"/>
          <w:lang w:eastAsia="zh-CN"/>
        </w:rPr>
        <w:t>）</w:t>
      </w:r>
    </w:p>
    <w:p w14:paraId="1C9CA548">
      <w:pPr>
        <w:spacing w:line="360" w:lineRule="auto"/>
        <w:rPr>
          <w:rFonts w:ascii="宋体" w:hAnsi="宋体" w:eastAsia="宋体" w:cs="宋体"/>
          <w:b/>
          <w:sz w:val="24"/>
        </w:rPr>
      </w:pPr>
      <w:r>
        <w:rPr>
          <w:rFonts w:hint="eastAsia" w:ascii="宋体" w:hAnsi="宋体" w:eastAsia="宋体" w:cs="宋体"/>
          <w:b/>
          <w:sz w:val="24"/>
        </w:rPr>
        <w:t>资格审查表</w:t>
      </w:r>
    </w:p>
    <w:tbl>
      <w:tblPr>
        <w:tblStyle w:val="13"/>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447CE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5E6B49E6">
            <w:pPr>
              <w:jc w:val="left"/>
              <w:rPr>
                <w:rFonts w:ascii="宋体" w:hAnsi="宋体" w:eastAsia="宋体" w:cs="宋体"/>
                <w:szCs w:val="21"/>
              </w:rPr>
            </w:pPr>
          </w:p>
          <w:p w14:paraId="07A8EA93">
            <w:pPr>
              <w:jc w:val="left"/>
              <w:rPr>
                <w:rFonts w:ascii="宋体" w:hAnsi="宋体" w:eastAsia="宋体" w:cs="宋体"/>
                <w:szCs w:val="21"/>
              </w:rPr>
            </w:pPr>
          </w:p>
          <w:p w14:paraId="4B025772">
            <w:pPr>
              <w:jc w:val="left"/>
              <w:rPr>
                <w:rFonts w:ascii="宋体" w:hAnsi="宋体" w:eastAsia="宋体" w:cs="宋体"/>
                <w:szCs w:val="21"/>
              </w:rPr>
            </w:pPr>
          </w:p>
          <w:p w14:paraId="1588A3E7">
            <w:pPr>
              <w:jc w:val="left"/>
              <w:rPr>
                <w:rFonts w:ascii="宋体" w:hAnsi="宋体" w:eastAsia="宋体" w:cs="宋体"/>
                <w:szCs w:val="21"/>
              </w:rPr>
            </w:pPr>
          </w:p>
          <w:p w14:paraId="1A8E9276">
            <w:pPr>
              <w:jc w:val="left"/>
              <w:rPr>
                <w:rFonts w:ascii="宋体" w:hAnsi="宋体" w:eastAsia="宋体" w:cs="宋体"/>
                <w:szCs w:val="21"/>
              </w:rPr>
            </w:pPr>
            <w:r>
              <w:rPr>
                <w:rFonts w:hint="eastAsia" w:ascii="宋体" w:hAnsi="宋体" w:eastAsia="宋体" w:cs="宋体"/>
                <w:szCs w:val="21"/>
              </w:rPr>
              <w:t>资格性审查</w:t>
            </w:r>
          </w:p>
          <w:p w14:paraId="64D3E2D6">
            <w:pPr>
              <w:jc w:val="left"/>
              <w:rPr>
                <w:rFonts w:ascii="宋体" w:hAnsi="宋体" w:eastAsia="宋体" w:cs="宋体"/>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2F09F7C1">
            <w:pPr>
              <w:jc w:val="left"/>
              <w:rPr>
                <w:rFonts w:ascii="宋体" w:hAnsi="宋体" w:eastAsia="宋体" w:cs="宋体"/>
                <w:szCs w:val="21"/>
              </w:rPr>
            </w:pPr>
            <w:r>
              <w:rPr>
                <w:rFonts w:hint="eastAsia" w:ascii="宋体" w:hAnsi="宋体" w:eastAsia="宋体" w:cs="宋体"/>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7150DC36">
            <w:pPr>
              <w:jc w:val="left"/>
              <w:rPr>
                <w:rFonts w:ascii="宋体" w:hAnsi="宋体" w:eastAsia="宋体" w:cs="宋体"/>
                <w:szCs w:val="21"/>
              </w:rPr>
            </w:pPr>
            <w:r>
              <w:rPr>
                <w:rFonts w:hint="eastAsia" w:ascii="宋体" w:hAnsi="宋体" w:eastAsia="宋体" w:cs="宋体"/>
                <w:szCs w:val="21"/>
              </w:rPr>
              <w:t>审查有效的营业执照或事业单位法人证书或执业许可证或自然人的身份证明。</w:t>
            </w:r>
          </w:p>
        </w:tc>
      </w:tr>
      <w:tr w14:paraId="0C128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296DD952"/>
        </w:tc>
        <w:tc>
          <w:tcPr>
            <w:tcW w:w="1970" w:type="dxa"/>
            <w:tcBorders>
              <w:top w:val="single" w:color="auto" w:sz="4" w:space="0"/>
              <w:left w:val="single" w:color="auto" w:sz="4" w:space="0"/>
              <w:bottom w:val="single" w:color="auto" w:sz="4" w:space="0"/>
              <w:right w:val="single" w:color="auto" w:sz="4" w:space="0"/>
            </w:tcBorders>
            <w:vAlign w:val="center"/>
          </w:tcPr>
          <w:p w14:paraId="77E2EDD8">
            <w:pPr>
              <w:jc w:val="left"/>
              <w:rPr>
                <w:rFonts w:ascii="宋体" w:hAnsi="宋体" w:eastAsia="宋体" w:cs="宋体"/>
                <w:szCs w:val="21"/>
              </w:rPr>
            </w:pPr>
            <w:r>
              <w:rPr>
                <w:rFonts w:hint="eastAsia" w:ascii="宋体" w:hAnsi="宋体" w:eastAsia="宋体" w:cs="宋体"/>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50B2CB9E">
            <w:pPr>
              <w:jc w:val="left"/>
              <w:rPr>
                <w:rFonts w:ascii="宋体" w:hAnsi="宋体" w:eastAsia="宋体" w:cs="宋体"/>
                <w:szCs w:val="21"/>
              </w:rPr>
            </w:pPr>
            <w:r>
              <w:rPr>
                <w:rFonts w:hint="eastAsia" w:ascii="宋体" w:hAnsi="宋体" w:eastAsia="宋体" w:cs="宋体"/>
                <w:szCs w:val="21"/>
              </w:rPr>
              <w:t>审查投标人2022年或2023年度经会计事务所出具的财务审计报告或基本开户银行证明及基本开户银行出具的近一年内的银行资信证明。</w:t>
            </w:r>
          </w:p>
        </w:tc>
      </w:tr>
      <w:tr w14:paraId="25032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32DA7143"/>
        </w:tc>
        <w:tc>
          <w:tcPr>
            <w:tcW w:w="1970" w:type="dxa"/>
            <w:tcBorders>
              <w:top w:val="single" w:color="auto" w:sz="4" w:space="0"/>
              <w:left w:val="single" w:color="auto" w:sz="4" w:space="0"/>
              <w:bottom w:val="single" w:color="auto" w:sz="4" w:space="0"/>
              <w:right w:val="single" w:color="auto" w:sz="4" w:space="0"/>
            </w:tcBorders>
            <w:vAlign w:val="center"/>
          </w:tcPr>
          <w:p w14:paraId="36544DFF">
            <w:pPr>
              <w:jc w:val="left"/>
              <w:rPr>
                <w:rFonts w:ascii="宋体" w:hAnsi="宋体" w:eastAsia="宋体" w:cs="宋体"/>
                <w:szCs w:val="21"/>
              </w:rPr>
            </w:pPr>
            <w:r>
              <w:rPr>
                <w:rFonts w:hint="eastAsia" w:ascii="宋体" w:hAnsi="宋体" w:eastAsia="宋体" w:cs="宋体"/>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EA56683">
            <w:pPr>
              <w:jc w:val="left"/>
              <w:rPr>
                <w:rFonts w:ascii="宋体" w:hAnsi="宋体" w:eastAsia="宋体" w:cs="宋体"/>
                <w:szCs w:val="21"/>
              </w:rPr>
            </w:pPr>
            <w:r>
              <w:rPr>
                <w:rFonts w:hint="eastAsia" w:ascii="宋体" w:hAnsi="宋体" w:eastAsia="宋体" w:cs="宋体"/>
                <w:szCs w:val="21"/>
              </w:rPr>
              <w:t>1.提供递交投标文件截止之日前一年内（至少一个月）的良好缴纳税收的相关凭据。（以税务机关提供的纳税凭据或银行入账单为准）</w:t>
            </w:r>
          </w:p>
          <w:p w14:paraId="34E9B043">
            <w:pPr>
              <w:jc w:val="left"/>
              <w:rPr>
                <w:rFonts w:ascii="宋体" w:hAnsi="宋体" w:eastAsia="宋体" w:cs="宋体"/>
                <w:szCs w:val="21"/>
              </w:rPr>
            </w:pPr>
            <w:r>
              <w:rPr>
                <w:rFonts w:hint="eastAsia" w:ascii="宋体" w:hAnsi="宋体" w:eastAsia="宋体" w:cs="宋体"/>
                <w:szCs w:val="21"/>
              </w:rPr>
              <w:t>2.提供递交投标文件截止之日前一年内（至少一个月）缴纳社会保险的凭证。（以社保机构出具的专用收据或社会保险缴纳清单为准）</w:t>
            </w:r>
          </w:p>
          <w:p w14:paraId="1F1FEF7E">
            <w:pPr>
              <w:jc w:val="left"/>
              <w:rPr>
                <w:rFonts w:ascii="宋体" w:hAnsi="宋体" w:eastAsia="宋体" w:cs="宋体"/>
                <w:szCs w:val="21"/>
              </w:rPr>
            </w:pPr>
            <w:r>
              <w:rPr>
                <w:rFonts w:hint="eastAsia" w:ascii="宋体" w:hAnsi="宋体" w:eastAsia="宋体" w:cs="宋体"/>
                <w:szCs w:val="21"/>
              </w:rPr>
              <w:t>注：依法免税或不需要缴纳社会保障资金的供应商，应提供相应文件证明其依法免税或不需要缴纳社会保障资金。</w:t>
            </w:r>
          </w:p>
        </w:tc>
      </w:tr>
      <w:tr w14:paraId="46CC1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4DFBECCE"/>
        </w:tc>
        <w:tc>
          <w:tcPr>
            <w:tcW w:w="1970" w:type="dxa"/>
            <w:tcBorders>
              <w:top w:val="single" w:color="auto" w:sz="4" w:space="0"/>
              <w:left w:val="single" w:color="auto" w:sz="4" w:space="0"/>
              <w:bottom w:val="single" w:color="auto" w:sz="4" w:space="0"/>
              <w:right w:val="single" w:color="auto" w:sz="4" w:space="0"/>
            </w:tcBorders>
            <w:vAlign w:val="center"/>
          </w:tcPr>
          <w:p w14:paraId="54C1401D">
            <w:pPr>
              <w:jc w:val="left"/>
              <w:rPr>
                <w:rFonts w:ascii="宋体" w:hAnsi="宋体" w:eastAsia="宋体" w:cs="宋体"/>
                <w:szCs w:val="21"/>
              </w:rPr>
            </w:pPr>
            <w:r>
              <w:rPr>
                <w:rFonts w:hint="eastAsia" w:ascii="宋体" w:hAnsi="宋体" w:eastAsia="宋体" w:cs="宋体"/>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3A01D2E9">
            <w:pPr>
              <w:jc w:val="left"/>
              <w:rPr>
                <w:rFonts w:ascii="宋体" w:hAnsi="宋体" w:eastAsia="宋体" w:cs="宋体"/>
                <w:szCs w:val="21"/>
              </w:rPr>
            </w:pPr>
            <w:r>
              <w:rPr>
                <w:rFonts w:hint="eastAsia" w:ascii="宋体" w:hAnsi="宋体" w:eastAsia="宋体" w:cs="宋体"/>
                <w:szCs w:val="21"/>
              </w:rPr>
              <w:t>1.审查“参加本采购活动前3年内”投标人书面声明函；</w:t>
            </w:r>
          </w:p>
          <w:p w14:paraId="3977F9FF">
            <w:pPr>
              <w:jc w:val="left"/>
              <w:rPr>
                <w:rFonts w:ascii="宋体" w:hAnsi="宋体" w:eastAsia="宋体" w:cs="宋体"/>
                <w:szCs w:val="21"/>
              </w:rPr>
            </w:pPr>
            <w:r>
              <w:rPr>
                <w:rFonts w:hint="eastAsia" w:ascii="宋体" w:hAnsi="宋体" w:eastAsia="宋体" w:cs="宋体"/>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Cs w:val="21"/>
              </w:rPr>
              <w:t>以上三项</w:t>
            </w:r>
            <w:r>
              <w:rPr>
                <w:rFonts w:hint="eastAsia" w:ascii="宋体" w:hAnsi="宋体" w:eastAsia="宋体" w:cs="宋体"/>
                <w:szCs w:val="21"/>
              </w:rPr>
              <w:t>信用记录截图或评标现场核实情况为准）</w:t>
            </w:r>
          </w:p>
        </w:tc>
      </w:tr>
      <w:tr w14:paraId="42749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7303771C"/>
        </w:tc>
        <w:tc>
          <w:tcPr>
            <w:tcW w:w="1970" w:type="dxa"/>
            <w:tcBorders>
              <w:top w:val="single" w:color="auto" w:sz="4" w:space="0"/>
              <w:left w:val="single" w:color="auto" w:sz="4" w:space="0"/>
              <w:bottom w:val="single" w:color="auto" w:sz="4" w:space="0"/>
              <w:right w:val="single" w:color="auto" w:sz="4" w:space="0"/>
            </w:tcBorders>
            <w:vAlign w:val="center"/>
          </w:tcPr>
          <w:p w14:paraId="13133D3B">
            <w:pPr>
              <w:jc w:val="left"/>
              <w:rPr>
                <w:rFonts w:ascii="宋体" w:hAnsi="宋体" w:eastAsia="宋体" w:cs="宋体"/>
                <w:szCs w:val="21"/>
              </w:rPr>
            </w:pPr>
            <w:r>
              <w:rPr>
                <w:rFonts w:hint="eastAsia" w:ascii="宋体" w:hAnsi="宋体" w:eastAsia="宋体" w:cs="宋体"/>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4053FDB4">
            <w:pPr>
              <w:jc w:val="left"/>
              <w:rPr>
                <w:rFonts w:ascii="宋体" w:hAnsi="宋体" w:eastAsia="宋体" w:cs="宋体"/>
                <w:szCs w:val="21"/>
              </w:rPr>
            </w:pPr>
            <w:r>
              <w:rPr>
                <w:rFonts w:hint="eastAsia" w:ascii="宋体" w:hAnsi="宋体" w:eastAsia="宋体" w:cs="宋体"/>
                <w:szCs w:val="21"/>
              </w:rPr>
              <w:t>（如有）</w:t>
            </w:r>
          </w:p>
        </w:tc>
      </w:tr>
      <w:tr w14:paraId="3243B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3E1E97C9"/>
        </w:tc>
        <w:tc>
          <w:tcPr>
            <w:tcW w:w="1970" w:type="dxa"/>
            <w:tcBorders>
              <w:top w:val="single" w:color="auto" w:sz="4" w:space="0"/>
              <w:left w:val="single" w:color="auto" w:sz="4" w:space="0"/>
              <w:bottom w:val="single" w:color="auto" w:sz="4" w:space="0"/>
              <w:right w:val="single" w:color="auto" w:sz="4" w:space="0"/>
            </w:tcBorders>
            <w:vAlign w:val="center"/>
          </w:tcPr>
          <w:p w14:paraId="7579A486">
            <w:pPr>
              <w:jc w:val="left"/>
              <w:rPr>
                <w:rFonts w:ascii="宋体" w:hAnsi="宋体" w:eastAsia="宋体" w:cs="宋体"/>
                <w:szCs w:val="21"/>
              </w:rPr>
            </w:pPr>
            <w:r>
              <w:rPr>
                <w:rFonts w:hint="eastAsia" w:ascii="宋体" w:hAnsi="宋体" w:eastAsia="宋体" w:cs="宋体"/>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7FF94D54">
            <w:pPr>
              <w:jc w:val="left"/>
              <w:rPr>
                <w:rFonts w:ascii="宋体" w:hAnsi="宋体" w:eastAsia="宋体" w:cs="宋体"/>
                <w:szCs w:val="21"/>
              </w:rPr>
            </w:pPr>
            <w:r>
              <w:rPr>
                <w:rFonts w:hint="eastAsia" w:ascii="宋体" w:hAnsi="宋体" w:eastAsia="宋体" w:cs="宋体"/>
                <w:szCs w:val="21"/>
              </w:rPr>
              <w:t>符合招标文件要求。（格式、填写要求、签署、盖章、委托人身份等）</w:t>
            </w:r>
          </w:p>
        </w:tc>
      </w:tr>
      <w:tr w14:paraId="3DA6B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7AF35092"/>
        </w:tc>
        <w:tc>
          <w:tcPr>
            <w:tcW w:w="1970" w:type="dxa"/>
            <w:tcBorders>
              <w:top w:val="single" w:color="auto" w:sz="4" w:space="0"/>
              <w:left w:val="single" w:color="auto" w:sz="4" w:space="0"/>
              <w:bottom w:val="single" w:color="auto" w:sz="4" w:space="0"/>
              <w:right w:val="single" w:color="auto" w:sz="4" w:space="0"/>
            </w:tcBorders>
            <w:vAlign w:val="center"/>
          </w:tcPr>
          <w:p w14:paraId="66C602D4">
            <w:pPr>
              <w:jc w:val="left"/>
              <w:rPr>
                <w:rFonts w:ascii="宋体" w:hAnsi="宋体" w:eastAsia="宋体" w:cs="宋体"/>
                <w:szCs w:val="21"/>
              </w:rPr>
            </w:pPr>
            <w:r>
              <w:rPr>
                <w:rFonts w:hint="eastAsia" w:ascii="宋体" w:hAnsi="宋体" w:eastAsia="宋体" w:cs="宋体"/>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2D1352B8">
            <w:pPr>
              <w:jc w:val="left"/>
              <w:rPr>
                <w:rFonts w:ascii="宋体" w:hAnsi="宋体" w:eastAsia="宋体" w:cs="宋体"/>
                <w:szCs w:val="21"/>
              </w:rPr>
            </w:pPr>
            <w:r>
              <w:rPr>
                <w:rFonts w:hint="eastAsia" w:ascii="宋体" w:hAnsi="宋体" w:eastAsia="宋体" w:cs="宋体"/>
                <w:szCs w:val="21"/>
              </w:rPr>
              <w:t>符合招标文件要求。（格式、填写要求、签署、盖章等）</w:t>
            </w:r>
          </w:p>
        </w:tc>
      </w:tr>
      <w:tr w14:paraId="47323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2FA991F2"/>
        </w:tc>
        <w:tc>
          <w:tcPr>
            <w:tcW w:w="1970" w:type="dxa"/>
            <w:tcBorders>
              <w:top w:val="single" w:color="auto" w:sz="4" w:space="0"/>
              <w:left w:val="single" w:color="auto" w:sz="4" w:space="0"/>
              <w:bottom w:val="single" w:color="auto" w:sz="4" w:space="0"/>
              <w:right w:val="single" w:color="auto" w:sz="4" w:space="0"/>
            </w:tcBorders>
            <w:vAlign w:val="center"/>
          </w:tcPr>
          <w:p w14:paraId="65A16922">
            <w:pPr>
              <w:jc w:val="left"/>
              <w:rPr>
                <w:rFonts w:ascii="宋体" w:hAnsi="宋体" w:eastAsia="宋体" w:cs="宋体"/>
                <w:szCs w:val="21"/>
              </w:rPr>
            </w:pPr>
            <w:r>
              <w:rPr>
                <w:rFonts w:hint="eastAsia" w:ascii="宋体" w:hAnsi="宋体" w:eastAsia="宋体" w:cs="宋体"/>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53A99A75">
            <w:pPr>
              <w:jc w:val="left"/>
              <w:rPr>
                <w:rFonts w:ascii="宋体" w:hAnsi="宋体" w:eastAsia="宋体" w:cs="宋体"/>
                <w:szCs w:val="21"/>
              </w:rPr>
            </w:pPr>
            <w:r>
              <w:rPr>
                <w:rFonts w:hint="eastAsia" w:ascii="宋体" w:hAnsi="宋体" w:eastAsia="宋体" w:cs="宋体"/>
                <w:szCs w:val="21"/>
              </w:rPr>
              <w:t>投标文件的编制、密封、装订、签署、盖章、涂改、删除、插字、公章使用等符合招标文件要求；投标文件的格式、文字、目录、页码等符合招标文件要求或对投标无实质性影响。</w:t>
            </w:r>
          </w:p>
        </w:tc>
      </w:tr>
      <w:tr w14:paraId="38327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40D8B617"/>
        </w:tc>
        <w:tc>
          <w:tcPr>
            <w:tcW w:w="1970" w:type="dxa"/>
            <w:tcBorders>
              <w:top w:val="single" w:color="auto" w:sz="4" w:space="0"/>
              <w:left w:val="single" w:color="auto" w:sz="4" w:space="0"/>
              <w:bottom w:val="single" w:color="auto" w:sz="4" w:space="0"/>
              <w:right w:val="single" w:color="auto" w:sz="4" w:space="0"/>
            </w:tcBorders>
            <w:vAlign w:val="center"/>
          </w:tcPr>
          <w:p w14:paraId="677257C6">
            <w:pPr>
              <w:jc w:val="left"/>
              <w:rPr>
                <w:rFonts w:ascii="宋体" w:hAnsi="宋体" w:eastAsia="宋体" w:cs="宋体"/>
                <w:szCs w:val="21"/>
              </w:rPr>
            </w:pPr>
            <w:r>
              <w:rPr>
                <w:rFonts w:hint="eastAsia" w:ascii="宋体" w:hAnsi="宋体" w:eastAsia="宋体" w:cs="宋体"/>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13316D21">
            <w:pPr>
              <w:jc w:val="left"/>
              <w:rPr>
                <w:rFonts w:ascii="宋体" w:hAnsi="宋体" w:eastAsia="宋体" w:cs="宋体"/>
                <w:szCs w:val="21"/>
              </w:rPr>
            </w:pPr>
            <w:r>
              <w:rPr>
                <w:rFonts w:hint="eastAsia" w:ascii="宋体" w:hAnsi="宋体" w:eastAsia="宋体" w:cs="宋体"/>
                <w:szCs w:val="21"/>
              </w:rPr>
              <w:t>满足招标文件关于交付使用时间、质保期、付款方式要求。</w:t>
            </w:r>
          </w:p>
        </w:tc>
      </w:tr>
      <w:tr w14:paraId="7458E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3D07232B"/>
        </w:tc>
        <w:tc>
          <w:tcPr>
            <w:tcW w:w="1970" w:type="dxa"/>
            <w:tcBorders>
              <w:top w:val="single" w:color="auto" w:sz="4" w:space="0"/>
              <w:left w:val="single" w:color="auto" w:sz="4" w:space="0"/>
              <w:bottom w:val="single" w:color="auto" w:sz="4" w:space="0"/>
              <w:right w:val="single" w:color="auto" w:sz="4" w:space="0"/>
            </w:tcBorders>
            <w:vAlign w:val="center"/>
          </w:tcPr>
          <w:p w14:paraId="4DFDC685">
            <w:pPr>
              <w:jc w:val="left"/>
              <w:rPr>
                <w:rFonts w:ascii="宋体" w:hAnsi="宋体" w:eastAsia="宋体" w:cs="宋体"/>
                <w:szCs w:val="21"/>
              </w:rPr>
            </w:pPr>
            <w:r>
              <w:rPr>
                <w:rFonts w:hint="eastAsia" w:ascii="宋体" w:hAnsi="宋体" w:eastAsia="宋体" w:cs="宋体"/>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6D9F1525">
            <w:pPr>
              <w:jc w:val="left"/>
              <w:rPr>
                <w:rFonts w:ascii="宋体" w:hAnsi="宋体" w:eastAsia="宋体" w:cs="宋体"/>
                <w:szCs w:val="21"/>
              </w:rPr>
            </w:pPr>
            <w:r>
              <w:rPr>
                <w:rFonts w:hint="eastAsia" w:ascii="宋体" w:hAnsi="宋体" w:eastAsia="宋体" w:cs="宋体"/>
                <w:szCs w:val="21"/>
              </w:rPr>
              <w:t>投标文件中不含采购人不能接受的附加条件。</w:t>
            </w:r>
          </w:p>
        </w:tc>
      </w:tr>
      <w:tr w14:paraId="6C765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26E13236"/>
        </w:tc>
        <w:tc>
          <w:tcPr>
            <w:tcW w:w="1970" w:type="dxa"/>
            <w:tcBorders>
              <w:top w:val="single" w:color="auto" w:sz="4" w:space="0"/>
              <w:left w:val="single" w:color="auto" w:sz="4" w:space="0"/>
              <w:bottom w:val="single" w:color="auto" w:sz="4" w:space="0"/>
              <w:right w:val="single" w:color="auto" w:sz="4" w:space="0"/>
            </w:tcBorders>
            <w:vAlign w:val="center"/>
          </w:tcPr>
          <w:p w14:paraId="20A00811">
            <w:pPr>
              <w:jc w:val="left"/>
              <w:rPr>
                <w:rFonts w:ascii="宋体" w:hAnsi="宋体" w:eastAsia="宋体" w:cs="宋体"/>
                <w:szCs w:val="21"/>
              </w:rPr>
            </w:pPr>
            <w:r>
              <w:rPr>
                <w:rFonts w:hint="eastAsia" w:ascii="宋体" w:hAnsi="宋体" w:eastAsia="宋体" w:cs="宋体"/>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31EC6F52">
            <w:pPr>
              <w:snapToGrid w:val="0"/>
              <w:jc w:val="left"/>
              <w:rPr>
                <w:rFonts w:ascii="宋体" w:hAnsi="宋体" w:eastAsia="宋体" w:cs="宋体"/>
                <w:szCs w:val="21"/>
              </w:rPr>
            </w:pPr>
            <w:r>
              <w:rPr>
                <w:rFonts w:hint="eastAsia" w:ascii="宋体" w:hAnsi="宋体" w:eastAsia="宋体" w:cs="宋体"/>
                <w:szCs w:val="21"/>
              </w:rPr>
              <w:t>本项目不接受联合体投标。（如要求联合体投标，符合本招标文件对联合体投标的相关要求）</w:t>
            </w:r>
          </w:p>
        </w:tc>
      </w:tr>
      <w:tr w14:paraId="25E34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1C4D2AD0"/>
        </w:tc>
        <w:tc>
          <w:tcPr>
            <w:tcW w:w="1970" w:type="dxa"/>
            <w:vMerge w:val="restart"/>
            <w:tcBorders>
              <w:top w:val="single" w:color="auto" w:sz="4" w:space="0"/>
              <w:left w:val="single" w:color="auto" w:sz="4" w:space="0"/>
              <w:right w:val="single" w:color="auto" w:sz="4" w:space="0"/>
            </w:tcBorders>
            <w:vAlign w:val="center"/>
          </w:tcPr>
          <w:p w14:paraId="0638C1D2">
            <w:pPr>
              <w:jc w:val="left"/>
              <w:rPr>
                <w:rFonts w:ascii="宋体" w:hAnsi="宋体" w:eastAsia="宋体" w:cs="宋体"/>
                <w:szCs w:val="21"/>
              </w:rPr>
            </w:pPr>
            <w:r>
              <w:rPr>
                <w:rFonts w:hint="eastAsia" w:ascii="宋体" w:hAnsi="宋体" w:eastAsia="宋体" w:cs="宋体"/>
                <w:szCs w:val="21"/>
              </w:rPr>
              <w:t>技术部分实质性内容</w:t>
            </w:r>
          </w:p>
        </w:tc>
        <w:tc>
          <w:tcPr>
            <w:tcW w:w="6030" w:type="dxa"/>
            <w:tcBorders>
              <w:top w:val="single" w:color="auto" w:sz="4" w:space="0"/>
              <w:left w:val="single" w:color="auto" w:sz="4" w:space="0"/>
              <w:right w:val="single" w:color="auto" w:sz="4" w:space="0"/>
            </w:tcBorders>
            <w:vAlign w:val="center"/>
          </w:tcPr>
          <w:p w14:paraId="564DF2EC">
            <w:pPr>
              <w:snapToGrid w:val="0"/>
              <w:jc w:val="left"/>
              <w:rPr>
                <w:rFonts w:ascii="宋体" w:hAnsi="宋体" w:eastAsia="宋体" w:cs="宋体"/>
                <w:szCs w:val="21"/>
              </w:rPr>
            </w:pPr>
            <w:r>
              <w:rPr>
                <w:rFonts w:hint="eastAsia" w:ascii="宋体" w:hAnsi="宋体" w:eastAsia="宋体" w:cs="宋体"/>
                <w:szCs w:val="21"/>
              </w:rPr>
              <w:t>明确所投全部货物的产品品牌、型号。</w:t>
            </w:r>
          </w:p>
        </w:tc>
      </w:tr>
      <w:tr w14:paraId="00FB8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75D8A8B5"/>
        </w:tc>
        <w:tc>
          <w:tcPr>
            <w:tcW w:w="1970" w:type="dxa"/>
            <w:vMerge w:val="continue"/>
            <w:tcBorders>
              <w:top w:val="single" w:color="auto" w:sz="4" w:space="0"/>
              <w:left w:val="single" w:color="auto" w:sz="4" w:space="0"/>
              <w:right w:val="single" w:color="auto" w:sz="4" w:space="0"/>
            </w:tcBorders>
            <w:vAlign w:val="center"/>
          </w:tcPr>
          <w:p w14:paraId="2D8821E9"/>
        </w:tc>
        <w:tc>
          <w:tcPr>
            <w:tcW w:w="6030" w:type="dxa"/>
            <w:tcBorders>
              <w:top w:val="single" w:color="auto" w:sz="4" w:space="0"/>
              <w:left w:val="single" w:color="auto" w:sz="4" w:space="0"/>
              <w:right w:val="single" w:color="auto" w:sz="4" w:space="0"/>
            </w:tcBorders>
            <w:vAlign w:val="center"/>
          </w:tcPr>
          <w:p w14:paraId="472E0E00">
            <w:pPr>
              <w:snapToGrid w:val="0"/>
              <w:jc w:val="left"/>
              <w:rPr>
                <w:rFonts w:ascii="宋体" w:hAnsi="宋体" w:eastAsia="宋体" w:cs="宋体"/>
                <w:szCs w:val="21"/>
              </w:rPr>
            </w:pPr>
            <w:r>
              <w:rPr>
                <w:rFonts w:hint="eastAsia" w:ascii="宋体" w:hAnsi="宋体" w:eastAsia="宋体" w:cs="宋体"/>
                <w:szCs w:val="21"/>
              </w:rPr>
              <w:t>技术参数明确响应程度，逐一对应并作出响应说明。</w:t>
            </w:r>
          </w:p>
        </w:tc>
      </w:tr>
      <w:tr w14:paraId="773AD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7E5EB83F"/>
        </w:tc>
        <w:tc>
          <w:tcPr>
            <w:tcW w:w="1970" w:type="dxa"/>
            <w:tcBorders>
              <w:top w:val="single" w:color="auto" w:sz="4" w:space="0"/>
              <w:left w:val="single" w:color="auto" w:sz="4" w:space="0"/>
              <w:bottom w:val="single" w:color="auto" w:sz="4" w:space="0"/>
              <w:right w:val="single" w:color="auto" w:sz="4" w:space="0"/>
            </w:tcBorders>
            <w:vAlign w:val="center"/>
          </w:tcPr>
          <w:p w14:paraId="015F2FBF">
            <w:pPr>
              <w:jc w:val="left"/>
              <w:rPr>
                <w:rFonts w:ascii="宋体" w:hAnsi="宋体" w:eastAsia="宋体" w:cs="宋体"/>
                <w:szCs w:val="21"/>
              </w:rPr>
            </w:pPr>
            <w:r>
              <w:rPr>
                <w:rFonts w:hint="eastAsia" w:ascii="宋体" w:hAnsi="宋体" w:eastAsia="宋体" w:cs="宋体"/>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593E23F0">
            <w:pPr>
              <w:snapToGrid w:val="0"/>
              <w:jc w:val="left"/>
              <w:rPr>
                <w:rFonts w:ascii="宋体" w:hAnsi="宋体" w:eastAsia="宋体" w:cs="宋体"/>
                <w:szCs w:val="21"/>
              </w:rPr>
            </w:pPr>
            <w:r>
              <w:rPr>
                <w:rFonts w:hint="eastAsia" w:ascii="宋体" w:hAnsi="宋体" w:eastAsia="宋体" w:cs="宋体"/>
                <w:szCs w:val="21"/>
              </w:rPr>
              <w:t>只能有一个有效报价且不超过采购预算。</w:t>
            </w:r>
          </w:p>
        </w:tc>
      </w:tr>
      <w:tr w14:paraId="3502A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0D7A5B22"/>
        </w:tc>
        <w:tc>
          <w:tcPr>
            <w:tcW w:w="1970" w:type="dxa"/>
            <w:tcBorders>
              <w:top w:val="single" w:color="auto" w:sz="4" w:space="0"/>
              <w:left w:val="single" w:color="auto" w:sz="4" w:space="0"/>
              <w:right w:val="single" w:color="auto" w:sz="4" w:space="0"/>
            </w:tcBorders>
            <w:vAlign w:val="center"/>
          </w:tcPr>
          <w:p w14:paraId="64615995">
            <w:pPr>
              <w:jc w:val="left"/>
              <w:rPr>
                <w:rFonts w:ascii="宋体" w:hAnsi="宋体" w:eastAsia="宋体" w:cs="宋体"/>
                <w:szCs w:val="21"/>
              </w:rPr>
            </w:pPr>
            <w:r>
              <w:rPr>
                <w:rFonts w:hint="eastAsia" w:ascii="宋体" w:hAnsi="宋体" w:eastAsia="宋体" w:cs="宋体"/>
                <w:szCs w:val="21"/>
              </w:rPr>
              <w:t>其他要求</w:t>
            </w:r>
          </w:p>
        </w:tc>
        <w:tc>
          <w:tcPr>
            <w:tcW w:w="6030" w:type="dxa"/>
            <w:tcBorders>
              <w:top w:val="single" w:color="auto" w:sz="4" w:space="0"/>
              <w:left w:val="single" w:color="auto" w:sz="4" w:space="0"/>
              <w:right w:val="single" w:color="auto" w:sz="4" w:space="0"/>
            </w:tcBorders>
            <w:vAlign w:val="center"/>
          </w:tcPr>
          <w:p w14:paraId="35123A0F">
            <w:pPr>
              <w:jc w:val="left"/>
              <w:rPr>
                <w:rFonts w:ascii="宋体" w:hAnsi="宋体" w:eastAsia="宋体" w:cs="宋体"/>
                <w:szCs w:val="21"/>
              </w:rPr>
            </w:pPr>
            <w:r>
              <w:rPr>
                <w:rFonts w:hint="eastAsia" w:ascii="宋体" w:hAnsi="宋体" w:eastAsia="宋体" w:cs="宋体"/>
                <w:szCs w:val="21"/>
              </w:rPr>
              <w:t>招标文件要求的其他无效投标情形；围标、串标和法律法规规定的其它无效投标条款。</w:t>
            </w:r>
          </w:p>
        </w:tc>
      </w:tr>
    </w:tbl>
    <w:p w14:paraId="3A576F07">
      <w:pPr>
        <w:pStyle w:val="12"/>
        <w:rPr>
          <w:rFonts w:ascii="宋体" w:hAnsi="宋体" w:eastAsia="宋体" w:cs="宋体"/>
          <w:b/>
          <w:bCs/>
          <w:sz w:val="24"/>
        </w:rPr>
      </w:pPr>
    </w:p>
    <w:p w14:paraId="2872932F">
      <w:pPr>
        <w:pStyle w:val="12"/>
        <w:rPr>
          <w:rFonts w:hint="default" w:ascii="宋体" w:hAnsi="宋体" w:eastAsia="宋体" w:cs="宋体"/>
          <w:b/>
          <w:bCs/>
          <w:sz w:val="24"/>
          <w:lang w:val="en-US" w:eastAsia="zh-CN"/>
        </w:rPr>
      </w:pPr>
    </w:p>
    <w:p w14:paraId="0F90B3B8">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第二章 投标人须知</w:t>
      </w:r>
    </w:p>
    <w:p w14:paraId="0542FC80">
      <w:pPr>
        <w:spacing w:line="360" w:lineRule="auto"/>
        <w:ind w:firstLine="482" w:firstLineChars="200"/>
        <w:rPr>
          <w:rFonts w:ascii="宋体" w:hAnsi="宋体" w:eastAsia="宋体" w:cs="宋体"/>
          <w:b/>
          <w:bCs/>
          <w:sz w:val="24"/>
        </w:rPr>
      </w:pPr>
      <w:r>
        <w:rPr>
          <w:rFonts w:hint="eastAsia" w:ascii="宋体" w:hAnsi="宋体" w:eastAsia="宋体" w:cs="宋体"/>
          <w:b/>
          <w:bCs/>
          <w:sz w:val="24"/>
        </w:rPr>
        <w:t>一、报名须知</w:t>
      </w:r>
    </w:p>
    <w:p w14:paraId="361D56FC">
      <w:pPr>
        <w:spacing w:line="360" w:lineRule="auto"/>
        <w:ind w:firstLine="480" w:firstLineChars="200"/>
        <w:rPr>
          <w:rFonts w:ascii="宋体" w:hAnsi="宋体" w:eastAsia="宋体" w:cs="宋体"/>
          <w:sz w:val="24"/>
        </w:rPr>
      </w:pPr>
      <w:r>
        <w:rPr>
          <w:rFonts w:hint="eastAsia" w:ascii="宋体" w:hAnsi="宋体" w:eastAsia="宋体" w:cs="宋体"/>
          <w:sz w:val="24"/>
        </w:rPr>
        <w:t>（一）报名方式</w:t>
      </w:r>
    </w:p>
    <w:p w14:paraId="6699D97D">
      <w:pPr>
        <w:spacing w:line="360" w:lineRule="auto"/>
        <w:ind w:firstLine="480" w:firstLineChars="200"/>
        <w:rPr>
          <w:rFonts w:ascii="宋体" w:hAnsi="宋体" w:eastAsia="宋体" w:cs="宋体"/>
          <w:b/>
          <w:bCs/>
          <w:sz w:val="24"/>
        </w:rPr>
      </w:pPr>
      <w:r>
        <w:rPr>
          <w:rFonts w:hint="eastAsia" w:ascii="宋体" w:hAnsi="宋体" w:eastAsia="宋体" w:cs="宋体"/>
          <w:sz w:val="24"/>
        </w:rPr>
        <w:t>1.报名方式采用</w:t>
      </w:r>
      <w:r>
        <w:rPr>
          <w:rFonts w:hint="eastAsia" w:ascii="宋体" w:hAnsi="宋体" w:eastAsia="宋体" w:cs="宋体"/>
          <w:b/>
          <w:bCs/>
          <w:sz w:val="24"/>
        </w:rPr>
        <w:t>现场报名</w:t>
      </w:r>
    </w:p>
    <w:p w14:paraId="1BD58C70">
      <w:pPr>
        <w:spacing w:line="360" w:lineRule="auto"/>
        <w:ind w:firstLine="480" w:firstLineChars="200"/>
        <w:rPr>
          <w:rFonts w:ascii="宋体" w:hAnsi="宋体" w:eastAsia="宋体" w:cs="宋体"/>
          <w:sz w:val="24"/>
        </w:rPr>
      </w:pPr>
      <w:r>
        <w:rPr>
          <w:rFonts w:hint="eastAsia" w:ascii="宋体" w:hAnsi="宋体" w:eastAsia="宋体" w:cs="宋体"/>
          <w:sz w:val="24"/>
        </w:rPr>
        <w:t xml:space="preserve">市中心医院北门西侧人行道路北，好加汇胡同内向北走50米，路东院内办公楼（原工商所办公楼）三楼307室 </w:t>
      </w:r>
    </w:p>
    <w:p w14:paraId="016ADA23">
      <w:pPr>
        <w:spacing w:line="360" w:lineRule="auto"/>
        <w:ind w:firstLine="480" w:firstLineChars="200"/>
        <w:rPr>
          <w:rFonts w:ascii="宋体" w:hAnsi="宋体" w:eastAsia="宋体" w:cs="宋体"/>
          <w:sz w:val="24"/>
        </w:rPr>
      </w:pPr>
      <w:r>
        <w:rPr>
          <w:rFonts w:hint="eastAsia" w:ascii="宋体" w:hAnsi="宋体" w:eastAsia="宋体" w:cs="宋体"/>
          <w:sz w:val="24"/>
        </w:rPr>
        <w:t>资料携带齐全，填写报名登记表后视为本次投标报名成功</w:t>
      </w:r>
    </w:p>
    <w:p w14:paraId="3E7E5D4A">
      <w:pPr>
        <w:spacing w:line="360" w:lineRule="auto"/>
        <w:ind w:firstLine="480" w:firstLineChars="200"/>
        <w:rPr>
          <w:rFonts w:ascii="宋体" w:hAnsi="宋体" w:eastAsia="宋体" w:cs="宋体"/>
          <w:sz w:val="24"/>
        </w:rPr>
      </w:pPr>
      <w:r>
        <w:rPr>
          <w:rFonts w:hint="eastAsia" w:ascii="宋体" w:hAnsi="宋体" w:eastAsia="宋体" w:cs="宋体"/>
          <w:sz w:val="24"/>
        </w:rPr>
        <w:t>2.开标地点：</w:t>
      </w:r>
    </w:p>
    <w:p w14:paraId="43AB5373">
      <w:pPr>
        <w:widowControl/>
        <w:tabs>
          <w:tab w:val="left" w:pos="1236"/>
        </w:tabs>
        <w:wordWrap w:val="0"/>
        <w:spacing w:line="360" w:lineRule="auto"/>
        <w:jc w:val="left"/>
        <w:rPr>
          <w:rFonts w:ascii="宋体" w:hAnsi="宋体" w:eastAsia="宋体" w:cs="宋体"/>
          <w:sz w:val="24"/>
        </w:rPr>
      </w:pPr>
      <w:r>
        <w:rPr>
          <w:rFonts w:hint="eastAsia" w:ascii="宋体" w:hAnsi="宋体" w:eastAsia="宋体" w:cs="宋体"/>
          <w:sz w:val="24"/>
        </w:rPr>
        <w:t>市中心医院北门西侧人行道路北，好加汇胡同内向北走50米，路东院内办公楼（原工商所办公楼）三楼会议室</w:t>
      </w:r>
    </w:p>
    <w:p w14:paraId="176C0018">
      <w:pPr>
        <w:spacing w:line="360" w:lineRule="auto"/>
        <w:ind w:firstLine="482" w:firstLineChars="200"/>
        <w:rPr>
          <w:rFonts w:ascii="宋体" w:hAnsi="宋体" w:eastAsia="宋体" w:cs="宋体"/>
          <w:b/>
          <w:bCs/>
          <w:sz w:val="24"/>
        </w:rPr>
      </w:pPr>
      <w:r>
        <w:rPr>
          <w:rFonts w:hint="eastAsia" w:ascii="宋体" w:hAnsi="宋体" w:eastAsia="宋体" w:cs="宋体"/>
          <w:b/>
          <w:bCs/>
          <w:sz w:val="24"/>
        </w:rPr>
        <w:t>二、响应文件</w:t>
      </w:r>
    </w:p>
    <w:p w14:paraId="063B5AD1">
      <w:pPr>
        <w:spacing w:line="360" w:lineRule="auto"/>
        <w:ind w:firstLine="480" w:firstLineChars="200"/>
        <w:rPr>
          <w:rFonts w:ascii="宋体" w:hAnsi="宋体" w:eastAsia="宋体" w:cs="宋体"/>
          <w:sz w:val="24"/>
        </w:rPr>
      </w:pPr>
      <w:r>
        <w:rPr>
          <w:rFonts w:hint="eastAsia" w:ascii="宋体" w:hAnsi="宋体" w:eastAsia="宋体" w:cs="宋体"/>
          <w:sz w:val="24"/>
        </w:rPr>
        <w:t>（一）响应文件的构成及编制要求</w:t>
      </w:r>
    </w:p>
    <w:p w14:paraId="300327D3">
      <w:pPr>
        <w:spacing w:line="360" w:lineRule="auto"/>
        <w:ind w:firstLine="480" w:firstLineChars="200"/>
        <w:rPr>
          <w:rFonts w:ascii="宋体" w:hAnsi="宋体" w:eastAsia="宋体" w:cs="宋体"/>
          <w:sz w:val="24"/>
        </w:rPr>
      </w:pPr>
      <w:r>
        <w:rPr>
          <w:rFonts w:hint="eastAsia" w:ascii="宋体" w:hAnsi="宋体" w:eastAsia="宋体" w:cs="宋体"/>
          <w:sz w:val="24"/>
        </w:rPr>
        <w:t>响应文件应按照“响应文件格式”进行编写（可以增加附页），作为响应文件的组成部分。</w:t>
      </w:r>
    </w:p>
    <w:p w14:paraId="40EFF965">
      <w:pPr>
        <w:spacing w:line="360" w:lineRule="auto"/>
        <w:ind w:firstLine="480" w:firstLineChars="200"/>
        <w:rPr>
          <w:rFonts w:ascii="宋体" w:hAnsi="宋体" w:eastAsia="宋体" w:cs="宋体"/>
          <w:sz w:val="24"/>
        </w:rPr>
      </w:pPr>
      <w:r>
        <w:rPr>
          <w:rFonts w:hint="eastAsia" w:ascii="宋体" w:hAnsi="宋体" w:eastAsia="宋体" w:cs="宋体"/>
          <w:sz w:val="24"/>
        </w:rPr>
        <w:t>（二）编制要求</w:t>
      </w:r>
    </w:p>
    <w:p w14:paraId="0104255A">
      <w:pPr>
        <w:spacing w:line="360" w:lineRule="auto"/>
        <w:ind w:firstLine="480" w:firstLineChars="200"/>
        <w:rPr>
          <w:rFonts w:ascii="宋体" w:hAnsi="宋体" w:eastAsia="宋体" w:cs="宋体"/>
          <w:sz w:val="24"/>
        </w:rPr>
      </w:pPr>
      <w:r>
        <w:rPr>
          <w:rFonts w:hint="eastAsia" w:ascii="宋体" w:hAnsi="宋体" w:eastAsia="宋体" w:cs="宋体"/>
          <w:sz w:val="24"/>
        </w:rPr>
        <w:t>投标文件统一使用A4规格书写、打印，提供封面，并编写目录，页码必须连续（不能打印的材料可手写页码），所有页面均需加盖公章。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0FE14E25">
      <w:pPr>
        <w:spacing w:line="360" w:lineRule="auto"/>
        <w:ind w:firstLine="480" w:firstLineChars="200"/>
        <w:rPr>
          <w:rFonts w:ascii="宋体" w:hAnsi="宋体" w:eastAsia="宋体" w:cs="宋体"/>
          <w:sz w:val="24"/>
        </w:rPr>
      </w:pPr>
      <w:r>
        <w:rPr>
          <w:rFonts w:hint="eastAsia" w:ascii="宋体" w:hAnsi="宋体" w:eastAsia="宋体" w:cs="宋体"/>
          <w:sz w:val="24"/>
        </w:rPr>
        <w:t>（三）投标报价</w:t>
      </w:r>
    </w:p>
    <w:p w14:paraId="02528CE9">
      <w:pPr>
        <w:spacing w:line="360" w:lineRule="auto"/>
        <w:ind w:firstLine="560"/>
        <w:rPr>
          <w:rFonts w:ascii="宋体" w:hAnsi="宋体" w:eastAsia="宋体" w:cs="宋体"/>
          <w:sz w:val="24"/>
        </w:rPr>
      </w:pPr>
      <w:r>
        <w:rPr>
          <w:rFonts w:hint="eastAsia" w:ascii="宋体" w:hAnsi="宋体" w:eastAsia="宋体" w:cs="宋体"/>
          <w:sz w:val="24"/>
        </w:rPr>
        <w:t>1.供应商进行报价时，按“开标一览表”规定的格式报出总价。</w:t>
      </w:r>
    </w:p>
    <w:p w14:paraId="2DAC0D92">
      <w:pPr>
        <w:spacing w:line="360" w:lineRule="auto"/>
        <w:ind w:firstLine="560"/>
        <w:rPr>
          <w:rFonts w:ascii="宋体" w:hAnsi="宋体" w:eastAsia="宋体" w:cs="宋体"/>
          <w:sz w:val="24"/>
        </w:rPr>
      </w:pPr>
      <w:r>
        <w:rPr>
          <w:rFonts w:hint="eastAsia" w:ascii="宋体" w:hAnsi="宋体" w:eastAsia="宋体" w:cs="宋体"/>
          <w:sz w:val="24"/>
        </w:rPr>
        <w:t>2.投标报价不得有选择性报价和附有条件的报价，不得缺项、漏项、不得高于预算价，否则按无效投标处理。</w:t>
      </w:r>
    </w:p>
    <w:p w14:paraId="4A2920C3">
      <w:pPr>
        <w:spacing w:line="360" w:lineRule="auto"/>
        <w:ind w:firstLine="560"/>
        <w:rPr>
          <w:rFonts w:ascii="宋体" w:hAnsi="宋体" w:eastAsia="宋体" w:cs="宋体"/>
          <w:sz w:val="24"/>
        </w:rPr>
      </w:pPr>
      <w:r>
        <w:rPr>
          <w:rFonts w:hint="eastAsia" w:ascii="宋体" w:hAnsi="宋体" w:eastAsia="宋体" w:cs="宋体"/>
          <w:sz w:val="24"/>
        </w:rPr>
        <w:t>3.对报价的计算错误按以下原则修正：</w:t>
      </w:r>
    </w:p>
    <w:p w14:paraId="3E450E84">
      <w:pPr>
        <w:spacing w:line="360" w:lineRule="auto"/>
        <w:ind w:firstLine="560"/>
        <w:rPr>
          <w:rFonts w:ascii="宋体" w:hAnsi="宋体" w:eastAsia="宋体" w:cs="宋体"/>
          <w:sz w:val="24"/>
        </w:rPr>
      </w:pPr>
      <w:r>
        <w:rPr>
          <w:rFonts w:hint="eastAsia" w:ascii="宋体" w:hAnsi="宋体" w:eastAsia="宋体" w:cs="宋体"/>
          <w:sz w:val="24"/>
        </w:rPr>
        <w:t>3.1响应文件中开标一览表（报价表）内容与响应文件中响应内容不一致的，以开标一览表（报价表）为准；</w:t>
      </w:r>
    </w:p>
    <w:p w14:paraId="473407B5">
      <w:pPr>
        <w:spacing w:line="360" w:lineRule="auto"/>
        <w:ind w:firstLine="560"/>
        <w:rPr>
          <w:rFonts w:ascii="宋体" w:hAnsi="宋体" w:eastAsia="宋体" w:cs="宋体"/>
          <w:sz w:val="24"/>
        </w:rPr>
      </w:pPr>
      <w:r>
        <w:rPr>
          <w:rFonts w:hint="eastAsia" w:ascii="宋体" w:hAnsi="宋体" w:eastAsia="宋体" w:cs="宋体"/>
          <w:sz w:val="24"/>
        </w:rPr>
        <w:t>3.2大写金额和小写金额不一致的，以大写金额为准；</w:t>
      </w:r>
    </w:p>
    <w:p w14:paraId="566E90F4">
      <w:pPr>
        <w:spacing w:line="360" w:lineRule="auto"/>
        <w:ind w:firstLine="560"/>
        <w:rPr>
          <w:rFonts w:ascii="宋体" w:hAnsi="宋体" w:eastAsia="宋体" w:cs="宋体"/>
          <w:sz w:val="24"/>
        </w:rPr>
      </w:pPr>
      <w:r>
        <w:rPr>
          <w:rFonts w:hint="eastAsia" w:ascii="宋体" w:hAnsi="宋体" w:eastAsia="宋体" w:cs="宋体"/>
          <w:sz w:val="24"/>
        </w:rPr>
        <w:t>3.3单价金额之和与总价不符的，应以总价为准。</w:t>
      </w:r>
    </w:p>
    <w:p w14:paraId="6AF7B347">
      <w:pPr>
        <w:spacing w:line="360" w:lineRule="auto"/>
        <w:ind w:left="420" w:leftChars="200"/>
        <w:rPr>
          <w:rFonts w:ascii="宋体" w:hAnsi="宋体" w:eastAsia="宋体" w:cs="宋体"/>
          <w:b/>
          <w:bCs/>
          <w:sz w:val="24"/>
        </w:rPr>
      </w:pPr>
      <w:r>
        <w:rPr>
          <w:rFonts w:hint="eastAsia" w:ascii="宋体" w:hAnsi="宋体" w:eastAsia="宋体" w:cs="宋体"/>
          <w:b/>
          <w:bCs/>
          <w:sz w:val="24"/>
        </w:rPr>
        <w:t>三、开标</w:t>
      </w:r>
    </w:p>
    <w:p w14:paraId="2A2EEC6C">
      <w:pPr>
        <w:spacing w:line="360" w:lineRule="auto"/>
        <w:ind w:firstLine="480" w:firstLineChars="200"/>
        <w:rPr>
          <w:rFonts w:ascii="宋体" w:hAnsi="宋体" w:eastAsia="宋体" w:cs="宋体"/>
          <w:sz w:val="24"/>
        </w:rPr>
      </w:pPr>
      <w:r>
        <w:rPr>
          <w:rFonts w:hint="eastAsia" w:ascii="宋体" w:hAnsi="宋体" w:eastAsia="宋体" w:cs="宋体"/>
          <w:sz w:val="24"/>
        </w:rPr>
        <w:t>1.开标异议</w:t>
      </w:r>
    </w:p>
    <w:p w14:paraId="78C019E8">
      <w:pPr>
        <w:spacing w:line="360" w:lineRule="auto"/>
        <w:ind w:firstLine="480" w:firstLineChars="200"/>
        <w:rPr>
          <w:rFonts w:ascii="宋体" w:hAnsi="宋体" w:eastAsia="宋体" w:cs="宋体"/>
          <w:sz w:val="24"/>
        </w:rPr>
      </w:pPr>
      <w:r>
        <w:rPr>
          <w:rFonts w:hint="eastAsia" w:ascii="宋体" w:hAnsi="宋体" w:eastAsia="宋体" w:cs="宋体"/>
          <w:sz w:val="24"/>
        </w:rPr>
        <w:t>供应商对开标有异议的，应当在开标现场提出，开标结束后，不再受理对开标过程的异议。</w:t>
      </w:r>
    </w:p>
    <w:p w14:paraId="41E48181">
      <w:pPr>
        <w:spacing w:line="360" w:lineRule="auto"/>
        <w:ind w:left="420" w:leftChars="200"/>
        <w:rPr>
          <w:rFonts w:ascii="宋体" w:hAnsi="宋体" w:eastAsia="宋体" w:cs="宋体"/>
          <w:sz w:val="24"/>
        </w:rPr>
      </w:pPr>
      <w:r>
        <w:rPr>
          <w:rFonts w:hint="eastAsia" w:ascii="宋体" w:hAnsi="宋体" w:eastAsia="宋体" w:cs="宋体"/>
          <w:sz w:val="24"/>
        </w:rPr>
        <w:t>2.投标无效情形</w:t>
      </w:r>
    </w:p>
    <w:p w14:paraId="5DF54743">
      <w:pPr>
        <w:spacing w:line="360" w:lineRule="auto"/>
        <w:ind w:firstLine="480" w:firstLineChars="200"/>
        <w:rPr>
          <w:rFonts w:ascii="宋体" w:hAnsi="宋体" w:eastAsia="宋体" w:cs="宋体"/>
          <w:sz w:val="24"/>
        </w:rPr>
      </w:pPr>
      <w:r>
        <w:rPr>
          <w:rFonts w:hint="eastAsia" w:ascii="宋体" w:hAnsi="宋体" w:eastAsia="宋体" w:cs="宋体"/>
          <w:sz w:val="24"/>
        </w:rPr>
        <w:t>评委将对各位投标人的资质、参数及响应程度、标书制作规范等进行审核，凡其中有一项不合格的，按无效投标处理。</w:t>
      </w:r>
    </w:p>
    <w:p w14:paraId="1874E12C">
      <w:pPr>
        <w:spacing w:line="360" w:lineRule="auto"/>
        <w:ind w:left="420" w:leftChars="200"/>
        <w:rPr>
          <w:rFonts w:ascii="宋体" w:hAnsi="宋体" w:eastAsia="宋体" w:cs="宋体"/>
          <w:sz w:val="24"/>
        </w:rPr>
      </w:pPr>
      <w:r>
        <w:rPr>
          <w:rFonts w:hint="eastAsia" w:ascii="宋体" w:hAnsi="宋体" w:eastAsia="宋体" w:cs="宋体"/>
          <w:sz w:val="24"/>
        </w:rPr>
        <w:t>3.有下列情形之一的，视为供应商串通投标：</w:t>
      </w:r>
    </w:p>
    <w:p w14:paraId="2FE36A3D">
      <w:pPr>
        <w:spacing w:line="360" w:lineRule="auto"/>
        <w:ind w:firstLine="480" w:firstLineChars="200"/>
        <w:rPr>
          <w:rFonts w:ascii="宋体" w:hAnsi="宋体" w:eastAsia="宋体" w:cs="宋体"/>
          <w:sz w:val="24"/>
        </w:rPr>
      </w:pPr>
      <w:r>
        <w:rPr>
          <w:rFonts w:hint="eastAsia" w:ascii="宋体" w:hAnsi="宋体" w:eastAsia="宋体" w:cs="宋体"/>
          <w:sz w:val="24"/>
        </w:rPr>
        <w:t>（1）不同供应商的响应文件由同一单位或者个人编制，表现为制作格式等相同；</w:t>
      </w:r>
    </w:p>
    <w:p w14:paraId="13903CB3">
      <w:pPr>
        <w:spacing w:line="360" w:lineRule="auto"/>
        <w:ind w:firstLine="480" w:firstLineChars="200"/>
        <w:rPr>
          <w:rFonts w:ascii="宋体" w:hAnsi="宋体" w:eastAsia="宋体" w:cs="宋体"/>
          <w:sz w:val="24"/>
        </w:rPr>
      </w:pPr>
      <w:r>
        <w:rPr>
          <w:rFonts w:hint="eastAsia" w:ascii="宋体" w:hAnsi="宋体" w:eastAsia="宋体" w:cs="宋体"/>
          <w:sz w:val="24"/>
        </w:rPr>
        <w:t>（2）不同供应商的响应文件由同一单位或者个人办理投标事宜；</w:t>
      </w:r>
    </w:p>
    <w:p w14:paraId="4BD64262">
      <w:pPr>
        <w:spacing w:line="360" w:lineRule="auto"/>
        <w:ind w:firstLine="480" w:firstLineChars="200"/>
        <w:rPr>
          <w:rFonts w:ascii="宋体" w:hAnsi="宋体" w:eastAsia="宋体" w:cs="宋体"/>
          <w:sz w:val="24"/>
        </w:rPr>
      </w:pPr>
      <w:r>
        <w:rPr>
          <w:rFonts w:hint="eastAsia" w:ascii="宋体" w:hAnsi="宋体" w:eastAsia="宋体" w:cs="宋体"/>
          <w:sz w:val="24"/>
        </w:rPr>
        <w:t>（3）不同供应商的响应文件载明的项目管理或联系人为同一人；</w:t>
      </w:r>
    </w:p>
    <w:p w14:paraId="3C3C9D72">
      <w:pPr>
        <w:spacing w:line="360" w:lineRule="auto"/>
        <w:ind w:firstLine="480" w:firstLineChars="200"/>
        <w:rPr>
          <w:rFonts w:ascii="宋体" w:hAnsi="宋体" w:eastAsia="宋体" w:cs="宋体"/>
          <w:sz w:val="24"/>
        </w:rPr>
      </w:pPr>
      <w:r>
        <w:rPr>
          <w:rFonts w:hint="eastAsia" w:ascii="宋体" w:hAnsi="宋体" w:eastAsia="宋体" w:cs="宋体"/>
          <w:sz w:val="24"/>
        </w:rPr>
        <w:t>（4）不同供应商的响应文件异常一致或者投标报价呈规律性差异；</w:t>
      </w:r>
    </w:p>
    <w:p w14:paraId="54CBE385">
      <w:pPr>
        <w:spacing w:line="360" w:lineRule="auto"/>
        <w:rPr>
          <w:rFonts w:ascii="宋体" w:hAnsi="宋体" w:eastAsia="宋体" w:cs="宋体"/>
          <w:b/>
          <w:bCs/>
          <w:sz w:val="24"/>
        </w:rPr>
      </w:pPr>
      <w:r>
        <w:rPr>
          <w:rFonts w:hint="eastAsia" w:ascii="宋体" w:hAnsi="宋体" w:eastAsia="宋体" w:cs="宋体"/>
          <w:sz w:val="24"/>
        </w:rPr>
        <w:t xml:space="preserve">    </w:t>
      </w:r>
      <w:r>
        <w:rPr>
          <w:rFonts w:hint="eastAsia" w:ascii="宋体" w:hAnsi="宋体" w:eastAsia="宋体" w:cs="宋体"/>
          <w:b/>
          <w:bCs/>
          <w:sz w:val="24"/>
        </w:rPr>
        <w:t>说明：在项目评审时被认定为串通投标的投标人不得参加该项目下的投标活动。</w:t>
      </w:r>
    </w:p>
    <w:p w14:paraId="7D2E914E">
      <w:pPr>
        <w:spacing w:line="360" w:lineRule="auto"/>
        <w:ind w:firstLine="480" w:firstLineChars="200"/>
        <w:rPr>
          <w:rFonts w:ascii="宋体" w:hAnsi="宋体" w:eastAsia="宋体" w:cs="宋体"/>
          <w:sz w:val="24"/>
        </w:rPr>
      </w:pPr>
      <w:r>
        <w:rPr>
          <w:rFonts w:hint="eastAsia" w:ascii="宋体" w:hAnsi="宋体" w:eastAsia="宋体" w:cs="宋体"/>
          <w:sz w:val="24"/>
        </w:rPr>
        <w:t>4.中标通知书发放</w:t>
      </w:r>
    </w:p>
    <w:p w14:paraId="4C317970">
      <w:pPr>
        <w:spacing w:line="360" w:lineRule="auto"/>
        <w:ind w:firstLine="480" w:firstLineChars="200"/>
        <w:rPr>
          <w:rFonts w:ascii="宋体" w:hAnsi="宋体" w:eastAsia="宋体" w:cs="宋体"/>
          <w:sz w:val="24"/>
        </w:rPr>
      </w:pPr>
      <w:r>
        <w:rPr>
          <w:rFonts w:hint="eastAsia" w:ascii="宋体" w:hAnsi="宋体" w:eastAsia="宋体" w:cs="宋体"/>
          <w:sz w:val="24"/>
        </w:rPr>
        <w:t>我院招标办以书面形式向成交供应商发出中标书，中标通知书是合同的重要组成部分，对采购人和成交供应商具有同等法律效力。</w:t>
      </w:r>
    </w:p>
    <w:p w14:paraId="3473DFFA">
      <w:pPr>
        <w:spacing w:line="360" w:lineRule="auto"/>
        <w:ind w:firstLine="480" w:firstLineChars="200"/>
        <w:rPr>
          <w:rFonts w:ascii="宋体" w:hAnsi="宋体" w:eastAsia="宋体" w:cs="宋体"/>
          <w:sz w:val="24"/>
        </w:rPr>
      </w:pPr>
      <w:r>
        <w:rPr>
          <w:rFonts w:hint="eastAsia" w:ascii="宋体" w:hAnsi="宋体" w:eastAsia="宋体" w:cs="宋体"/>
          <w:sz w:val="24"/>
        </w:rPr>
        <w:t>成交供应商需在规定时间内到指定地点领取中标通知书，须持中标通知书签订成交合同。</w:t>
      </w:r>
    </w:p>
    <w:p w14:paraId="13D1F964">
      <w:pPr>
        <w:wordWrap w:val="0"/>
        <w:spacing w:line="360" w:lineRule="auto"/>
        <w:ind w:firstLine="200"/>
        <w:rPr>
          <w:rFonts w:ascii="宋体" w:hAnsi="宋体" w:eastAsia="宋体" w:cs="宋体"/>
          <w:b/>
          <w:sz w:val="24"/>
        </w:rPr>
      </w:pPr>
      <w:r>
        <w:rPr>
          <w:rFonts w:hint="eastAsia" w:ascii="宋体" w:hAnsi="宋体" w:eastAsia="宋体" w:cs="宋体"/>
          <w:b/>
          <w:sz w:val="24"/>
        </w:rPr>
        <w:t>四、质疑</w:t>
      </w:r>
    </w:p>
    <w:p w14:paraId="71A8AF7C">
      <w:pPr>
        <w:wordWrap w:val="0"/>
        <w:spacing w:line="360" w:lineRule="auto"/>
        <w:ind w:firstLine="200"/>
        <w:rPr>
          <w:rFonts w:ascii="宋体" w:hAnsi="宋体" w:eastAsia="宋体" w:cs="宋体"/>
          <w:sz w:val="24"/>
        </w:rPr>
      </w:pPr>
      <w:r>
        <w:rPr>
          <w:rFonts w:hint="eastAsia" w:ascii="宋体" w:hAnsi="宋体" w:eastAsia="宋体" w:cs="宋体"/>
          <w:sz w:val="24"/>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00DF9DB2">
      <w:pPr>
        <w:wordWrap w:val="0"/>
        <w:spacing w:line="360" w:lineRule="auto"/>
        <w:ind w:firstLine="200"/>
        <w:rPr>
          <w:rFonts w:ascii="宋体" w:hAnsi="宋体" w:eastAsia="宋体" w:cs="宋体"/>
          <w:sz w:val="24"/>
        </w:rPr>
      </w:pPr>
      <w:r>
        <w:rPr>
          <w:rFonts w:hint="eastAsia" w:ascii="宋体" w:hAnsi="宋体" w:eastAsia="宋体" w:cs="宋体"/>
          <w:sz w:val="24"/>
        </w:rPr>
        <w:t>（二）供应商提出质疑应当提交质疑函和必要的证明材料。质疑函应当包括下列内容：</w:t>
      </w:r>
    </w:p>
    <w:p w14:paraId="4E745EED">
      <w:pPr>
        <w:wordWrap w:val="0"/>
        <w:spacing w:line="360" w:lineRule="auto"/>
        <w:ind w:left="882" w:leftChars="420" w:firstLine="100"/>
        <w:rPr>
          <w:rFonts w:ascii="宋体" w:hAnsi="宋体" w:eastAsia="宋体" w:cs="宋体"/>
          <w:sz w:val="24"/>
        </w:rPr>
      </w:pPr>
      <w:r>
        <w:rPr>
          <w:rFonts w:hint="eastAsia" w:ascii="宋体" w:hAnsi="宋体" w:eastAsia="宋体" w:cs="宋体"/>
          <w:sz w:val="24"/>
        </w:rPr>
        <w:t>1.供应商的姓名或者名称、地址、邮编、联系人及联系电话；</w:t>
      </w:r>
    </w:p>
    <w:p w14:paraId="595F0760">
      <w:pPr>
        <w:wordWrap w:val="0"/>
        <w:spacing w:line="360" w:lineRule="auto"/>
        <w:ind w:left="882" w:leftChars="420" w:firstLine="100"/>
        <w:rPr>
          <w:rFonts w:ascii="宋体" w:hAnsi="宋体" w:eastAsia="宋体" w:cs="宋体"/>
          <w:sz w:val="24"/>
        </w:rPr>
      </w:pPr>
      <w:r>
        <w:rPr>
          <w:rFonts w:hint="eastAsia" w:ascii="宋体" w:hAnsi="宋体" w:eastAsia="宋体" w:cs="宋体"/>
          <w:sz w:val="24"/>
        </w:rPr>
        <w:t>2.质疑项目名称；</w:t>
      </w:r>
    </w:p>
    <w:p w14:paraId="4DC036DE">
      <w:pPr>
        <w:wordWrap w:val="0"/>
        <w:spacing w:line="360" w:lineRule="auto"/>
        <w:ind w:left="882" w:leftChars="420" w:firstLine="100"/>
        <w:rPr>
          <w:rFonts w:ascii="宋体" w:hAnsi="宋体" w:eastAsia="宋体" w:cs="宋体"/>
          <w:sz w:val="24"/>
        </w:rPr>
      </w:pPr>
      <w:r>
        <w:rPr>
          <w:rFonts w:hint="eastAsia" w:ascii="宋体" w:hAnsi="宋体" w:eastAsia="宋体" w:cs="宋体"/>
          <w:sz w:val="24"/>
        </w:rPr>
        <w:t>3.具体、明确的质疑事项和与质疑事项相关的请求；</w:t>
      </w:r>
    </w:p>
    <w:p w14:paraId="7F0D8EC4">
      <w:pPr>
        <w:wordWrap w:val="0"/>
        <w:spacing w:line="360" w:lineRule="auto"/>
        <w:ind w:left="882" w:leftChars="420" w:firstLine="100"/>
        <w:rPr>
          <w:rFonts w:ascii="宋体" w:hAnsi="宋体" w:eastAsia="宋体" w:cs="宋体"/>
          <w:sz w:val="24"/>
        </w:rPr>
      </w:pPr>
      <w:r>
        <w:rPr>
          <w:rFonts w:hint="eastAsia" w:ascii="宋体" w:hAnsi="宋体" w:eastAsia="宋体" w:cs="宋体"/>
          <w:sz w:val="24"/>
        </w:rPr>
        <w:t>4.事实依据及必要的法律依据；</w:t>
      </w:r>
    </w:p>
    <w:p w14:paraId="30A51715">
      <w:pPr>
        <w:wordWrap w:val="0"/>
        <w:spacing w:line="360" w:lineRule="auto"/>
        <w:ind w:left="882" w:leftChars="420" w:firstLine="100"/>
        <w:rPr>
          <w:rFonts w:ascii="宋体" w:hAnsi="宋体" w:eastAsia="宋体" w:cs="宋体"/>
          <w:sz w:val="24"/>
        </w:rPr>
      </w:pPr>
      <w:r>
        <w:rPr>
          <w:rFonts w:hint="eastAsia" w:ascii="宋体" w:hAnsi="宋体" w:eastAsia="宋体" w:cs="宋体"/>
          <w:sz w:val="24"/>
        </w:rPr>
        <w:t>5.质疑日期</w:t>
      </w:r>
    </w:p>
    <w:p w14:paraId="3E1DB3C3">
      <w:pPr>
        <w:wordWrap w:val="0"/>
        <w:spacing w:line="360" w:lineRule="auto"/>
        <w:ind w:firstLine="200"/>
        <w:rPr>
          <w:rFonts w:ascii="宋体" w:hAnsi="宋体" w:eastAsia="宋体" w:cs="宋体"/>
          <w:sz w:val="24"/>
        </w:rPr>
      </w:pPr>
      <w:r>
        <w:rPr>
          <w:rFonts w:hint="eastAsia" w:ascii="宋体" w:hAnsi="宋体" w:eastAsia="宋体" w:cs="宋体"/>
          <w:sz w:val="24"/>
        </w:rPr>
        <w:t>（三）供应商在提出质疑时，请严格按照相关法律法规及质疑函范本要求提出和制作，否则，自行承担相关不利后果。</w:t>
      </w:r>
    </w:p>
    <w:p w14:paraId="2F9330ED">
      <w:pPr>
        <w:wordWrap w:val="0"/>
        <w:spacing w:line="360" w:lineRule="auto"/>
        <w:ind w:firstLine="200"/>
        <w:rPr>
          <w:rFonts w:ascii="宋体" w:hAnsi="宋体" w:eastAsia="宋体" w:cs="宋体"/>
          <w:sz w:val="24"/>
        </w:rPr>
      </w:pPr>
      <w:r>
        <w:rPr>
          <w:rFonts w:hint="eastAsia" w:ascii="宋体" w:hAnsi="宋体" w:eastAsia="宋体" w:cs="宋体"/>
          <w:sz w:val="24"/>
        </w:rPr>
        <w:t>对捏造事实，提供虚假材料或者以非法手段取得证明材料进行恶意质疑的，一经查实，将上报监督部门，并不得再参与我院的任何采购项目。</w:t>
      </w:r>
    </w:p>
    <w:p w14:paraId="761E990C">
      <w:pPr>
        <w:wordWrap w:val="0"/>
        <w:spacing w:line="360" w:lineRule="auto"/>
        <w:ind w:firstLine="100"/>
        <w:rPr>
          <w:rFonts w:ascii="宋体" w:hAnsi="宋体" w:eastAsia="宋体" w:cs="宋体"/>
          <w:b/>
          <w:sz w:val="24"/>
        </w:rPr>
      </w:pPr>
    </w:p>
    <w:p w14:paraId="2A5D00EE">
      <w:pPr>
        <w:wordWrap w:val="0"/>
        <w:spacing w:line="360" w:lineRule="auto"/>
        <w:ind w:firstLine="100"/>
        <w:rPr>
          <w:rFonts w:ascii="宋体" w:hAnsi="宋体" w:eastAsia="宋体" w:cs="宋体"/>
          <w:b/>
          <w:sz w:val="24"/>
        </w:rPr>
      </w:pPr>
    </w:p>
    <w:p w14:paraId="1FFF6740">
      <w:pPr>
        <w:wordWrap w:val="0"/>
        <w:spacing w:line="360" w:lineRule="auto"/>
        <w:ind w:firstLine="100"/>
        <w:rPr>
          <w:rFonts w:ascii="宋体" w:hAnsi="宋体" w:eastAsia="宋体" w:cs="宋体"/>
          <w:b/>
          <w:sz w:val="24"/>
        </w:rPr>
      </w:pPr>
      <w:r>
        <w:rPr>
          <w:rFonts w:hint="eastAsia" w:ascii="宋体" w:hAnsi="宋体" w:eastAsia="宋体" w:cs="宋体"/>
          <w:b/>
          <w:sz w:val="24"/>
        </w:rPr>
        <w:t>五、投标失信行为黑名单制度</w:t>
      </w:r>
    </w:p>
    <w:p w14:paraId="110737C9">
      <w:pPr>
        <w:wordWrap w:val="0"/>
        <w:spacing w:line="360" w:lineRule="auto"/>
        <w:ind w:firstLine="100"/>
        <w:rPr>
          <w:rFonts w:ascii="宋体" w:hAnsi="宋体" w:eastAsia="宋体" w:cs="宋体"/>
          <w:sz w:val="24"/>
        </w:rPr>
      </w:pPr>
      <w:r>
        <w:rPr>
          <w:rFonts w:hint="eastAsia" w:ascii="宋体" w:hAnsi="宋体" w:eastAsia="宋体" w:cs="宋体"/>
          <w:sz w:val="24"/>
        </w:rPr>
        <w:t>见下页</w:t>
      </w:r>
    </w:p>
    <w:p w14:paraId="1438CAEB">
      <w:pPr>
        <w:spacing w:line="360" w:lineRule="auto"/>
        <w:rPr>
          <w:rFonts w:ascii="宋体" w:hAnsi="宋体" w:eastAsia="宋体" w:cs="宋体"/>
          <w:sz w:val="24"/>
        </w:rPr>
      </w:pPr>
    </w:p>
    <w:p w14:paraId="08505385">
      <w:pPr>
        <w:spacing w:line="360" w:lineRule="auto"/>
        <w:rPr>
          <w:rFonts w:ascii="宋体" w:hAnsi="宋体" w:eastAsia="宋体" w:cs="宋体"/>
          <w:b/>
          <w:bCs/>
          <w:sz w:val="24"/>
        </w:rPr>
      </w:pPr>
    </w:p>
    <w:p w14:paraId="3D21A7CE">
      <w:pPr>
        <w:spacing w:line="360" w:lineRule="auto"/>
        <w:jc w:val="center"/>
        <w:rPr>
          <w:rFonts w:ascii="宋体" w:hAnsi="宋体" w:eastAsia="宋体" w:cs="宋体"/>
          <w:b/>
          <w:bCs/>
          <w:sz w:val="24"/>
        </w:rPr>
      </w:pPr>
    </w:p>
    <w:p w14:paraId="1B472853">
      <w:pPr>
        <w:spacing w:line="360" w:lineRule="auto"/>
        <w:jc w:val="center"/>
        <w:rPr>
          <w:rFonts w:ascii="宋体" w:hAnsi="宋体" w:eastAsia="宋体" w:cs="宋体"/>
          <w:b/>
          <w:bCs/>
          <w:sz w:val="24"/>
        </w:rPr>
      </w:pPr>
    </w:p>
    <w:p w14:paraId="4FCF7E37">
      <w:pPr>
        <w:spacing w:line="360" w:lineRule="auto"/>
        <w:rPr>
          <w:rFonts w:ascii="宋体" w:hAnsi="宋体" w:eastAsia="宋体" w:cs="宋体"/>
          <w:b/>
          <w:bCs/>
          <w:sz w:val="24"/>
        </w:rPr>
      </w:pPr>
    </w:p>
    <w:p w14:paraId="0B055553">
      <w:pPr>
        <w:spacing w:line="360" w:lineRule="auto"/>
        <w:jc w:val="center"/>
        <w:rPr>
          <w:rFonts w:ascii="宋体" w:hAnsi="宋体" w:eastAsia="宋体" w:cs="宋体"/>
          <w:b/>
          <w:bCs/>
          <w:sz w:val="24"/>
        </w:rPr>
      </w:pPr>
    </w:p>
    <w:p w14:paraId="714E7E10">
      <w:pPr>
        <w:wordWrap w:val="0"/>
        <w:spacing w:line="360" w:lineRule="auto"/>
        <w:jc w:val="center"/>
        <w:rPr>
          <w:rFonts w:ascii="宋体" w:hAnsi="宋体" w:eastAsia="宋体" w:cs="宋体"/>
          <w:b/>
          <w:sz w:val="24"/>
        </w:rPr>
      </w:pPr>
    </w:p>
    <w:p w14:paraId="4571CA58">
      <w:pPr>
        <w:wordWrap w:val="0"/>
        <w:spacing w:line="360" w:lineRule="auto"/>
        <w:jc w:val="center"/>
        <w:rPr>
          <w:rFonts w:ascii="宋体" w:hAnsi="宋体" w:eastAsia="宋体" w:cs="宋体"/>
          <w:b/>
          <w:sz w:val="24"/>
        </w:rPr>
      </w:pPr>
    </w:p>
    <w:p w14:paraId="69705D19">
      <w:pPr>
        <w:wordWrap w:val="0"/>
        <w:spacing w:line="360" w:lineRule="auto"/>
        <w:jc w:val="center"/>
        <w:rPr>
          <w:rFonts w:ascii="宋体" w:hAnsi="宋体" w:eastAsia="宋体" w:cs="宋体"/>
          <w:b/>
          <w:sz w:val="24"/>
        </w:rPr>
      </w:pPr>
    </w:p>
    <w:p w14:paraId="636D1514">
      <w:pPr>
        <w:wordWrap w:val="0"/>
        <w:spacing w:line="360" w:lineRule="auto"/>
        <w:jc w:val="center"/>
        <w:rPr>
          <w:rFonts w:ascii="宋体" w:hAnsi="宋体" w:eastAsia="宋体" w:cs="宋体"/>
          <w:b/>
          <w:sz w:val="24"/>
        </w:rPr>
      </w:pPr>
    </w:p>
    <w:p w14:paraId="7DA50374">
      <w:pPr>
        <w:wordWrap w:val="0"/>
        <w:spacing w:line="360" w:lineRule="auto"/>
        <w:jc w:val="center"/>
        <w:rPr>
          <w:rFonts w:ascii="宋体" w:hAnsi="宋体" w:eastAsia="宋体" w:cs="宋体"/>
          <w:b/>
          <w:sz w:val="24"/>
        </w:rPr>
      </w:pPr>
    </w:p>
    <w:p w14:paraId="36076C0E">
      <w:pPr>
        <w:wordWrap w:val="0"/>
        <w:spacing w:line="360" w:lineRule="auto"/>
        <w:jc w:val="center"/>
        <w:rPr>
          <w:rFonts w:ascii="宋体" w:hAnsi="宋体" w:eastAsia="宋体" w:cs="宋体"/>
          <w:b/>
          <w:sz w:val="24"/>
        </w:rPr>
      </w:pPr>
    </w:p>
    <w:p w14:paraId="2896846D">
      <w:pPr>
        <w:wordWrap w:val="0"/>
        <w:spacing w:line="360" w:lineRule="auto"/>
        <w:jc w:val="center"/>
        <w:rPr>
          <w:rFonts w:ascii="宋体" w:hAnsi="宋体" w:eastAsia="宋体" w:cs="宋体"/>
          <w:b/>
          <w:sz w:val="24"/>
        </w:rPr>
      </w:pPr>
    </w:p>
    <w:p w14:paraId="2D3573A3">
      <w:pPr>
        <w:wordWrap w:val="0"/>
        <w:spacing w:line="360" w:lineRule="auto"/>
        <w:jc w:val="center"/>
        <w:rPr>
          <w:rFonts w:ascii="宋体" w:hAnsi="宋体" w:eastAsia="宋体" w:cs="宋体"/>
          <w:b/>
          <w:sz w:val="24"/>
        </w:rPr>
      </w:pPr>
    </w:p>
    <w:p w14:paraId="3D3EBD3C">
      <w:pPr>
        <w:wordWrap w:val="0"/>
        <w:spacing w:line="360" w:lineRule="auto"/>
        <w:jc w:val="center"/>
        <w:rPr>
          <w:rFonts w:ascii="宋体" w:hAnsi="宋体" w:eastAsia="宋体" w:cs="宋体"/>
          <w:b/>
          <w:sz w:val="24"/>
        </w:rPr>
      </w:pPr>
    </w:p>
    <w:p w14:paraId="37ECA4C0">
      <w:pPr>
        <w:wordWrap w:val="0"/>
        <w:spacing w:line="360" w:lineRule="auto"/>
        <w:jc w:val="center"/>
        <w:rPr>
          <w:rFonts w:ascii="宋体" w:hAnsi="宋体" w:eastAsia="宋体" w:cs="宋体"/>
          <w:b/>
          <w:sz w:val="24"/>
        </w:rPr>
      </w:pPr>
    </w:p>
    <w:p w14:paraId="4669C1C1">
      <w:pPr>
        <w:wordWrap w:val="0"/>
        <w:spacing w:line="360" w:lineRule="auto"/>
        <w:jc w:val="center"/>
        <w:rPr>
          <w:rFonts w:ascii="宋体" w:hAnsi="宋体" w:eastAsia="宋体" w:cs="宋体"/>
          <w:b/>
          <w:sz w:val="24"/>
        </w:rPr>
      </w:pPr>
    </w:p>
    <w:p w14:paraId="7FFB1EC7">
      <w:pPr>
        <w:wordWrap w:val="0"/>
        <w:spacing w:line="360" w:lineRule="auto"/>
        <w:jc w:val="center"/>
        <w:rPr>
          <w:rFonts w:ascii="宋体" w:hAnsi="宋体" w:eastAsia="宋体" w:cs="宋体"/>
          <w:b/>
          <w:sz w:val="24"/>
        </w:rPr>
      </w:pPr>
    </w:p>
    <w:p w14:paraId="4A0BC6EA">
      <w:pPr>
        <w:wordWrap w:val="0"/>
        <w:spacing w:line="360" w:lineRule="auto"/>
        <w:jc w:val="center"/>
        <w:rPr>
          <w:rFonts w:ascii="宋体" w:hAnsi="宋体" w:eastAsia="宋体" w:cs="宋体"/>
          <w:b/>
          <w:sz w:val="24"/>
        </w:rPr>
      </w:pPr>
    </w:p>
    <w:p w14:paraId="582FC4B3">
      <w:pPr>
        <w:wordWrap w:val="0"/>
        <w:spacing w:line="360" w:lineRule="auto"/>
        <w:jc w:val="center"/>
        <w:rPr>
          <w:rFonts w:ascii="宋体" w:hAnsi="宋体" w:eastAsia="宋体" w:cs="宋体"/>
          <w:b/>
          <w:sz w:val="24"/>
        </w:rPr>
      </w:pPr>
      <w:r>
        <w:rPr>
          <w:rFonts w:hint="eastAsia" w:ascii="宋体" w:hAnsi="宋体" w:eastAsia="宋体" w:cs="宋体"/>
          <w:b/>
          <w:sz w:val="24"/>
        </w:rPr>
        <w:t>投标失信行为黑名单制度</w:t>
      </w:r>
    </w:p>
    <w:p w14:paraId="1C27F716">
      <w:pPr>
        <w:wordWrap w:val="0"/>
        <w:spacing w:line="360" w:lineRule="auto"/>
        <w:ind w:firstLine="200"/>
        <w:jc w:val="left"/>
        <w:rPr>
          <w:rFonts w:ascii="宋体" w:hAnsi="宋体" w:eastAsia="宋体" w:cs="宋体"/>
          <w:bCs/>
          <w:sz w:val="24"/>
        </w:rPr>
      </w:pPr>
      <w:r>
        <w:rPr>
          <w:rFonts w:hint="eastAsia" w:ascii="宋体" w:hAnsi="宋体" w:eastAsia="宋体" w:cs="宋体"/>
          <w:bCs/>
          <w:sz w:val="24"/>
        </w:rPr>
        <w:t>为规范院内招标采购活动，约束投标供应商行为，保障医院的合法权益，现制定院内招标采购黑名单制度。</w:t>
      </w:r>
    </w:p>
    <w:p w14:paraId="6EDC5D29">
      <w:pPr>
        <w:wordWrap w:val="0"/>
        <w:spacing w:line="360" w:lineRule="auto"/>
        <w:ind w:firstLine="200"/>
        <w:jc w:val="left"/>
        <w:rPr>
          <w:rFonts w:ascii="宋体" w:hAnsi="宋体" w:eastAsia="宋体" w:cs="宋体"/>
          <w:bCs/>
          <w:sz w:val="24"/>
        </w:rPr>
      </w:pPr>
      <w:r>
        <w:rPr>
          <w:rFonts w:hint="eastAsia" w:ascii="宋体" w:hAnsi="宋体" w:eastAsia="宋体" w:cs="宋体"/>
          <w:bCs/>
          <w:sz w:val="24"/>
        </w:rPr>
        <w:t>一、投标供应商有如下行为的之一的，纳入黑名单目录。</w:t>
      </w:r>
    </w:p>
    <w:p w14:paraId="58051A58">
      <w:pPr>
        <w:wordWrap w:val="0"/>
        <w:spacing w:line="360" w:lineRule="auto"/>
        <w:ind w:firstLine="200"/>
        <w:jc w:val="left"/>
        <w:rPr>
          <w:rFonts w:ascii="宋体" w:hAnsi="宋体" w:eastAsia="宋体" w:cs="宋体"/>
          <w:bCs/>
          <w:sz w:val="24"/>
        </w:rPr>
      </w:pPr>
      <w:r>
        <w:rPr>
          <w:rFonts w:hint="eastAsia" w:ascii="宋体" w:hAnsi="宋体" w:eastAsia="宋体" w:cs="宋体"/>
          <w:bCs/>
          <w:sz w:val="24"/>
        </w:rPr>
        <w:t>黑名单记录内容：投标厂家名称、法人名称（身份证号）、项目经办人（身份证号）、联系电话等。</w:t>
      </w:r>
    </w:p>
    <w:p w14:paraId="28E00D99">
      <w:pPr>
        <w:wordWrap w:val="0"/>
        <w:spacing w:line="360" w:lineRule="auto"/>
        <w:ind w:firstLine="200"/>
        <w:jc w:val="left"/>
        <w:rPr>
          <w:rFonts w:ascii="宋体" w:hAnsi="宋体" w:eastAsia="宋体" w:cs="宋体"/>
          <w:bCs/>
          <w:sz w:val="24"/>
        </w:rPr>
      </w:pPr>
      <w:r>
        <w:rPr>
          <w:rFonts w:hint="eastAsia" w:ascii="宋体" w:hAnsi="宋体" w:eastAsia="宋体" w:cs="宋体"/>
          <w:bCs/>
          <w:sz w:val="24"/>
        </w:rPr>
        <w:t>（一）提供、采用虚假材料进行报名、投标、开标的；</w:t>
      </w:r>
    </w:p>
    <w:p w14:paraId="041EE01A">
      <w:pPr>
        <w:wordWrap w:val="0"/>
        <w:spacing w:line="360" w:lineRule="auto"/>
        <w:ind w:firstLine="200"/>
        <w:jc w:val="left"/>
        <w:rPr>
          <w:rFonts w:ascii="宋体" w:hAnsi="宋体" w:eastAsia="宋体" w:cs="宋体"/>
          <w:bCs/>
          <w:sz w:val="24"/>
        </w:rPr>
      </w:pPr>
      <w:r>
        <w:rPr>
          <w:rFonts w:hint="eastAsia" w:ascii="宋体" w:hAnsi="宋体" w:eastAsia="宋体" w:cs="宋体"/>
          <w:bCs/>
          <w:sz w:val="24"/>
        </w:rPr>
        <w:t>（二）报名成功后无故不参加开标或开标迟到；</w:t>
      </w:r>
    </w:p>
    <w:p w14:paraId="3A285EB9">
      <w:pPr>
        <w:wordWrap w:val="0"/>
        <w:spacing w:line="360" w:lineRule="auto"/>
        <w:ind w:firstLine="200"/>
        <w:jc w:val="left"/>
        <w:rPr>
          <w:rFonts w:ascii="宋体" w:hAnsi="宋体" w:eastAsia="宋体" w:cs="宋体"/>
          <w:bCs/>
          <w:sz w:val="24"/>
        </w:rPr>
      </w:pPr>
      <w:r>
        <w:rPr>
          <w:rFonts w:hint="eastAsia" w:ascii="宋体" w:hAnsi="宋体" w:eastAsia="宋体" w:cs="宋体"/>
          <w:bCs/>
          <w:sz w:val="24"/>
        </w:rPr>
        <w:t>（三）在投标过程中存在陪标、串标、扰乱秩序等不良行为；</w:t>
      </w:r>
    </w:p>
    <w:p w14:paraId="76A6B392">
      <w:pPr>
        <w:wordWrap w:val="0"/>
        <w:spacing w:line="360" w:lineRule="auto"/>
        <w:ind w:firstLine="200"/>
        <w:jc w:val="left"/>
        <w:rPr>
          <w:rFonts w:ascii="宋体" w:hAnsi="宋体" w:eastAsia="宋体" w:cs="宋体"/>
          <w:bCs/>
          <w:sz w:val="24"/>
        </w:rPr>
      </w:pPr>
      <w:r>
        <w:rPr>
          <w:rFonts w:hint="eastAsia" w:ascii="宋体" w:hAnsi="宋体" w:eastAsia="宋体" w:cs="宋体"/>
          <w:bCs/>
          <w:sz w:val="24"/>
        </w:rPr>
        <w:t>（四）中标后10个工作日内无正当理由未签订采购合同或拒绝签订采购合同；如有正当理由的，需提供经管理科室负责人签字的情况说明交招标办备案后解除。</w:t>
      </w:r>
    </w:p>
    <w:p w14:paraId="3ACFC4B0">
      <w:pPr>
        <w:wordWrap w:val="0"/>
        <w:spacing w:line="360" w:lineRule="auto"/>
        <w:ind w:firstLine="200"/>
        <w:jc w:val="left"/>
        <w:rPr>
          <w:rFonts w:ascii="宋体" w:hAnsi="宋体" w:eastAsia="宋体" w:cs="宋体"/>
          <w:bCs/>
          <w:sz w:val="24"/>
        </w:rPr>
      </w:pPr>
      <w:r>
        <w:rPr>
          <w:rFonts w:hint="eastAsia" w:ascii="宋体" w:hAnsi="宋体" w:eastAsia="宋体" w:cs="宋体"/>
          <w:bCs/>
          <w:sz w:val="24"/>
        </w:rPr>
        <w:t>（五）开标后经采购小组审查招标文件，有虚假应标、串标、陪标或者围标行为的（例如呈现规律性报价、等差或者等比排列；报价绑定、建立攻守联盟等）；投标资料格式、内容等雷同的。</w:t>
      </w:r>
    </w:p>
    <w:p w14:paraId="2D60BFCA">
      <w:pPr>
        <w:wordWrap w:val="0"/>
        <w:spacing w:line="360" w:lineRule="auto"/>
        <w:ind w:firstLine="200"/>
        <w:jc w:val="left"/>
        <w:rPr>
          <w:rFonts w:ascii="宋体" w:hAnsi="宋体" w:eastAsia="宋体" w:cs="宋体"/>
          <w:bCs/>
          <w:sz w:val="24"/>
        </w:rPr>
      </w:pPr>
      <w:r>
        <w:rPr>
          <w:rFonts w:hint="eastAsia" w:ascii="宋体" w:hAnsi="宋体" w:eastAsia="宋体" w:cs="宋体"/>
          <w:bCs/>
          <w:sz w:val="24"/>
        </w:rPr>
        <w:t>（六）中标后不履行招标公告要求，例如不按时完工或交货、不履行质保条款、将项目私自转包等；</w:t>
      </w:r>
    </w:p>
    <w:p w14:paraId="4DA99D83">
      <w:pPr>
        <w:wordWrap w:val="0"/>
        <w:spacing w:line="360" w:lineRule="auto"/>
        <w:ind w:firstLine="200"/>
        <w:jc w:val="left"/>
        <w:rPr>
          <w:rFonts w:ascii="宋体" w:hAnsi="宋体" w:eastAsia="宋体" w:cs="宋体"/>
          <w:bCs/>
          <w:sz w:val="24"/>
        </w:rPr>
      </w:pPr>
      <w:r>
        <w:rPr>
          <w:rFonts w:hint="eastAsia" w:ascii="宋体" w:hAnsi="宋体" w:eastAsia="宋体" w:cs="宋体"/>
          <w:bCs/>
          <w:sz w:val="24"/>
        </w:rPr>
        <w:t>（七）所供货物低于参数要求、工程项目未按要求施工，未能通过验收，存在欺诈行为等；</w:t>
      </w:r>
    </w:p>
    <w:p w14:paraId="6765A715">
      <w:pPr>
        <w:wordWrap w:val="0"/>
        <w:spacing w:line="360" w:lineRule="auto"/>
        <w:ind w:firstLine="200"/>
        <w:jc w:val="left"/>
        <w:rPr>
          <w:rFonts w:ascii="宋体" w:hAnsi="宋体" w:eastAsia="宋体" w:cs="宋体"/>
          <w:bCs/>
          <w:sz w:val="24"/>
        </w:rPr>
      </w:pPr>
      <w:r>
        <w:rPr>
          <w:rFonts w:hint="eastAsia" w:ascii="宋体" w:hAnsi="宋体" w:eastAsia="宋体" w:cs="宋体"/>
          <w:bCs/>
          <w:sz w:val="24"/>
        </w:rPr>
        <w:t>（八）无故弃标，无故弃标的厂家不予退还投标保证金或者履约保证金（对在规定时间内不供货、不弃标的厂家在合同条款中要设置院方强制解除合同条款）。</w:t>
      </w:r>
    </w:p>
    <w:p w14:paraId="3320435B">
      <w:pPr>
        <w:wordWrap w:val="0"/>
        <w:spacing w:line="360" w:lineRule="auto"/>
        <w:ind w:firstLine="200"/>
        <w:jc w:val="left"/>
        <w:rPr>
          <w:rFonts w:ascii="宋体" w:hAnsi="宋体" w:eastAsia="宋体" w:cs="宋体"/>
          <w:bCs/>
          <w:sz w:val="24"/>
        </w:rPr>
      </w:pPr>
      <w:r>
        <w:rPr>
          <w:rFonts w:hint="eastAsia" w:ascii="宋体" w:hAnsi="宋体" w:eastAsia="宋体" w:cs="宋体"/>
          <w:bCs/>
          <w:sz w:val="24"/>
        </w:rPr>
        <w:t>（九）经我院认定的其他投标不良行为。</w:t>
      </w:r>
    </w:p>
    <w:p w14:paraId="62BCD714">
      <w:pPr>
        <w:wordWrap w:val="0"/>
        <w:spacing w:line="360" w:lineRule="auto"/>
        <w:ind w:firstLine="200"/>
        <w:jc w:val="left"/>
        <w:rPr>
          <w:rFonts w:ascii="宋体" w:hAnsi="宋体" w:eastAsia="宋体" w:cs="宋体"/>
          <w:bCs/>
          <w:sz w:val="24"/>
        </w:rPr>
      </w:pPr>
      <w:r>
        <w:rPr>
          <w:rFonts w:hint="eastAsia" w:ascii="宋体" w:hAnsi="宋体" w:eastAsia="宋体" w:cs="宋体"/>
          <w:bCs/>
          <w:sz w:val="24"/>
        </w:rPr>
        <w:t>二、处罚措施</w:t>
      </w:r>
    </w:p>
    <w:p w14:paraId="1FBB4DA6">
      <w:pPr>
        <w:wordWrap w:val="0"/>
        <w:spacing w:line="360" w:lineRule="auto"/>
        <w:ind w:firstLine="200"/>
        <w:jc w:val="left"/>
        <w:rPr>
          <w:rFonts w:ascii="宋体" w:hAnsi="宋体" w:eastAsia="宋体" w:cs="宋体"/>
          <w:bCs/>
          <w:sz w:val="24"/>
        </w:rPr>
      </w:pPr>
      <w:r>
        <w:rPr>
          <w:rFonts w:hint="eastAsia" w:ascii="宋体" w:hAnsi="宋体" w:eastAsia="宋体" w:cs="宋体"/>
          <w:bCs/>
          <w:sz w:val="24"/>
        </w:rPr>
        <w:t>1.违反第1项、第2项、第3项、第4项条款的，自确定之日起，一年内不允许再次参加医院的招标采购活动。</w:t>
      </w:r>
    </w:p>
    <w:p w14:paraId="12ECEAE4">
      <w:pPr>
        <w:wordWrap w:val="0"/>
        <w:spacing w:line="360" w:lineRule="auto"/>
        <w:ind w:firstLine="200"/>
        <w:jc w:val="left"/>
        <w:rPr>
          <w:rFonts w:ascii="宋体" w:hAnsi="宋体" w:eastAsia="宋体" w:cs="宋体"/>
          <w:bCs/>
          <w:sz w:val="24"/>
        </w:rPr>
      </w:pPr>
      <w:r>
        <w:rPr>
          <w:rFonts w:hint="eastAsia" w:ascii="宋体" w:hAnsi="宋体" w:eastAsia="宋体" w:cs="宋体"/>
          <w:bCs/>
          <w:sz w:val="24"/>
        </w:rPr>
        <w:t>2.违反第5项、第6项、第7项条款的，自确定之日起，三年内不允许再次参加医院的招标采购活动。</w:t>
      </w:r>
    </w:p>
    <w:p w14:paraId="50DBAB06">
      <w:pPr>
        <w:wordWrap w:val="0"/>
        <w:spacing w:line="360" w:lineRule="auto"/>
        <w:ind w:firstLine="200"/>
        <w:jc w:val="left"/>
        <w:rPr>
          <w:rFonts w:ascii="宋体" w:hAnsi="宋体" w:eastAsia="宋体" w:cs="宋体"/>
          <w:bCs/>
          <w:sz w:val="24"/>
        </w:rPr>
      </w:pPr>
      <w:r>
        <w:rPr>
          <w:rFonts w:hint="eastAsia" w:ascii="宋体" w:hAnsi="宋体" w:eastAsia="宋体" w:cs="宋体"/>
          <w:bCs/>
          <w:sz w:val="24"/>
        </w:rPr>
        <w:t>3.违反第8项及其他行为造成不良影响的，自确定之日起，永久不允许参加医院的招标采购活动。</w:t>
      </w:r>
    </w:p>
    <w:p w14:paraId="5AA35334">
      <w:pPr>
        <w:wordWrap w:val="0"/>
        <w:spacing w:line="360" w:lineRule="auto"/>
        <w:ind w:firstLine="200"/>
        <w:jc w:val="left"/>
        <w:rPr>
          <w:rFonts w:ascii="宋体" w:hAnsi="宋体" w:eastAsia="宋体" w:cs="宋体"/>
          <w:bCs/>
          <w:sz w:val="24"/>
        </w:rPr>
      </w:pPr>
      <w:r>
        <w:rPr>
          <w:rFonts w:hint="eastAsia" w:ascii="宋体" w:hAnsi="宋体" w:eastAsia="宋体" w:cs="宋体"/>
          <w:bCs/>
          <w:sz w:val="24"/>
        </w:rPr>
        <w:t>以上条款需要管理科室及使用科室共同加强监管，发现问题由管理科室及时报送招标办备案。</w:t>
      </w:r>
    </w:p>
    <w:p w14:paraId="3464E2C2">
      <w:pPr>
        <w:wordWrap w:val="0"/>
        <w:spacing w:line="360" w:lineRule="auto"/>
        <w:ind w:firstLine="200"/>
        <w:jc w:val="left"/>
        <w:rPr>
          <w:rFonts w:ascii="宋体" w:hAnsi="宋体" w:eastAsia="宋体" w:cs="宋体"/>
          <w:b/>
          <w:sz w:val="24"/>
        </w:rPr>
      </w:pPr>
      <w:r>
        <w:rPr>
          <w:rFonts w:hint="eastAsia" w:ascii="宋体" w:hAnsi="宋体" w:eastAsia="宋体" w:cs="宋体"/>
          <w:bCs/>
          <w:sz w:val="24"/>
        </w:rPr>
        <w:t>三、本制度自下发之日起实施</w:t>
      </w:r>
      <w:r>
        <w:rPr>
          <w:rFonts w:hint="eastAsia" w:ascii="宋体" w:hAnsi="宋体" w:eastAsia="宋体" w:cs="宋体"/>
          <w:b/>
          <w:sz w:val="24"/>
        </w:rPr>
        <w:t>。</w:t>
      </w:r>
    </w:p>
    <w:p w14:paraId="3BE39A77">
      <w:pPr>
        <w:spacing w:line="360" w:lineRule="auto"/>
        <w:ind w:firstLine="482" w:firstLineChars="200"/>
        <w:jc w:val="left"/>
        <w:rPr>
          <w:rFonts w:ascii="宋体" w:hAnsi="宋体" w:eastAsia="宋体" w:cs="宋体"/>
          <w:bCs/>
          <w:sz w:val="24"/>
        </w:rPr>
      </w:pPr>
      <w:r>
        <w:rPr>
          <w:rFonts w:hint="eastAsia" w:ascii="宋体" w:hAnsi="宋体" w:eastAsia="宋体" w:cs="宋体"/>
          <w:b/>
          <w:bCs/>
          <w:sz w:val="24"/>
        </w:rPr>
        <w:t>六、合同签订</w:t>
      </w:r>
    </w:p>
    <w:p w14:paraId="09D973B0">
      <w:pPr>
        <w:spacing w:line="360" w:lineRule="auto"/>
        <w:ind w:firstLine="480" w:firstLineChars="200"/>
        <w:jc w:val="left"/>
        <w:rPr>
          <w:rFonts w:ascii="宋体" w:hAnsi="宋体" w:eastAsia="宋体" w:cs="宋体"/>
          <w:bCs/>
          <w:sz w:val="24"/>
        </w:rPr>
      </w:pPr>
      <w:r>
        <w:rPr>
          <w:rFonts w:hint="eastAsia" w:ascii="宋体" w:hAnsi="宋体" w:eastAsia="宋体" w:cs="宋体"/>
          <w:bCs/>
          <w:sz w:val="24"/>
        </w:rPr>
        <w:t>中标单位持中标通知书及合同模板（一式六份，其中管理科室1份、审计科1份、财务科1份、招标办1份、中标供应商2份）同管理科室及分管院领导签订采购合同；合同签订后由招标办审核盖章。</w:t>
      </w:r>
    </w:p>
    <w:p w14:paraId="0970031D">
      <w:pPr>
        <w:spacing w:line="360" w:lineRule="auto"/>
        <w:ind w:firstLine="480" w:firstLineChars="200"/>
        <w:jc w:val="left"/>
        <w:rPr>
          <w:rFonts w:ascii="宋体" w:hAnsi="宋体" w:eastAsia="宋体" w:cs="宋体"/>
          <w:bCs/>
          <w:sz w:val="24"/>
        </w:rPr>
      </w:pPr>
      <w:r>
        <w:rPr>
          <w:rFonts w:hint="eastAsia" w:ascii="宋体" w:hAnsi="宋体" w:eastAsia="宋体" w:cs="宋体"/>
          <w:bCs/>
          <w:sz w:val="24"/>
        </w:rPr>
        <w:t>招标办地址：好加汇巷内医院办公楼三楼     联系电话：0477-8367192</w:t>
      </w:r>
    </w:p>
    <w:p w14:paraId="6A767F2F">
      <w:pPr>
        <w:spacing w:line="360" w:lineRule="auto"/>
        <w:jc w:val="center"/>
        <w:rPr>
          <w:rFonts w:asciiTheme="minorEastAsia" w:hAnsiTheme="minorEastAsia"/>
          <w:b/>
          <w:bCs/>
          <w:sz w:val="32"/>
          <w:szCs w:val="32"/>
        </w:rPr>
      </w:pPr>
    </w:p>
    <w:p w14:paraId="2C827BB9">
      <w:pPr>
        <w:spacing w:line="360" w:lineRule="auto"/>
        <w:jc w:val="center"/>
        <w:rPr>
          <w:rFonts w:asciiTheme="minorEastAsia" w:hAnsiTheme="minorEastAsia"/>
          <w:b/>
          <w:bCs/>
          <w:sz w:val="32"/>
          <w:szCs w:val="32"/>
        </w:rPr>
      </w:pPr>
    </w:p>
    <w:p w14:paraId="538B13FD">
      <w:pPr>
        <w:spacing w:line="360" w:lineRule="auto"/>
        <w:jc w:val="center"/>
        <w:rPr>
          <w:rFonts w:asciiTheme="minorEastAsia" w:hAnsiTheme="minorEastAsia"/>
          <w:b/>
          <w:bCs/>
          <w:sz w:val="32"/>
          <w:szCs w:val="32"/>
        </w:rPr>
      </w:pPr>
    </w:p>
    <w:p w14:paraId="453ED8C6">
      <w:pPr>
        <w:spacing w:line="360" w:lineRule="auto"/>
        <w:jc w:val="center"/>
        <w:rPr>
          <w:rFonts w:asciiTheme="minorEastAsia" w:hAnsiTheme="minorEastAsia"/>
          <w:b/>
          <w:bCs/>
          <w:sz w:val="32"/>
          <w:szCs w:val="32"/>
        </w:rPr>
      </w:pPr>
    </w:p>
    <w:p w14:paraId="3BB3CACC">
      <w:pPr>
        <w:spacing w:line="360" w:lineRule="auto"/>
        <w:jc w:val="center"/>
        <w:rPr>
          <w:rFonts w:asciiTheme="minorEastAsia" w:hAnsiTheme="minorEastAsia"/>
          <w:b/>
          <w:bCs/>
          <w:sz w:val="32"/>
          <w:szCs w:val="32"/>
        </w:rPr>
      </w:pPr>
    </w:p>
    <w:p w14:paraId="640FA4A6">
      <w:pPr>
        <w:spacing w:line="360" w:lineRule="auto"/>
        <w:jc w:val="center"/>
        <w:rPr>
          <w:rFonts w:asciiTheme="minorEastAsia" w:hAnsiTheme="minorEastAsia"/>
          <w:b/>
          <w:bCs/>
          <w:sz w:val="32"/>
          <w:szCs w:val="32"/>
        </w:rPr>
      </w:pPr>
    </w:p>
    <w:p w14:paraId="3698FFFF">
      <w:pPr>
        <w:spacing w:line="360" w:lineRule="auto"/>
        <w:jc w:val="center"/>
        <w:rPr>
          <w:rFonts w:asciiTheme="minorEastAsia" w:hAnsiTheme="minorEastAsia"/>
          <w:b/>
          <w:bCs/>
          <w:sz w:val="32"/>
          <w:szCs w:val="32"/>
        </w:rPr>
      </w:pPr>
    </w:p>
    <w:p w14:paraId="5B0815E4">
      <w:pPr>
        <w:spacing w:line="360" w:lineRule="auto"/>
        <w:jc w:val="center"/>
        <w:rPr>
          <w:rFonts w:asciiTheme="minorEastAsia" w:hAnsiTheme="minorEastAsia"/>
          <w:b/>
          <w:bCs/>
          <w:sz w:val="32"/>
          <w:szCs w:val="32"/>
        </w:rPr>
      </w:pPr>
    </w:p>
    <w:p w14:paraId="28BB9CCD">
      <w:pPr>
        <w:spacing w:line="360" w:lineRule="auto"/>
        <w:jc w:val="center"/>
        <w:rPr>
          <w:rFonts w:asciiTheme="minorEastAsia" w:hAnsiTheme="minorEastAsia"/>
          <w:b/>
          <w:bCs/>
          <w:sz w:val="32"/>
          <w:szCs w:val="32"/>
        </w:rPr>
      </w:pPr>
    </w:p>
    <w:p w14:paraId="466DB398">
      <w:pPr>
        <w:spacing w:line="360" w:lineRule="auto"/>
        <w:jc w:val="center"/>
        <w:rPr>
          <w:rFonts w:asciiTheme="minorEastAsia" w:hAnsiTheme="minorEastAsia"/>
          <w:b/>
          <w:bCs/>
          <w:sz w:val="32"/>
          <w:szCs w:val="32"/>
        </w:rPr>
      </w:pPr>
    </w:p>
    <w:p w14:paraId="4C8C507E">
      <w:pPr>
        <w:spacing w:line="360" w:lineRule="auto"/>
        <w:jc w:val="center"/>
        <w:rPr>
          <w:rFonts w:asciiTheme="minorEastAsia" w:hAnsiTheme="minorEastAsia"/>
          <w:b/>
          <w:bCs/>
          <w:sz w:val="32"/>
          <w:szCs w:val="32"/>
        </w:rPr>
      </w:pPr>
    </w:p>
    <w:p w14:paraId="7CEB4E48">
      <w:pPr>
        <w:spacing w:line="360" w:lineRule="auto"/>
        <w:jc w:val="center"/>
        <w:rPr>
          <w:rFonts w:asciiTheme="minorEastAsia" w:hAnsiTheme="minorEastAsia"/>
          <w:b/>
          <w:bCs/>
          <w:sz w:val="32"/>
          <w:szCs w:val="32"/>
        </w:rPr>
      </w:pPr>
    </w:p>
    <w:p w14:paraId="636E7FD4">
      <w:pPr>
        <w:spacing w:line="360" w:lineRule="auto"/>
        <w:jc w:val="center"/>
        <w:rPr>
          <w:rFonts w:asciiTheme="minorEastAsia" w:hAnsiTheme="minorEastAsia"/>
          <w:b/>
          <w:bCs/>
          <w:sz w:val="32"/>
          <w:szCs w:val="32"/>
        </w:rPr>
      </w:pPr>
    </w:p>
    <w:p w14:paraId="13FC2F0D">
      <w:pPr>
        <w:spacing w:line="360" w:lineRule="auto"/>
        <w:jc w:val="center"/>
        <w:rPr>
          <w:rFonts w:asciiTheme="minorEastAsia" w:hAnsiTheme="minorEastAsia"/>
          <w:b/>
          <w:bCs/>
          <w:sz w:val="32"/>
          <w:szCs w:val="32"/>
        </w:rPr>
      </w:pPr>
    </w:p>
    <w:p w14:paraId="3BF9D43E">
      <w:pPr>
        <w:spacing w:line="360" w:lineRule="auto"/>
        <w:rPr>
          <w:rFonts w:asciiTheme="minorEastAsia" w:hAnsiTheme="minorEastAsia"/>
          <w:b/>
          <w:bCs/>
          <w:sz w:val="32"/>
          <w:szCs w:val="32"/>
        </w:rPr>
      </w:pPr>
    </w:p>
    <w:p w14:paraId="19E55319">
      <w:pPr>
        <w:spacing w:line="360" w:lineRule="auto"/>
        <w:rPr>
          <w:rFonts w:asciiTheme="minorEastAsia" w:hAnsiTheme="minorEastAsia"/>
          <w:b/>
          <w:bCs/>
          <w:sz w:val="32"/>
          <w:szCs w:val="32"/>
        </w:rPr>
      </w:pPr>
    </w:p>
    <w:p w14:paraId="2578DA8D">
      <w:pPr>
        <w:spacing w:line="360" w:lineRule="auto"/>
        <w:rPr>
          <w:rFonts w:asciiTheme="minorEastAsia" w:hAnsiTheme="minorEastAsia"/>
          <w:b/>
          <w:bCs/>
          <w:sz w:val="32"/>
          <w:szCs w:val="32"/>
        </w:rPr>
      </w:pPr>
    </w:p>
    <w:p w14:paraId="5880D8D6">
      <w:pPr>
        <w:spacing w:line="360" w:lineRule="auto"/>
        <w:jc w:val="center"/>
        <w:rPr>
          <w:rFonts w:asciiTheme="minorEastAsia" w:hAnsiTheme="minorEastAsia"/>
          <w:b/>
          <w:bCs/>
          <w:sz w:val="32"/>
          <w:szCs w:val="32"/>
        </w:rPr>
      </w:pPr>
      <w:r>
        <w:rPr>
          <w:rFonts w:hint="eastAsia" w:asciiTheme="minorEastAsia" w:hAnsiTheme="minorEastAsia"/>
          <w:b/>
          <w:bCs/>
          <w:sz w:val="32"/>
          <w:szCs w:val="32"/>
        </w:rPr>
        <w:t>第三章 投标文件格式</w:t>
      </w:r>
    </w:p>
    <w:p w14:paraId="5458B75C">
      <w:pPr>
        <w:pStyle w:val="2"/>
        <w:jc w:val="center"/>
      </w:pPr>
      <w:r>
        <w:rPr>
          <w:rFonts w:hint="eastAsia" w:ascii="宋体" w:hAnsi="宋体" w:eastAsia="宋体" w:cs="宋体"/>
          <w:sz w:val="32"/>
          <w:szCs w:val="32"/>
        </w:rPr>
        <w:t>投标文件格式与要求</w:t>
      </w:r>
    </w:p>
    <w:p w14:paraId="04D978DE">
      <w:pPr>
        <w:numPr>
          <w:ilvl w:val="0"/>
          <w:numId w:val="4"/>
        </w:numPr>
        <w:spacing w:line="360" w:lineRule="auto"/>
        <w:rPr>
          <w:rFonts w:ascii="宋体" w:hAnsi="宋体" w:eastAsia="宋体"/>
          <w:color w:val="000000"/>
          <w:sz w:val="24"/>
        </w:rPr>
      </w:pPr>
      <w:r>
        <w:rPr>
          <w:rFonts w:hint="eastAsia" w:ascii="宋体" w:hAnsi="宋体" w:eastAsia="宋体"/>
          <w:sz w:val="24"/>
          <w:lang w:val="zh-CN"/>
        </w:rPr>
        <w:t>报名人应按照以下格式与要求编制报名文件，</w:t>
      </w:r>
      <w:r>
        <w:rPr>
          <w:rFonts w:hint="eastAsia" w:ascii="宋体" w:hAnsi="宋体" w:eastAsia="宋体"/>
          <w:b/>
          <w:bCs/>
          <w:sz w:val="24"/>
          <w:lang w:val="zh-CN"/>
        </w:rPr>
        <w:t>且应不少于目录中要求的内容。</w:t>
      </w:r>
    </w:p>
    <w:p w14:paraId="4B1989A5">
      <w:pPr>
        <w:numPr>
          <w:ilvl w:val="0"/>
          <w:numId w:val="4"/>
        </w:numPr>
        <w:spacing w:line="360" w:lineRule="auto"/>
        <w:rPr>
          <w:rFonts w:ascii="宋体" w:hAnsi="宋体" w:eastAsia="宋体"/>
          <w:color w:val="000000"/>
          <w:sz w:val="24"/>
        </w:rPr>
      </w:pPr>
      <w:r>
        <w:rPr>
          <w:rFonts w:hint="eastAsia" w:ascii="宋体" w:hAnsi="宋体" w:eastAsia="宋体"/>
          <w:color w:val="000000"/>
          <w:sz w:val="24"/>
        </w:rPr>
        <w:t>报名文件应按目录的顺序，编制报名文件。</w:t>
      </w:r>
    </w:p>
    <w:p w14:paraId="007386B6">
      <w:pPr>
        <w:numPr>
          <w:ilvl w:val="0"/>
          <w:numId w:val="4"/>
        </w:numPr>
        <w:spacing w:line="360" w:lineRule="auto"/>
        <w:rPr>
          <w:rFonts w:ascii="宋体" w:hAnsi="宋体" w:eastAsia="宋体"/>
          <w:color w:val="000000"/>
          <w:sz w:val="24"/>
        </w:rPr>
      </w:pPr>
      <w:r>
        <w:rPr>
          <w:rFonts w:hint="eastAsia" w:ascii="宋体" w:hAnsi="宋体" w:eastAsia="宋体"/>
          <w:color w:val="000000"/>
          <w:sz w:val="24"/>
        </w:rPr>
        <w:t>报名文件统一使用A4规格打印，页码必须连续（不能打印的材料可手写页码），</w:t>
      </w:r>
      <w:r>
        <w:rPr>
          <w:rFonts w:hint="eastAsia" w:ascii="宋体" w:hAnsi="宋体" w:eastAsia="宋体" w:cs="宋体"/>
          <w:sz w:val="24"/>
        </w:rPr>
        <w:t>所有页面均需加盖公章</w:t>
      </w:r>
      <w:r>
        <w:rPr>
          <w:rFonts w:hint="eastAsia" w:ascii="宋体" w:hAnsi="宋体" w:eastAsia="宋体"/>
          <w:color w:val="000000"/>
          <w:sz w:val="24"/>
        </w:rPr>
        <w:t>。报名文件装订应采用胶订方式牢固装订成册，不可插页抽页，不可采用活页纸装订。</w:t>
      </w:r>
    </w:p>
    <w:p w14:paraId="692F5E04">
      <w:pPr>
        <w:numPr>
          <w:ilvl w:val="0"/>
          <w:numId w:val="4"/>
        </w:numPr>
        <w:spacing w:line="360" w:lineRule="auto"/>
        <w:rPr>
          <w:rFonts w:ascii="宋体" w:hAnsi="宋体" w:eastAsia="宋体"/>
          <w:color w:val="000000"/>
          <w:sz w:val="24"/>
        </w:rPr>
      </w:pPr>
      <w:r>
        <w:rPr>
          <w:rFonts w:hint="eastAsia" w:ascii="宋体" w:hAnsi="宋体" w:eastAsia="宋体"/>
          <w:color w:val="000000"/>
          <w:sz w:val="24"/>
        </w:rPr>
        <w:t>报名材料的齐全程度，是医院确定最终选择的一个重要因素。</w:t>
      </w:r>
    </w:p>
    <w:p w14:paraId="300D3ED9">
      <w:pPr>
        <w:numPr>
          <w:ilvl w:val="0"/>
          <w:numId w:val="4"/>
        </w:numPr>
        <w:spacing w:line="360" w:lineRule="auto"/>
        <w:rPr>
          <w:rFonts w:ascii="宋体" w:hAnsi="宋体" w:eastAsia="宋体"/>
          <w:color w:val="000000"/>
          <w:sz w:val="24"/>
        </w:rPr>
      </w:pPr>
      <w:r>
        <w:rPr>
          <w:rFonts w:hint="eastAsia" w:ascii="宋体" w:hAnsi="宋体" w:eastAsia="宋体"/>
          <w:color w:val="000000"/>
          <w:sz w:val="24"/>
        </w:rPr>
        <w:t>报名单位在报名文件中提供的所有资料必须真实有效，如若提供虚假材料将依法追究其法律责任。</w:t>
      </w:r>
    </w:p>
    <w:p w14:paraId="7608AA6A"/>
    <w:p w14:paraId="694F20C8"/>
    <w:p w14:paraId="42D730F0"/>
    <w:p w14:paraId="1A22D081"/>
    <w:p w14:paraId="32F69412"/>
    <w:p w14:paraId="291B5E8D"/>
    <w:p w14:paraId="496E3795"/>
    <w:p w14:paraId="2DCE2106"/>
    <w:p w14:paraId="76851127"/>
    <w:p w14:paraId="6200817C"/>
    <w:p w14:paraId="0917AC68"/>
    <w:p w14:paraId="571A88E8"/>
    <w:p w14:paraId="2D59D4BC">
      <w:pPr>
        <w:keepNext/>
        <w:keepLines/>
        <w:spacing w:line="360" w:lineRule="auto"/>
        <w:rPr>
          <w:rFonts w:ascii="宋体" w:hAnsi="宋体" w:eastAsia="宋体" w:cs="宋体"/>
          <w:color w:val="000000"/>
        </w:rPr>
      </w:pPr>
      <w:bookmarkStart w:id="0" w:name="_Toc422403383"/>
    </w:p>
    <w:p w14:paraId="2344F56E">
      <w:pPr>
        <w:keepNext/>
        <w:keepLines/>
        <w:spacing w:line="360" w:lineRule="auto"/>
        <w:rPr>
          <w:rFonts w:ascii="宋体" w:hAnsi="宋体" w:eastAsia="宋体" w:cs="宋体"/>
          <w:color w:val="000000"/>
        </w:rPr>
      </w:pPr>
    </w:p>
    <w:p w14:paraId="59D945D7">
      <w:pPr>
        <w:pStyle w:val="3"/>
        <w:rPr>
          <w:color w:val="000000"/>
        </w:rPr>
      </w:pPr>
    </w:p>
    <w:p w14:paraId="45530B53"/>
    <w:p w14:paraId="73321842">
      <w:pPr>
        <w:pStyle w:val="3"/>
        <w:rPr>
          <w:color w:val="000000"/>
        </w:rPr>
      </w:pPr>
    </w:p>
    <w:p w14:paraId="11AAA4DF">
      <w:pPr>
        <w:pStyle w:val="3"/>
        <w:rPr>
          <w:color w:val="000000"/>
        </w:rPr>
      </w:pPr>
      <w:r>
        <w:rPr>
          <w:rFonts w:hint="eastAsia"/>
          <w:color w:val="000000"/>
        </w:rPr>
        <w:t>（封面）</w:t>
      </w:r>
      <w:bookmarkEnd w:id="0"/>
    </w:p>
    <w:p w14:paraId="62F1F604">
      <w:pPr>
        <w:textAlignment w:val="baseline"/>
        <w:rPr>
          <w:rFonts w:ascii="宋体" w:hAnsi="宋体"/>
          <w:b/>
          <w:bCs/>
          <w:color w:val="000000"/>
          <w:sz w:val="36"/>
          <w:szCs w:val="36"/>
        </w:rPr>
      </w:pPr>
      <w:r>
        <w:rPr>
          <w:rFonts w:hint="eastAsia" w:ascii="宋体" w:hAnsi="宋体" w:cs="宋体"/>
          <w:b/>
          <w:bCs/>
          <w:color w:val="000000"/>
          <w:sz w:val="36"/>
          <w:szCs w:val="36"/>
        </w:rPr>
        <w:t>鄂尔多斯市中心医院院内采购项目投标文件</w:t>
      </w:r>
    </w:p>
    <w:p w14:paraId="70C6DD3E">
      <w:pPr>
        <w:rPr>
          <w:rFonts w:ascii="宋体" w:hAnsi="宋体"/>
          <w:b/>
          <w:bCs/>
          <w:color w:val="000000"/>
          <w:sz w:val="36"/>
          <w:szCs w:val="36"/>
        </w:rPr>
      </w:pPr>
      <w:r>
        <w:rPr>
          <w:rFonts w:hint="eastAsia" w:ascii="宋体" w:hAnsi="宋体" w:cs="宋体"/>
          <w:b/>
          <w:bCs/>
          <w:color w:val="000000"/>
          <w:sz w:val="36"/>
          <w:szCs w:val="36"/>
        </w:rPr>
        <w:t xml:space="preserve">          </w:t>
      </w:r>
    </w:p>
    <w:p w14:paraId="6862FAA4">
      <w:pPr>
        <w:ind w:firstLine="1767" w:firstLineChars="400"/>
        <w:rPr>
          <w:rFonts w:ascii="宋体" w:hAnsi="宋体"/>
          <w:b/>
          <w:bCs/>
          <w:color w:val="000000"/>
          <w:sz w:val="44"/>
          <w:szCs w:val="44"/>
        </w:rPr>
      </w:pPr>
    </w:p>
    <w:p w14:paraId="0FC880DF">
      <w:pPr>
        <w:jc w:val="center"/>
        <w:rPr>
          <w:rFonts w:ascii="宋体" w:hAnsi="宋体" w:cs="宋体"/>
          <w:b/>
          <w:bCs/>
          <w:color w:val="000000"/>
          <w:sz w:val="72"/>
          <w:szCs w:val="72"/>
        </w:rPr>
      </w:pPr>
      <w:r>
        <w:rPr>
          <w:rFonts w:hint="eastAsia" w:ascii="宋体" w:hAnsi="宋体" w:cs="宋体"/>
          <w:b/>
          <w:bCs/>
          <w:color w:val="000000"/>
          <w:sz w:val="72"/>
          <w:szCs w:val="72"/>
        </w:rPr>
        <w:t>投标</w:t>
      </w:r>
      <w:r>
        <w:rPr>
          <w:rFonts w:ascii="宋体" w:hAnsi="宋体" w:cs="宋体"/>
          <w:b/>
          <w:bCs/>
          <w:color w:val="000000"/>
          <w:sz w:val="72"/>
          <w:szCs w:val="72"/>
        </w:rPr>
        <w:t>货物名称</w:t>
      </w:r>
    </w:p>
    <w:p w14:paraId="5875683D">
      <w:pPr>
        <w:jc w:val="center"/>
        <w:rPr>
          <w:rFonts w:ascii="宋体" w:hAnsi="宋体" w:cs="宋体"/>
          <w:b/>
          <w:bCs/>
          <w:color w:val="000000"/>
          <w:sz w:val="72"/>
          <w:szCs w:val="72"/>
        </w:rPr>
      </w:pPr>
      <w:r>
        <w:rPr>
          <w:rFonts w:hint="eastAsia" w:ascii="宋体" w:hAnsi="宋体" w:cs="宋体"/>
          <w:b/>
          <w:bCs/>
          <w:color w:val="000000"/>
          <w:sz w:val="72"/>
          <w:szCs w:val="72"/>
        </w:rPr>
        <w:t>（正本/副本）</w:t>
      </w:r>
    </w:p>
    <w:p w14:paraId="003033D7">
      <w:pPr>
        <w:ind w:firstLine="1767" w:firstLineChars="400"/>
        <w:rPr>
          <w:rFonts w:ascii="宋体" w:hAnsi="宋体"/>
          <w:b/>
          <w:bCs/>
          <w:color w:val="000000"/>
          <w:sz w:val="44"/>
          <w:szCs w:val="44"/>
        </w:rPr>
      </w:pPr>
    </w:p>
    <w:p w14:paraId="5034C4E1">
      <w:pPr>
        <w:ind w:firstLine="1767" w:firstLineChars="400"/>
        <w:rPr>
          <w:rFonts w:ascii="宋体" w:hAnsi="宋体"/>
          <w:b/>
          <w:bCs/>
          <w:color w:val="000000"/>
          <w:sz w:val="44"/>
          <w:szCs w:val="44"/>
        </w:rPr>
      </w:pPr>
    </w:p>
    <w:p w14:paraId="383DB091">
      <w:pPr>
        <w:ind w:firstLine="1767" w:firstLineChars="400"/>
        <w:rPr>
          <w:rFonts w:ascii="宋体" w:hAnsi="宋体"/>
          <w:b/>
          <w:bCs/>
          <w:color w:val="000000"/>
          <w:sz w:val="44"/>
          <w:szCs w:val="44"/>
        </w:rPr>
      </w:pPr>
    </w:p>
    <w:p w14:paraId="7526CBDF">
      <w:pPr>
        <w:ind w:firstLine="1767" w:firstLineChars="400"/>
        <w:rPr>
          <w:rFonts w:ascii="宋体" w:hAnsi="宋体"/>
          <w:b/>
          <w:bCs/>
          <w:color w:val="000000"/>
          <w:sz w:val="44"/>
          <w:szCs w:val="44"/>
        </w:rPr>
      </w:pPr>
    </w:p>
    <w:p w14:paraId="159BB362">
      <w:pPr>
        <w:ind w:firstLine="1205" w:firstLineChars="400"/>
        <w:rPr>
          <w:rFonts w:ascii="宋体" w:hAnsi="宋体" w:cs="宋体"/>
          <w:b/>
          <w:bCs/>
          <w:color w:val="000000"/>
          <w:sz w:val="30"/>
          <w:szCs w:val="30"/>
        </w:rPr>
      </w:pPr>
      <w:r>
        <w:rPr>
          <w:rFonts w:hint="eastAsia" w:ascii="宋体" w:hAnsi="宋体" w:cs="宋体"/>
          <w:b/>
          <w:bCs/>
          <w:color w:val="000000"/>
          <w:sz w:val="30"/>
          <w:szCs w:val="30"/>
        </w:rPr>
        <w:t>报名单位：</w:t>
      </w:r>
    </w:p>
    <w:p w14:paraId="7285F5DD">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联系人:</w:t>
      </w:r>
    </w:p>
    <w:p w14:paraId="0B4BB97A">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0529DD82">
      <w:pPr>
        <w:ind w:firstLine="1205" w:firstLineChars="400"/>
        <w:rPr>
          <w:rFonts w:ascii="宋体" w:hAnsi="宋体" w:cs="宋体"/>
          <w:b/>
          <w:bCs/>
          <w:color w:val="000000"/>
          <w:sz w:val="30"/>
          <w:szCs w:val="30"/>
        </w:rPr>
      </w:pPr>
      <w:r>
        <w:rPr>
          <w:rFonts w:hint="eastAsia" w:ascii="宋体" w:hAnsi="宋体" w:cs="宋体"/>
          <w:b/>
          <w:bCs/>
          <w:color w:val="000000"/>
          <w:sz w:val="30"/>
          <w:szCs w:val="30"/>
        </w:rPr>
        <w:t>年   月   日</w:t>
      </w:r>
    </w:p>
    <w:p w14:paraId="63A2280E">
      <w:pPr>
        <w:spacing w:line="360" w:lineRule="auto"/>
        <w:jc w:val="center"/>
        <w:rPr>
          <w:rFonts w:asciiTheme="minorEastAsia" w:hAnsiTheme="minorEastAsia"/>
          <w:b/>
          <w:bCs/>
          <w:sz w:val="32"/>
          <w:szCs w:val="32"/>
        </w:rPr>
      </w:pPr>
      <w:r>
        <w:rPr>
          <w:rFonts w:hint="eastAsia" w:asciiTheme="minorEastAsia" w:hAnsiTheme="minorEastAsia"/>
          <w:b/>
          <w:bCs/>
          <w:sz w:val="32"/>
          <w:szCs w:val="32"/>
        </w:rPr>
        <w:t xml:space="preserve"> </w:t>
      </w:r>
    </w:p>
    <w:p w14:paraId="6D66412E">
      <w:pPr>
        <w:spacing w:line="360" w:lineRule="auto"/>
        <w:jc w:val="center"/>
        <w:rPr>
          <w:rFonts w:ascii="宋体" w:hAnsi="宋体" w:eastAsia="宋体" w:cs="宋体"/>
          <w:color w:val="000000"/>
          <w:sz w:val="32"/>
          <w:szCs w:val="32"/>
        </w:rPr>
      </w:pPr>
    </w:p>
    <w:p w14:paraId="50078A3B">
      <w:pPr>
        <w:spacing w:line="360" w:lineRule="auto"/>
        <w:jc w:val="center"/>
        <w:rPr>
          <w:rFonts w:ascii="宋体" w:hAnsi="宋体" w:eastAsia="宋体" w:cs="宋体"/>
          <w:color w:val="000000"/>
          <w:sz w:val="32"/>
          <w:szCs w:val="32"/>
        </w:rPr>
      </w:pPr>
    </w:p>
    <w:p w14:paraId="1F30AC74">
      <w:pPr>
        <w:pStyle w:val="21"/>
        <w:rPr>
          <w:rFonts w:eastAsia="宋体" w:cs="宋体"/>
          <w:kern w:val="2"/>
          <w:sz w:val="32"/>
          <w:szCs w:val="32"/>
        </w:rPr>
      </w:pPr>
    </w:p>
    <w:p w14:paraId="2FC1A441"/>
    <w:p w14:paraId="33648A28">
      <w:pPr>
        <w:pStyle w:val="21"/>
      </w:pPr>
    </w:p>
    <w:p w14:paraId="584D591B">
      <w:pPr>
        <w:spacing w:line="360" w:lineRule="auto"/>
        <w:jc w:val="center"/>
        <w:rPr>
          <w:rFonts w:ascii="宋体" w:hAnsi="宋体" w:eastAsia="宋体" w:cs="宋体"/>
          <w:color w:val="000000"/>
          <w:sz w:val="32"/>
          <w:szCs w:val="32"/>
        </w:rPr>
      </w:pPr>
      <w:r>
        <w:rPr>
          <w:rFonts w:hint="eastAsia" w:ascii="宋体" w:hAnsi="宋体" w:eastAsia="宋体" w:cs="宋体"/>
          <w:color w:val="000000"/>
          <w:sz w:val="32"/>
          <w:szCs w:val="32"/>
        </w:rPr>
        <w:t>目录</w:t>
      </w:r>
    </w:p>
    <w:p w14:paraId="1DF9C548">
      <w:pPr>
        <w:spacing w:line="360" w:lineRule="auto"/>
        <w:rPr>
          <w:rFonts w:ascii="黑体" w:hAnsi="黑体" w:eastAsia="黑体" w:cs="黑体"/>
          <w:color w:val="000000"/>
          <w:sz w:val="32"/>
          <w:szCs w:val="32"/>
        </w:rPr>
      </w:pPr>
    </w:p>
    <w:p w14:paraId="4A2D6FFD">
      <w:pPr>
        <w:spacing w:line="360" w:lineRule="auto"/>
        <w:rPr>
          <w:rFonts w:ascii="宋体" w:hAnsi="宋体" w:eastAsia="宋体" w:cs="宋体"/>
          <w:color w:val="auto"/>
          <w:sz w:val="24"/>
        </w:rPr>
      </w:pPr>
      <w:r>
        <w:rPr>
          <w:rFonts w:hint="eastAsia" w:ascii="宋体" w:hAnsi="宋体" w:eastAsia="宋体" w:cs="宋体"/>
          <w:color w:val="auto"/>
          <w:sz w:val="24"/>
        </w:rPr>
        <w:t>一、投标承诺书.......................................................</w:t>
      </w:r>
    </w:p>
    <w:p w14:paraId="5931739F">
      <w:pPr>
        <w:spacing w:line="360" w:lineRule="auto"/>
        <w:rPr>
          <w:rFonts w:hint="eastAsia" w:ascii="宋体" w:hAnsi="宋体" w:eastAsia="宋体" w:cs="宋体"/>
          <w:color w:val="auto"/>
          <w:sz w:val="24"/>
        </w:rPr>
      </w:pPr>
      <w:r>
        <w:rPr>
          <w:rFonts w:hint="eastAsia" w:ascii="宋体" w:hAnsi="宋体" w:eastAsia="宋体" w:cs="宋体"/>
          <w:color w:val="auto"/>
          <w:sz w:val="24"/>
        </w:rPr>
        <w:t>二、开标一览表.......................................................</w:t>
      </w:r>
    </w:p>
    <w:p w14:paraId="07EEAF4B">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三、报名产品情况介绍表...............................................</w:t>
      </w:r>
    </w:p>
    <w:p w14:paraId="41F66B1A">
      <w:pPr>
        <w:spacing w:line="360" w:lineRule="auto"/>
        <w:rPr>
          <w:rFonts w:ascii="宋体" w:hAnsi="宋体" w:eastAsia="宋体" w:cs="宋体"/>
          <w:color w:val="auto"/>
          <w:sz w:val="24"/>
        </w:rPr>
      </w:pPr>
      <w:r>
        <w:rPr>
          <w:rFonts w:hint="eastAsia" w:ascii="宋体" w:hAnsi="宋体" w:eastAsia="宋体" w:cs="宋体"/>
          <w:color w:val="auto"/>
          <w:sz w:val="24"/>
          <w:lang w:val="en-US" w:eastAsia="zh-CN"/>
        </w:rPr>
        <w:t>四</w:t>
      </w:r>
      <w:r>
        <w:rPr>
          <w:rFonts w:hint="eastAsia" w:ascii="宋体" w:hAnsi="宋体" w:eastAsia="宋体" w:cs="宋体"/>
          <w:color w:val="auto"/>
          <w:sz w:val="24"/>
        </w:rPr>
        <w:t>、法定代表人身份证明...............................................</w:t>
      </w:r>
    </w:p>
    <w:p w14:paraId="3223E590">
      <w:pPr>
        <w:spacing w:line="360" w:lineRule="auto"/>
        <w:rPr>
          <w:rFonts w:ascii="宋体" w:hAnsi="宋体" w:eastAsia="宋体" w:cs="宋体"/>
          <w:color w:val="auto"/>
          <w:sz w:val="24"/>
        </w:rPr>
      </w:pPr>
      <w:r>
        <w:rPr>
          <w:rFonts w:hint="eastAsia" w:ascii="宋体" w:hAnsi="宋体" w:eastAsia="宋体" w:cs="宋体"/>
          <w:color w:val="auto"/>
          <w:sz w:val="24"/>
          <w:lang w:val="en-US" w:eastAsia="zh-CN"/>
        </w:rPr>
        <w:t>五</w:t>
      </w:r>
      <w:r>
        <w:rPr>
          <w:rFonts w:hint="eastAsia" w:ascii="宋体" w:hAnsi="宋体" w:eastAsia="宋体" w:cs="宋体"/>
          <w:color w:val="auto"/>
          <w:sz w:val="24"/>
        </w:rPr>
        <w:t>、授权委托书........................................................</w:t>
      </w:r>
    </w:p>
    <w:p w14:paraId="71F0FF9B">
      <w:pPr>
        <w:spacing w:line="360" w:lineRule="auto"/>
        <w:jc w:val="left"/>
        <w:rPr>
          <w:rFonts w:ascii="宋体" w:hAnsi="宋体" w:eastAsia="宋体" w:cs="宋体"/>
          <w:color w:val="auto"/>
          <w:sz w:val="24"/>
        </w:rPr>
      </w:pPr>
      <w:r>
        <w:rPr>
          <w:rFonts w:hint="eastAsia" w:ascii="宋体" w:hAnsi="宋体" w:eastAsia="宋体" w:cs="宋体"/>
          <w:color w:val="auto"/>
          <w:sz w:val="24"/>
          <w:lang w:val="en-US" w:eastAsia="zh-CN"/>
        </w:rPr>
        <w:t>六</w:t>
      </w:r>
      <w:r>
        <w:rPr>
          <w:rFonts w:hint="eastAsia" w:ascii="宋体" w:hAnsi="宋体" w:eastAsia="宋体" w:cs="宋体"/>
          <w:color w:val="auto"/>
          <w:sz w:val="24"/>
        </w:rPr>
        <w:t>、投标人基本情</w:t>
      </w:r>
      <w:r>
        <w:rPr>
          <w:rFonts w:hint="eastAsia" w:ascii="宋体" w:hAnsi="宋体" w:eastAsia="宋体" w:cs="宋体"/>
          <w:color w:val="auto"/>
          <w:sz w:val="24"/>
          <w:lang w:val="en-US" w:eastAsia="zh-CN"/>
        </w:rPr>
        <w:t>况</w:t>
      </w:r>
      <w:r>
        <w:rPr>
          <w:rFonts w:hint="eastAsia" w:ascii="宋体" w:hAnsi="宋体" w:eastAsia="宋体" w:cs="宋体"/>
          <w:color w:val="auto"/>
          <w:sz w:val="24"/>
        </w:rPr>
        <w:t>表..................................................</w:t>
      </w:r>
    </w:p>
    <w:p w14:paraId="57338390">
      <w:pPr>
        <w:spacing w:line="360" w:lineRule="auto"/>
        <w:jc w:val="left"/>
        <w:rPr>
          <w:rFonts w:ascii="宋体" w:hAnsi="宋体" w:eastAsia="宋体" w:cs="宋体"/>
          <w:color w:val="auto"/>
          <w:sz w:val="24"/>
        </w:rPr>
      </w:pPr>
      <w:r>
        <w:rPr>
          <w:rFonts w:hint="eastAsia" w:ascii="宋体" w:hAnsi="宋体" w:eastAsia="宋体" w:cs="宋体"/>
          <w:color w:val="auto"/>
          <w:sz w:val="24"/>
          <w:lang w:val="en-US" w:eastAsia="zh-CN"/>
        </w:rPr>
        <w:t>七</w:t>
      </w:r>
      <w:r>
        <w:rPr>
          <w:rFonts w:hint="eastAsia" w:ascii="宋体" w:hAnsi="宋体" w:eastAsia="宋体" w:cs="宋体"/>
          <w:color w:val="auto"/>
          <w:sz w:val="24"/>
        </w:rPr>
        <w:t>、主要商务要求承诺书................................................</w:t>
      </w:r>
    </w:p>
    <w:p w14:paraId="01112B77">
      <w:pPr>
        <w:spacing w:line="360" w:lineRule="auto"/>
        <w:jc w:val="left"/>
        <w:rPr>
          <w:rFonts w:hint="eastAsia" w:ascii="宋体" w:hAnsi="宋体" w:eastAsia="宋体" w:cs="宋体"/>
          <w:color w:val="auto"/>
          <w:sz w:val="24"/>
        </w:rPr>
      </w:pPr>
      <w:r>
        <w:rPr>
          <w:rFonts w:hint="eastAsia" w:ascii="宋体" w:hAnsi="宋体" w:eastAsia="宋体" w:cs="宋体"/>
          <w:color w:val="auto"/>
          <w:sz w:val="24"/>
          <w:lang w:val="en-US" w:eastAsia="zh-CN"/>
        </w:rPr>
        <w:t>八</w:t>
      </w:r>
      <w:r>
        <w:rPr>
          <w:rFonts w:hint="eastAsia" w:ascii="宋体" w:hAnsi="宋体" w:eastAsia="宋体" w:cs="宋体"/>
          <w:color w:val="auto"/>
          <w:sz w:val="24"/>
        </w:rPr>
        <w:t>、</w:t>
      </w:r>
      <w:r>
        <w:rPr>
          <w:rFonts w:hint="eastAsia" w:ascii="宋体" w:hAnsi="宋体" w:eastAsia="宋体" w:cs="宋体"/>
          <w:b w:val="0"/>
          <w:bCs w:val="0"/>
          <w:color w:val="auto"/>
          <w:kern w:val="2"/>
          <w:sz w:val="24"/>
          <w:szCs w:val="24"/>
          <w:lang w:val="en-US" w:eastAsia="zh-CN" w:bidi="ar-SA"/>
        </w:rPr>
        <w:t>技术偏离表</w:t>
      </w:r>
      <w:r>
        <w:rPr>
          <w:rFonts w:hint="eastAsia" w:ascii="宋体" w:hAnsi="宋体" w:eastAsia="宋体" w:cs="宋体"/>
          <w:color w:val="auto"/>
          <w:sz w:val="24"/>
        </w:rPr>
        <w:t xml:space="preserve"> ....................................................</w:t>
      </w:r>
      <w:r>
        <w:rPr>
          <w:rFonts w:hint="eastAsia" w:ascii="宋体" w:hAnsi="宋体" w:eastAsia="宋体" w:cs="宋体"/>
          <w:b w:val="0"/>
          <w:bCs w:val="0"/>
          <w:color w:val="auto"/>
          <w:kern w:val="2"/>
          <w:sz w:val="24"/>
          <w:szCs w:val="24"/>
          <w:lang w:val="en-US" w:eastAsia="zh-CN" w:bidi="ar-SA"/>
        </w:rPr>
        <w:t>...</w:t>
      </w:r>
    </w:p>
    <w:p w14:paraId="0F23E026">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color w:val="auto"/>
          <w:sz w:val="24"/>
          <w:lang w:val="en-US" w:eastAsia="zh-CN"/>
        </w:rPr>
        <w:t>九、</w:t>
      </w:r>
      <w:r>
        <w:rPr>
          <w:rFonts w:hint="eastAsia" w:ascii="宋体" w:hAnsi="宋体" w:eastAsia="宋体" w:cs="宋体"/>
          <w:b w:val="0"/>
          <w:bCs w:val="0"/>
          <w:color w:val="auto"/>
          <w:kern w:val="2"/>
          <w:sz w:val="24"/>
          <w:szCs w:val="24"/>
          <w:lang w:val="en-US" w:eastAsia="zh-CN" w:bidi="ar-SA"/>
        </w:rPr>
        <w:t>售后服务........................................................</w:t>
      </w:r>
    </w:p>
    <w:p w14:paraId="2C6E4207">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十、产品彩页........................................................</w:t>
      </w:r>
    </w:p>
    <w:p w14:paraId="4FDA4A9F">
      <w:pPr>
        <w:spacing w:line="360" w:lineRule="auto"/>
        <w:jc w:val="left"/>
        <w:rPr>
          <w:rFonts w:hint="eastAsia" w:ascii="宋体" w:hAnsi="宋体" w:eastAsia="宋体" w:cs="宋体"/>
          <w:color w:val="auto"/>
          <w:sz w:val="24"/>
          <w:lang w:val="en-US" w:eastAsia="zh-CN"/>
        </w:rPr>
      </w:pPr>
      <w:r>
        <w:rPr>
          <w:rFonts w:hint="eastAsia" w:ascii="宋体" w:hAnsi="宋体" w:eastAsia="宋体" w:cs="宋体"/>
          <w:b w:val="0"/>
          <w:bCs w:val="0"/>
          <w:color w:val="auto"/>
          <w:kern w:val="2"/>
          <w:sz w:val="24"/>
          <w:szCs w:val="24"/>
          <w:lang w:val="en-US" w:eastAsia="zh-CN" w:bidi="ar-SA"/>
        </w:rPr>
        <w:t>十一、</w:t>
      </w:r>
      <w:r>
        <w:rPr>
          <w:rFonts w:hint="eastAsia" w:ascii="宋体" w:hAnsi="宋体" w:eastAsia="宋体" w:cs="宋体"/>
          <w:color w:val="auto"/>
          <w:sz w:val="24"/>
        </w:rPr>
        <w:t>提供具有良好的商业信誉和健全的财务会计制度的证明材料</w:t>
      </w:r>
      <w:r>
        <w:rPr>
          <w:rFonts w:hint="eastAsia" w:ascii="宋体" w:hAnsi="宋体" w:eastAsia="宋体" w:cs="宋体"/>
          <w:b w:val="0"/>
          <w:bCs w:val="0"/>
          <w:color w:val="auto"/>
          <w:kern w:val="2"/>
          <w:sz w:val="24"/>
          <w:szCs w:val="24"/>
          <w:lang w:val="en-US" w:eastAsia="zh-CN" w:bidi="ar-SA"/>
        </w:rPr>
        <w:t>............</w:t>
      </w:r>
    </w:p>
    <w:p w14:paraId="7A06497B">
      <w:pPr>
        <w:spacing w:line="360" w:lineRule="auto"/>
        <w:rPr>
          <w:rFonts w:hint="eastAsia" w:ascii="宋体" w:hAnsi="宋体" w:eastAsia="宋体" w:cs="宋体"/>
          <w:color w:val="auto"/>
          <w:sz w:val="24"/>
        </w:rPr>
      </w:pPr>
      <w:r>
        <w:rPr>
          <w:rFonts w:hint="eastAsia" w:ascii="宋体" w:hAnsi="宋体" w:eastAsia="宋体" w:cs="宋体"/>
          <w:color w:val="auto"/>
          <w:sz w:val="24"/>
          <w:lang w:val="en-US" w:eastAsia="zh-CN"/>
        </w:rPr>
        <w:t>十二</w:t>
      </w:r>
      <w:r>
        <w:rPr>
          <w:rFonts w:hint="eastAsia" w:ascii="宋体" w:hAnsi="宋体" w:eastAsia="宋体" w:cs="宋体"/>
          <w:color w:val="auto"/>
          <w:sz w:val="24"/>
        </w:rPr>
        <w:t>、提供依法缴纳税收和社会保障资金的良好记录........................</w:t>
      </w:r>
    </w:p>
    <w:p w14:paraId="76CF6EC5">
      <w:pPr>
        <w:spacing w:line="360" w:lineRule="auto"/>
        <w:rPr>
          <w:rFonts w:ascii="宋体" w:hAnsi="宋体" w:eastAsia="宋体" w:cs="宋体"/>
          <w:color w:val="auto"/>
          <w:sz w:val="24"/>
        </w:rPr>
      </w:pPr>
      <w:r>
        <w:rPr>
          <w:rFonts w:hint="eastAsia" w:ascii="宋体" w:hAnsi="宋体" w:eastAsia="宋体" w:cs="宋体"/>
          <w:color w:val="auto"/>
          <w:sz w:val="24"/>
          <w:lang w:val="en-US" w:eastAsia="zh-CN"/>
        </w:rPr>
        <w:t>十三</w:t>
      </w:r>
      <w:r>
        <w:rPr>
          <w:rFonts w:hint="eastAsia" w:ascii="宋体" w:hAnsi="宋体" w:eastAsia="宋体" w:cs="宋体"/>
          <w:color w:val="auto"/>
          <w:sz w:val="24"/>
        </w:rPr>
        <w:t>、参加政府采购前三年内在经营活动中无重大违法记录书面声明..........</w:t>
      </w:r>
    </w:p>
    <w:p w14:paraId="0879D789">
      <w:pPr>
        <w:spacing w:line="360" w:lineRule="auto"/>
        <w:rPr>
          <w:rFonts w:ascii="宋体" w:hAnsi="宋体" w:eastAsia="宋体" w:cs="宋体"/>
          <w:color w:val="auto"/>
          <w:sz w:val="24"/>
        </w:rPr>
      </w:pPr>
      <w:r>
        <w:rPr>
          <w:rFonts w:hint="eastAsia" w:ascii="宋体" w:hAnsi="宋体" w:eastAsia="宋体" w:cs="宋体"/>
          <w:color w:val="auto"/>
          <w:sz w:val="24"/>
        </w:rPr>
        <w:t>十</w:t>
      </w:r>
      <w:r>
        <w:rPr>
          <w:rFonts w:hint="eastAsia" w:ascii="宋体" w:hAnsi="宋体" w:eastAsia="宋体" w:cs="宋体"/>
          <w:color w:val="auto"/>
          <w:sz w:val="24"/>
          <w:lang w:val="en-US" w:eastAsia="zh-CN"/>
        </w:rPr>
        <w:t>四</w:t>
      </w:r>
      <w:r>
        <w:rPr>
          <w:rFonts w:hint="eastAsia" w:ascii="宋体" w:hAnsi="宋体" w:eastAsia="宋体" w:cs="宋体"/>
          <w:color w:val="auto"/>
          <w:sz w:val="24"/>
        </w:rPr>
        <w:t>、</w:t>
      </w:r>
      <w:r>
        <w:rPr>
          <w:rFonts w:ascii="宋体" w:hAnsi="宋体" w:eastAsia="宋体" w:cs="宋体"/>
          <w:color w:val="auto"/>
          <w:sz w:val="24"/>
        </w:rPr>
        <w:t>具有履行合同所必须的设备和专业技术能力的声明</w:t>
      </w:r>
      <w:r>
        <w:rPr>
          <w:rFonts w:hint="eastAsia" w:ascii="宋体" w:hAnsi="宋体" w:eastAsia="宋体" w:cs="宋体"/>
          <w:color w:val="auto"/>
          <w:sz w:val="24"/>
        </w:rPr>
        <w:t>....................</w:t>
      </w:r>
    </w:p>
    <w:p w14:paraId="6C41EF8E">
      <w:pPr>
        <w:spacing w:line="360" w:lineRule="auto"/>
        <w:rPr>
          <w:rFonts w:ascii="宋体" w:hAnsi="宋体" w:eastAsia="宋体" w:cs="宋体"/>
          <w:color w:val="auto"/>
          <w:sz w:val="24"/>
        </w:rPr>
      </w:pPr>
      <w:r>
        <w:rPr>
          <w:rFonts w:hint="eastAsia" w:ascii="宋体" w:hAnsi="宋体" w:eastAsia="宋体" w:cs="宋体"/>
          <w:color w:val="auto"/>
          <w:sz w:val="24"/>
        </w:rPr>
        <w:t>十</w:t>
      </w:r>
      <w:r>
        <w:rPr>
          <w:rFonts w:hint="eastAsia" w:ascii="宋体" w:hAnsi="宋体" w:eastAsia="宋体" w:cs="宋体"/>
          <w:color w:val="auto"/>
          <w:sz w:val="24"/>
          <w:lang w:val="en-US" w:eastAsia="zh-CN"/>
        </w:rPr>
        <w:t>五</w:t>
      </w:r>
      <w:r>
        <w:rPr>
          <w:rFonts w:hint="eastAsia" w:ascii="宋体" w:hAnsi="宋体" w:eastAsia="宋体" w:cs="宋体"/>
          <w:color w:val="auto"/>
          <w:sz w:val="24"/>
        </w:rPr>
        <w:t>、其他</w:t>
      </w:r>
      <w:r>
        <w:rPr>
          <w:rFonts w:ascii="宋体" w:hAnsi="宋体" w:eastAsia="宋体" w:cs="宋体"/>
          <w:color w:val="auto"/>
          <w:sz w:val="24"/>
        </w:rPr>
        <w:t>....................</w:t>
      </w:r>
      <w:r>
        <w:rPr>
          <w:rFonts w:hint="eastAsia" w:ascii="宋体" w:hAnsi="宋体" w:eastAsia="宋体" w:cs="宋体"/>
          <w:color w:val="auto"/>
          <w:sz w:val="24"/>
          <w:lang w:val="en-US" w:eastAsia="zh-CN"/>
        </w:rPr>
        <w:t>.................................</w:t>
      </w:r>
      <w:r>
        <w:rPr>
          <w:rFonts w:hint="eastAsia" w:ascii="宋体" w:hAnsi="宋体" w:eastAsia="宋体" w:cs="宋体"/>
          <w:b w:val="0"/>
          <w:bCs w:val="0"/>
          <w:color w:val="auto"/>
          <w:kern w:val="2"/>
          <w:sz w:val="24"/>
          <w:szCs w:val="24"/>
          <w:lang w:val="en-US" w:eastAsia="zh-CN" w:bidi="ar-SA"/>
        </w:rPr>
        <w:t>.......</w:t>
      </w:r>
    </w:p>
    <w:p w14:paraId="1729A41B">
      <w:pPr>
        <w:spacing w:line="360" w:lineRule="auto"/>
        <w:jc w:val="left"/>
        <w:rPr>
          <w:rFonts w:ascii="宋体" w:hAnsi="宋体" w:eastAsia="宋体" w:cs="宋体"/>
          <w:sz w:val="24"/>
        </w:rPr>
      </w:pPr>
    </w:p>
    <w:p w14:paraId="5A489B80">
      <w:pPr>
        <w:spacing w:line="360" w:lineRule="auto"/>
        <w:jc w:val="left"/>
        <w:rPr>
          <w:rFonts w:ascii="宋体" w:hAnsi="宋体" w:eastAsia="宋体" w:cs="宋体"/>
          <w:sz w:val="24"/>
        </w:rPr>
      </w:pPr>
    </w:p>
    <w:p w14:paraId="4C7C87CA">
      <w:pPr>
        <w:spacing w:line="360" w:lineRule="auto"/>
        <w:rPr>
          <w:rFonts w:ascii="宋体" w:hAnsi="宋体" w:eastAsia="宋体" w:cs="宋体"/>
          <w:color w:val="000000"/>
          <w:sz w:val="24"/>
        </w:rPr>
      </w:pPr>
    </w:p>
    <w:p w14:paraId="1B372363">
      <w:pPr>
        <w:tabs>
          <w:tab w:val="left" w:pos="1236"/>
        </w:tabs>
        <w:spacing w:line="360" w:lineRule="auto"/>
        <w:rPr>
          <w:rFonts w:ascii="宋体" w:hAnsi="宋体" w:eastAsia="宋体" w:cs="宋体"/>
          <w:b/>
          <w:bCs/>
          <w:sz w:val="36"/>
          <w:szCs w:val="36"/>
        </w:rPr>
      </w:pPr>
    </w:p>
    <w:p w14:paraId="38B3490C">
      <w:pPr>
        <w:tabs>
          <w:tab w:val="left" w:pos="1236"/>
        </w:tabs>
        <w:spacing w:line="360" w:lineRule="auto"/>
        <w:jc w:val="center"/>
        <w:rPr>
          <w:rFonts w:ascii="宋体" w:hAnsi="宋体" w:eastAsia="宋体" w:cs="宋体"/>
          <w:b/>
          <w:bCs/>
          <w:sz w:val="36"/>
          <w:szCs w:val="36"/>
        </w:rPr>
      </w:pPr>
    </w:p>
    <w:p w14:paraId="0C447713">
      <w:pPr>
        <w:tabs>
          <w:tab w:val="left" w:pos="1236"/>
        </w:tabs>
        <w:spacing w:line="360" w:lineRule="auto"/>
        <w:jc w:val="center"/>
        <w:rPr>
          <w:rFonts w:ascii="宋体" w:hAnsi="宋体" w:eastAsia="宋体" w:cs="宋体"/>
          <w:b/>
          <w:bCs/>
          <w:sz w:val="36"/>
          <w:szCs w:val="36"/>
        </w:rPr>
      </w:pPr>
    </w:p>
    <w:p w14:paraId="01CCC3D5">
      <w:pPr>
        <w:tabs>
          <w:tab w:val="left" w:pos="1236"/>
        </w:tabs>
        <w:spacing w:line="360" w:lineRule="auto"/>
        <w:jc w:val="center"/>
        <w:rPr>
          <w:rFonts w:ascii="宋体" w:hAnsi="宋体" w:eastAsia="宋体" w:cs="宋体"/>
          <w:b/>
          <w:bCs/>
          <w:sz w:val="36"/>
          <w:szCs w:val="36"/>
        </w:rPr>
      </w:pPr>
    </w:p>
    <w:p w14:paraId="6CC7467B">
      <w:pPr>
        <w:tabs>
          <w:tab w:val="left" w:pos="1236"/>
        </w:tabs>
        <w:spacing w:line="360" w:lineRule="auto"/>
        <w:jc w:val="center"/>
        <w:rPr>
          <w:rFonts w:ascii="宋体" w:hAnsi="宋体" w:eastAsia="宋体" w:cs="宋体"/>
          <w:b/>
          <w:bCs/>
          <w:sz w:val="36"/>
          <w:szCs w:val="36"/>
        </w:rPr>
      </w:pPr>
    </w:p>
    <w:p w14:paraId="36E5A795">
      <w:pPr>
        <w:tabs>
          <w:tab w:val="left" w:pos="1236"/>
        </w:tabs>
        <w:spacing w:line="360" w:lineRule="auto"/>
        <w:jc w:val="both"/>
        <w:rPr>
          <w:rFonts w:ascii="宋体" w:hAnsi="宋体" w:eastAsia="宋体" w:cs="宋体"/>
          <w:b/>
          <w:bCs/>
          <w:sz w:val="36"/>
          <w:szCs w:val="36"/>
        </w:rPr>
      </w:pPr>
    </w:p>
    <w:p w14:paraId="68CCB3F8">
      <w:pPr>
        <w:tabs>
          <w:tab w:val="left" w:pos="1236"/>
        </w:tabs>
        <w:spacing w:line="360" w:lineRule="auto"/>
        <w:jc w:val="both"/>
        <w:rPr>
          <w:rFonts w:ascii="宋体" w:hAnsi="宋体" w:eastAsia="宋体" w:cs="宋体"/>
          <w:b/>
          <w:bCs/>
          <w:sz w:val="36"/>
          <w:szCs w:val="36"/>
        </w:rPr>
      </w:pPr>
    </w:p>
    <w:p w14:paraId="631F7B65">
      <w:pPr>
        <w:tabs>
          <w:tab w:val="left" w:pos="1236"/>
        </w:tabs>
        <w:spacing w:line="360" w:lineRule="auto"/>
        <w:jc w:val="center"/>
        <w:rPr>
          <w:rFonts w:ascii="宋体" w:hAnsi="宋体" w:eastAsia="宋体" w:cs="宋体"/>
          <w:b/>
          <w:bCs/>
          <w:sz w:val="36"/>
          <w:szCs w:val="36"/>
        </w:rPr>
      </w:pPr>
      <w:r>
        <w:rPr>
          <w:rFonts w:hint="eastAsia" w:ascii="宋体" w:hAnsi="宋体" w:eastAsia="宋体" w:cs="宋体"/>
          <w:b/>
          <w:bCs/>
          <w:sz w:val="36"/>
          <w:szCs w:val="36"/>
        </w:rPr>
        <w:t>投标承诺书</w:t>
      </w:r>
    </w:p>
    <w:p w14:paraId="703ACBF4">
      <w:pPr>
        <w:tabs>
          <w:tab w:val="left" w:pos="1236"/>
        </w:tabs>
        <w:spacing w:line="560" w:lineRule="exact"/>
        <w:jc w:val="left"/>
        <w:rPr>
          <w:rFonts w:ascii="宋体" w:hAnsi="宋体" w:eastAsia="宋体" w:cs="宋体"/>
          <w:sz w:val="24"/>
        </w:rPr>
      </w:pPr>
      <w:r>
        <w:rPr>
          <w:rFonts w:hint="eastAsia" w:ascii="宋体" w:hAnsi="宋体" w:eastAsia="宋体" w:cs="宋体"/>
          <w:sz w:val="24"/>
        </w:rPr>
        <w:t>致：鄂尔多斯市中心医院</w:t>
      </w:r>
    </w:p>
    <w:p w14:paraId="78E187AE">
      <w:pPr>
        <w:tabs>
          <w:tab w:val="left" w:pos="1236"/>
        </w:tabs>
        <w:spacing w:line="560" w:lineRule="exact"/>
        <w:ind w:firstLine="480" w:firstLineChars="200"/>
        <w:jc w:val="left"/>
        <w:rPr>
          <w:rFonts w:ascii="宋体" w:hAnsi="宋体" w:eastAsia="宋体" w:cs="宋体"/>
          <w:sz w:val="24"/>
        </w:rPr>
      </w:pPr>
      <w:r>
        <w:rPr>
          <w:rFonts w:hint="eastAsia" w:ascii="宋体" w:hAnsi="宋体" w:eastAsia="宋体" w:cs="宋体"/>
          <w:sz w:val="24"/>
        </w:rPr>
        <w:t>本投标人已详细阅读了</w:t>
      </w:r>
      <w:r>
        <w:rPr>
          <w:rFonts w:hint="eastAsia" w:ascii="宋体" w:hAnsi="宋体" w:eastAsia="宋体" w:cs="宋体"/>
          <w:sz w:val="24"/>
          <w:u w:val="single"/>
        </w:rPr>
        <w:t xml:space="preserve">                   </w:t>
      </w:r>
      <w:r>
        <w:rPr>
          <w:rFonts w:hint="eastAsia" w:ascii="宋体" w:hAnsi="宋体" w:eastAsia="宋体" w:cs="宋体"/>
          <w:sz w:val="24"/>
        </w:rPr>
        <w:t>项目招标公告及供应商须知等内容，自愿参加上述项目投标，现就有关事项向招标人郑重承诺如下：</w:t>
      </w:r>
    </w:p>
    <w:p w14:paraId="430CE7EF">
      <w:pPr>
        <w:tabs>
          <w:tab w:val="left" w:pos="1236"/>
        </w:tabs>
        <w:spacing w:line="560" w:lineRule="exact"/>
        <w:ind w:firstLine="480" w:firstLineChars="200"/>
        <w:jc w:val="left"/>
        <w:rPr>
          <w:rFonts w:ascii="宋体" w:hAnsi="宋体" w:eastAsia="宋体" w:cs="宋体"/>
          <w:sz w:val="24"/>
        </w:rPr>
      </w:pPr>
      <w:r>
        <w:rPr>
          <w:rFonts w:hint="eastAsia" w:ascii="宋体" w:hAnsi="宋体" w:eastAsia="宋体" w:cs="宋体"/>
          <w:sz w:val="24"/>
        </w:rPr>
        <w:t>1、自愿遵守有关政府采购、招标投标的法律法规规定，自觉维护市场秩序。如有违反，无条件接受相关部门的处罚；</w:t>
      </w:r>
    </w:p>
    <w:p w14:paraId="0F27D0F2">
      <w:pPr>
        <w:tabs>
          <w:tab w:val="left" w:pos="1236"/>
        </w:tabs>
        <w:spacing w:line="560" w:lineRule="exact"/>
        <w:ind w:firstLine="480" w:firstLineChars="200"/>
        <w:jc w:val="left"/>
        <w:rPr>
          <w:rFonts w:ascii="宋体" w:hAnsi="宋体" w:eastAsia="宋体" w:cs="宋体"/>
          <w:sz w:val="24"/>
        </w:rPr>
      </w:pPr>
      <w:r>
        <w:rPr>
          <w:rFonts w:hint="eastAsia" w:ascii="宋体" w:hAnsi="宋体" w:eastAsia="宋体" w:cs="宋体"/>
          <w:sz w:val="24"/>
        </w:rPr>
        <w:t>2、我方在此声明，本次招标投标活动中申报的所有资料都是真实、准确完整的，如发现提供虚假资料，或与事实不符而导致投标无效，甚至造成任何法律和经济职责，完全由我方负责；</w:t>
      </w:r>
    </w:p>
    <w:p w14:paraId="71F096A4">
      <w:pPr>
        <w:tabs>
          <w:tab w:val="left" w:pos="1236"/>
        </w:tabs>
        <w:spacing w:line="560" w:lineRule="exact"/>
        <w:ind w:firstLine="480" w:firstLineChars="200"/>
        <w:jc w:val="left"/>
        <w:rPr>
          <w:rFonts w:ascii="宋体" w:hAnsi="宋体" w:eastAsia="宋体" w:cs="宋体"/>
          <w:sz w:val="24"/>
        </w:rPr>
      </w:pPr>
      <w:r>
        <w:rPr>
          <w:rFonts w:hint="eastAsia" w:ascii="宋体" w:hAnsi="宋体" w:eastAsia="宋体" w:cs="宋体"/>
          <w:sz w:val="24"/>
        </w:rPr>
        <w:t>3、我方在本次投标活动中绝无资质挂靠、串标、围标情形，若经贵方查出，立即取消我方投标资格并承担响应的法律职责；</w:t>
      </w:r>
    </w:p>
    <w:p w14:paraId="23308E44">
      <w:pPr>
        <w:tabs>
          <w:tab w:val="left" w:pos="1236"/>
        </w:tabs>
        <w:spacing w:line="560" w:lineRule="exact"/>
        <w:ind w:firstLine="480" w:firstLineChars="200"/>
        <w:jc w:val="left"/>
        <w:rPr>
          <w:rFonts w:ascii="宋体" w:hAnsi="宋体" w:eastAsia="宋体" w:cs="宋体"/>
          <w:sz w:val="24"/>
        </w:rPr>
      </w:pPr>
      <w:r>
        <w:rPr>
          <w:rFonts w:hint="eastAsia" w:ascii="宋体" w:hAnsi="宋体" w:eastAsia="宋体" w:cs="宋体"/>
          <w:sz w:val="24"/>
        </w:rPr>
        <w:t>4、我方承诺在中标后不将招标项目转包、分包。否则，同意被取消中标资格，并愿意承担任何处罚。</w:t>
      </w:r>
    </w:p>
    <w:p w14:paraId="4546B0B7">
      <w:pPr>
        <w:tabs>
          <w:tab w:val="left" w:pos="1236"/>
        </w:tabs>
        <w:spacing w:line="560" w:lineRule="exact"/>
        <w:ind w:firstLine="480" w:firstLineChars="200"/>
        <w:jc w:val="left"/>
        <w:rPr>
          <w:rFonts w:ascii="宋体" w:hAnsi="宋体" w:eastAsia="宋体" w:cs="宋体"/>
          <w:sz w:val="24"/>
        </w:rPr>
      </w:pPr>
      <w:r>
        <w:rPr>
          <w:rFonts w:hint="eastAsia" w:ascii="宋体" w:hAnsi="宋体" w:eastAsia="宋体" w:cs="宋体"/>
          <w:sz w:val="24"/>
        </w:rPr>
        <w:t>5、我方服从招标文件规定的时间安排，遵守招标有关会议现场纪律。否则，同意被废除投标资格并理解处罚。</w:t>
      </w:r>
    </w:p>
    <w:p w14:paraId="6264A576">
      <w:pPr>
        <w:tabs>
          <w:tab w:val="left" w:pos="1236"/>
        </w:tabs>
        <w:spacing w:line="560" w:lineRule="exact"/>
        <w:ind w:firstLine="480" w:firstLineChars="200"/>
        <w:jc w:val="left"/>
        <w:rPr>
          <w:rFonts w:ascii="宋体" w:hAnsi="宋体" w:eastAsia="宋体" w:cs="宋体"/>
          <w:sz w:val="24"/>
        </w:rPr>
      </w:pPr>
      <w:r>
        <w:rPr>
          <w:rFonts w:hint="eastAsia" w:ascii="宋体" w:hAnsi="宋体" w:eastAsia="宋体" w:cs="宋体"/>
          <w:sz w:val="24"/>
        </w:rPr>
        <w:t>6、保证投标文件不存在低于成本的恶意报价行为，也不存在恶意抬高报价行为。</w:t>
      </w:r>
    </w:p>
    <w:p w14:paraId="0EC0BBE1">
      <w:pPr>
        <w:tabs>
          <w:tab w:val="left" w:pos="1236"/>
        </w:tabs>
        <w:spacing w:line="560" w:lineRule="exact"/>
        <w:ind w:firstLine="480" w:firstLineChars="200"/>
        <w:jc w:val="left"/>
        <w:rPr>
          <w:rFonts w:ascii="宋体" w:hAnsi="宋体" w:eastAsia="宋体" w:cs="宋体"/>
          <w:sz w:val="24"/>
        </w:rPr>
      </w:pPr>
      <w:r>
        <w:rPr>
          <w:rFonts w:hint="eastAsia" w:ascii="宋体" w:hAnsi="宋体" w:eastAsia="宋体" w:cs="宋体"/>
          <w:sz w:val="24"/>
        </w:rPr>
        <w:t>7.我方一旦中标，将按规定及时与贵单位签订合同。</w:t>
      </w:r>
    </w:p>
    <w:p w14:paraId="67D46D32">
      <w:pPr>
        <w:tabs>
          <w:tab w:val="left" w:pos="1236"/>
        </w:tabs>
        <w:spacing w:line="360" w:lineRule="auto"/>
        <w:ind w:firstLine="480" w:firstLineChars="200"/>
        <w:jc w:val="left"/>
        <w:rPr>
          <w:rFonts w:ascii="宋体" w:hAnsi="宋体" w:eastAsia="宋体" w:cs="宋体"/>
          <w:sz w:val="24"/>
        </w:rPr>
      </w:pPr>
    </w:p>
    <w:p w14:paraId="230AEC82">
      <w:pPr>
        <w:tabs>
          <w:tab w:val="left" w:pos="1236"/>
        </w:tabs>
        <w:spacing w:line="360" w:lineRule="auto"/>
        <w:ind w:firstLine="480" w:firstLineChars="200"/>
        <w:jc w:val="left"/>
        <w:rPr>
          <w:rFonts w:ascii="宋体" w:hAnsi="宋体" w:eastAsia="宋体" w:cs="宋体"/>
          <w:sz w:val="24"/>
        </w:rPr>
      </w:pPr>
      <w:r>
        <w:rPr>
          <w:rFonts w:hint="eastAsia" w:ascii="宋体" w:hAnsi="宋体" w:eastAsia="宋体" w:cs="宋体"/>
          <w:sz w:val="24"/>
        </w:rPr>
        <w:t>投标人名称：(盖公章)</w:t>
      </w:r>
    </w:p>
    <w:p w14:paraId="24A93128">
      <w:pPr>
        <w:tabs>
          <w:tab w:val="left" w:pos="1236"/>
        </w:tabs>
        <w:spacing w:line="360" w:lineRule="auto"/>
        <w:ind w:firstLine="480" w:firstLineChars="200"/>
        <w:jc w:val="left"/>
        <w:rPr>
          <w:rFonts w:ascii="宋体" w:hAnsi="宋体" w:eastAsia="宋体" w:cs="宋体"/>
          <w:sz w:val="24"/>
        </w:rPr>
      </w:pPr>
    </w:p>
    <w:p w14:paraId="30B0C34A">
      <w:pPr>
        <w:tabs>
          <w:tab w:val="left" w:pos="1236"/>
        </w:tabs>
        <w:spacing w:line="360" w:lineRule="auto"/>
        <w:ind w:firstLine="480" w:firstLineChars="200"/>
        <w:jc w:val="left"/>
        <w:rPr>
          <w:rFonts w:ascii="宋体" w:hAnsi="宋体" w:eastAsia="宋体" w:cs="宋体"/>
          <w:sz w:val="24"/>
        </w:rPr>
      </w:pPr>
      <w:r>
        <w:rPr>
          <w:rFonts w:hint="eastAsia" w:ascii="宋体" w:hAnsi="宋体" w:eastAsia="宋体" w:cs="宋体"/>
          <w:sz w:val="24"/>
        </w:rPr>
        <w:t>法定代表人(或授权代理人)：(签字)</w:t>
      </w:r>
    </w:p>
    <w:p w14:paraId="5E60A950">
      <w:pPr>
        <w:tabs>
          <w:tab w:val="left" w:pos="1236"/>
        </w:tabs>
        <w:spacing w:line="360" w:lineRule="auto"/>
        <w:ind w:firstLine="480" w:firstLineChars="200"/>
        <w:jc w:val="left"/>
        <w:rPr>
          <w:rFonts w:ascii="宋体" w:hAnsi="宋体" w:eastAsia="宋体" w:cs="宋体"/>
          <w:sz w:val="24"/>
        </w:rPr>
      </w:pPr>
    </w:p>
    <w:p w14:paraId="3EBD09FD">
      <w:pPr>
        <w:tabs>
          <w:tab w:val="left" w:pos="1236"/>
        </w:tabs>
        <w:spacing w:line="360" w:lineRule="auto"/>
        <w:ind w:firstLine="480" w:firstLineChars="200"/>
        <w:jc w:val="left"/>
        <w:rPr>
          <w:rFonts w:ascii="宋体" w:hAnsi="宋体" w:eastAsia="宋体" w:cs="宋体"/>
          <w:sz w:val="24"/>
        </w:rPr>
      </w:pPr>
      <w:r>
        <w:rPr>
          <w:rFonts w:hint="eastAsia" w:ascii="宋体" w:hAnsi="宋体" w:eastAsia="宋体" w:cs="宋体"/>
          <w:sz w:val="24"/>
        </w:rPr>
        <w:t>日期：   年    月    日</w:t>
      </w:r>
    </w:p>
    <w:p w14:paraId="20F186C6">
      <w:pPr>
        <w:spacing w:line="360" w:lineRule="auto"/>
        <w:rPr>
          <w:rFonts w:ascii="宋体" w:hAnsi="宋体" w:eastAsia="宋体" w:cs="宋体"/>
          <w:color w:val="000000"/>
          <w:sz w:val="24"/>
        </w:rPr>
      </w:pPr>
    </w:p>
    <w:p w14:paraId="4D4FE6E9">
      <w:pPr>
        <w:spacing w:line="360" w:lineRule="auto"/>
        <w:rPr>
          <w:rFonts w:ascii="宋体" w:hAnsi="宋体" w:eastAsia="宋体" w:cs="宋体"/>
          <w:color w:val="000000"/>
          <w:sz w:val="24"/>
        </w:rPr>
      </w:pPr>
    </w:p>
    <w:p w14:paraId="7EF5264A">
      <w:pPr>
        <w:numPr>
          <w:ilvl w:val="0"/>
          <w:numId w:val="5"/>
        </w:numPr>
        <w:spacing w:line="360" w:lineRule="auto"/>
        <w:rPr>
          <w:rFonts w:hint="eastAsia" w:ascii="宋体" w:hAnsi="宋体" w:eastAsia="宋体" w:cs="宋体"/>
          <w:b/>
          <w:bCs/>
          <w:color w:val="000000"/>
          <w:sz w:val="30"/>
          <w:szCs w:val="30"/>
        </w:rPr>
      </w:pPr>
      <w:r>
        <w:rPr>
          <w:rFonts w:hint="eastAsia" w:ascii="宋体" w:hAnsi="宋体" w:eastAsia="宋体" w:cs="宋体"/>
          <w:b/>
          <w:bCs/>
          <w:color w:val="000000"/>
          <w:sz w:val="30"/>
          <w:szCs w:val="30"/>
        </w:rPr>
        <w:t>开标一览表</w:t>
      </w:r>
    </w:p>
    <w:p w14:paraId="4DF886A7">
      <w:pPr>
        <w:spacing w:line="360" w:lineRule="auto"/>
        <w:jc w:val="center"/>
        <w:rPr>
          <w:rFonts w:ascii="宋体" w:hAnsi="宋体" w:eastAsia="宋体" w:cs="宋体"/>
          <w:color w:val="000000"/>
          <w:sz w:val="32"/>
          <w:szCs w:val="32"/>
        </w:rPr>
      </w:pPr>
      <w:r>
        <w:rPr>
          <w:rFonts w:hint="eastAsia" w:ascii="宋体" w:hAnsi="宋体" w:eastAsia="宋体" w:cs="宋体"/>
          <w:color w:val="000000"/>
          <w:sz w:val="32"/>
          <w:szCs w:val="32"/>
        </w:rPr>
        <w:t>开标一览表</w:t>
      </w:r>
    </w:p>
    <w:p w14:paraId="404FC3E5">
      <w:pPr>
        <w:spacing w:line="360" w:lineRule="auto"/>
        <w:rPr>
          <w:rFonts w:asciiTheme="majorHAnsi" w:hAnsiTheme="majorHAnsi" w:eastAsiaTheme="majorEastAsia" w:cstheme="majorBidi"/>
          <w:b/>
          <w:bCs/>
          <w:color w:val="000000"/>
          <w:sz w:val="32"/>
          <w:szCs w:val="32"/>
        </w:rPr>
      </w:pPr>
    </w:p>
    <w:p w14:paraId="1FF280BA">
      <w:pPr>
        <w:spacing w:line="360" w:lineRule="auto"/>
        <w:rPr>
          <w:rFonts w:ascii="宋体" w:hAnsi="宋体" w:eastAsia="宋体" w:cs="宋体"/>
          <w:color w:val="000000"/>
          <w:sz w:val="24"/>
        </w:rPr>
      </w:pPr>
      <w:r>
        <w:rPr>
          <w:rFonts w:hint="eastAsia" w:ascii="宋体" w:hAnsi="宋体" w:eastAsia="宋体" w:cs="宋体"/>
          <w:color w:val="000000"/>
          <w:sz w:val="24"/>
        </w:rPr>
        <w:t>投标人名称：</w:t>
      </w:r>
    </w:p>
    <w:p w14:paraId="03CE3D86">
      <w:pPr>
        <w:spacing w:line="360" w:lineRule="auto"/>
        <w:rPr>
          <w:rFonts w:ascii="宋体" w:hAnsi="宋体" w:eastAsia="宋体" w:cs="宋体"/>
          <w:b/>
          <w:bCs/>
          <w:color w:val="000000"/>
          <w:sz w:val="24"/>
        </w:rPr>
      </w:pPr>
      <w:r>
        <w:rPr>
          <w:rFonts w:hint="eastAsia" w:ascii="宋体" w:hAnsi="宋体" w:eastAsia="宋体" w:cs="宋体"/>
          <w:color w:val="000000"/>
          <w:sz w:val="24"/>
        </w:rPr>
        <w:t>项目名称：</w:t>
      </w:r>
    </w:p>
    <w:tbl>
      <w:tblPr>
        <w:tblStyle w:val="14"/>
        <w:tblW w:w="6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767"/>
      </w:tblGrid>
      <w:tr w14:paraId="0E00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vAlign w:val="center"/>
          </w:tcPr>
          <w:p w14:paraId="2BCEF508">
            <w:pPr>
              <w:spacing w:line="360" w:lineRule="auto"/>
              <w:jc w:val="center"/>
              <w:rPr>
                <w:rFonts w:ascii="宋体" w:hAnsi="宋体" w:eastAsia="宋体" w:cs="宋体"/>
                <w:color w:val="000000"/>
                <w:sz w:val="24"/>
              </w:rPr>
            </w:pPr>
            <w:r>
              <w:rPr>
                <w:rFonts w:hint="eastAsia" w:ascii="宋体" w:hAnsi="宋体" w:eastAsia="宋体" w:cs="宋体"/>
                <w:color w:val="000000"/>
                <w:sz w:val="24"/>
              </w:rPr>
              <w:t>投标总报价（元）</w:t>
            </w:r>
          </w:p>
        </w:tc>
        <w:tc>
          <w:tcPr>
            <w:tcW w:w="2767" w:type="dxa"/>
            <w:vAlign w:val="center"/>
          </w:tcPr>
          <w:p w14:paraId="50780BC2">
            <w:pPr>
              <w:spacing w:line="360" w:lineRule="auto"/>
              <w:jc w:val="center"/>
              <w:rPr>
                <w:rFonts w:ascii="宋体" w:hAnsi="宋体" w:eastAsia="宋体" w:cs="宋体"/>
                <w:color w:val="000000"/>
                <w:sz w:val="24"/>
              </w:rPr>
            </w:pPr>
            <w:r>
              <w:rPr>
                <w:rFonts w:hint="eastAsia" w:ascii="宋体" w:hAnsi="宋体" w:eastAsia="宋体" w:cs="宋体"/>
                <w:color w:val="000000"/>
                <w:sz w:val="24"/>
              </w:rPr>
              <w:t>质保期（年）</w:t>
            </w:r>
          </w:p>
        </w:tc>
      </w:tr>
      <w:tr w14:paraId="51DB2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14:paraId="03ABCEF2">
            <w:pPr>
              <w:spacing w:line="360" w:lineRule="auto"/>
              <w:rPr>
                <w:rFonts w:ascii="宋体" w:hAnsi="宋体" w:eastAsia="宋体" w:cs="宋体"/>
                <w:color w:val="000000"/>
                <w:sz w:val="24"/>
              </w:rPr>
            </w:pPr>
            <w:r>
              <w:rPr>
                <w:rFonts w:hint="eastAsia" w:ascii="宋体" w:hAnsi="宋体" w:eastAsia="宋体" w:cs="宋体"/>
                <w:color w:val="000000"/>
                <w:sz w:val="24"/>
              </w:rPr>
              <w:t>大写：</w:t>
            </w:r>
          </w:p>
        </w:tc>
        <w:tc>
          <w:tcPr>
            <w:tcW w:w="2767" w:type="dxa"/>
            <w:vMerge w:val="restart"/>
            <w:vAlign w:val="center"/>
          </w:tcPr>
          <w:p w14:paraId="094CA06C">
            <w:pPr>
              <w:spacing w:line="360" w:lineRule="auto"/>
              <w:jc w:val="center"/>
              <w:rPr>
                <w:rFonts w:ascii="宋体" w:hAnsi="宋体" w:eastAsia="宋体" w:cs="宋体"/>
                <w:color w:val="000000"/>
                <w:sz w:val="24"/>
              </w:rPr>
            </w:pPr>
          </w:p>
        </w:tc>
      </w:tr>
      <w:tr w14:paraId="68CEC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984" w:type="dxa"/>
            <w:vAlign w:val="center"/>
          </w:tcPr>
          <w:p w14:paraId="53A5BBA4">
            <w:pPr>
              <w:spacing w:line="360" w:lineRule="auto"/>
              <w:rPr>
                <w:rFonts w:ascii="宋体" w:hAnsi="宋体" w:eastAsia="宋体" w:cs="宋体"/>
                <w:color w:val="000000"/>
                <w:sz w:val="24"/>
              </w:rPr>
            </w:pPr>
            <w:r>
              <w:rPr>
                <w:rFonts w:hint="eastAsia" w:ascii="宋体" w:hAnsi="宋体" w:eastAsia="宋体" w:cs="宋体"/>
                <w:color w:val="000000"/>
                <w:sz w:val="24"/>
              </w:rPr>
              <w:t>小写：</w:t>
            </w:r>
          </w:p>
        </w:tc>
        <w:tc>
          <w:tcPr>
            <w:tcW w:w="2767" w:type="dxa"/>
            <w:vMerge w:val="continue"/>
            <w:vAlign w:val="center"/>
          </w:tcPr>
          <w:p w14:paraId="16501423">
            <w:pPr>
              <w:spacing w:line="360" w:lineRule="auto"/>
              <w:jc w:val="center"/>
              <w:rPr>
                <w:rFonts w:ascii="宋体" w:hAnsi="宋体" w:eastAsia="宋体" w:cs="宋体"/>
                <w:color w:val="000000"/>
                <w:sz w:val="24"/>
              </w:rPr>
            </w:pPr>
          </w:p>
        </w:tc>
      </w:tr>
    </w:tbl>
    <w:p w14:paraId="666A7926">
      <w:pPr>
        <w:spacing w:line="360" w:lineRule="auto"/>
        <w:rPr>
          <w:rFonts w:asciiTheme="majorHAnsi" w:hAnsiTheme="majorHAnsi" w:eastAsiaTheme="majorEastAsia" w:cstheme="majorBidi"/>
          <w:b/>
          <w:bCs/>
          <w:color w:val="000000"/>
          <w:sz w:val="24"/>
        </w:rPr>
      </w:pPr>
    </w:p>
    <w:p w14:paraId="19E03972">
      <w:pPr>
        <w:spacing w:line="360" w:lineRule="auto"/>
        <w:rPr>
          <w:rFonts w:ascii="宋体" w:hAnsi="宋体" w:eastAsia="宋体" w:cs="宋体"/>
          <w:color w:val="000000"/>
          <w:sz w:val="24"/>
        </w:rPr>
      </w:pPr>
      <w:r>
        <w:rPr>
          <w:rFonts w:hint="eastAsia" w:ascii="宋体" w:hAnsi="宋体" w:eastAsia="宋体" w:cs="宋体"/>
          <w:color w:val="000000"/>
          <w:sz w:val="24"/>
        </w:rPr>
        <w:t>说明：1.所有价格均系用人民币表示，单位为元。</w:t>
      </w:r>
    </w:p>
    <w:p w14:paraId="5DFB5A5B">
      <w:pPr>
        <w:spacing w:line="360" w:lineRule="auto"/>
        <w:rPr>
          <w:rFonts w:ascii="宋体" w:hAnsi="宋体" w:eastAsia="宋体" w:cs="宋体"/>
          <w:color w:val="000000"/>
          <w:sz w:val="24"/>
        </w:rPr>
      </w:pPr>
      <w:r>
        <w:rPr>
          <w:rFonts w:hint="eastAsia" w:ascii="宋体" w:hAnsi="宋体" w:eastAsia="宋体" w:cs="宋体"/>
          <w:color w:val="000000"/>
          <w:sz w:val="24"/>
        </w:rPr>
        <w:t xml:space="preserve">      2.价格应按照“响应文件投标人报价”的要求报价。</w:t>
      </w:r>
    </w:p>
    <w:p w14:paraId="3568E50B">
      <w:pPr>
        <w:spacing w:line="360" w:lineRule="auto"/>
        <w:rPr>
          <w:rFonts w:ascii="宋体" w:hAnsi="宋体" w:eastAsia="宋体" w:cs="宋体"/>
          <w:color w:val="000000"/>
          <w:sz w:val="24"/>
        </w:rPr>
      </w:pPr>
      <w:r>
        <w:rPr>
          <w:rFonts w:hint="eastAsia" w:ascii="宋体" w:hAnsi="宋体" w:eastAsia="宋体" w:cs="宋体"/>
          <w:color w:val="000000"/>
          <w:sz w:val="24"/>
        </w:rPr>
        <w:t xml:space="preserve">      3.格式、内容和签署、盖章必须完整。</w:t>
      </w:r>
    </w:p>
    <w:p w14:paraId="257E5C87">
      <w:pPr>
        <w:spacing w:line="360" w:lineRule="auto"/>
        <w:ind w:left="1200" w:hanging="1200" w:hangingChars="500"/>
        <w:rPr>
          <w:rFonts w:ascii="宋体" w:hAnsi="宋体" w:eastAsia="宋体" w:cs="宋体"/>
          <w:color w:val="000000"/>
          <w:sz w:val="24"/>
        </w:rPr>
      </w:pPr>
      <w:r>
        <w:rPr>
          <w:rFonts w:hint="eastAsia" w:ascii="宋体" w:hAnsi="宋体" w:eastAsia="宋体" w:cs="宋体"/>
          <w:color w:val="000000"/>
          <w:sz w:val="24"/>
        </w:rPr>
        <w:t xml:space="preserve">      4.《开标一览表》中所填写内容与投标文件中内容不一致的，以开标一览表为准。</w:t>
      </w:r>
    </w:p>
    <w:p w14:paraId="1A47E6CA">
      <w:pPr>
        <w:spacing w:line="360" w:lineRule="auto"/>
        <w:rPr>
          <w:rFonts w:asciiTheme="majorHAnsi" w:hAnsiTheme="majorHAnsi" w:eastAsiaTheme="majorEastAsia" w:cstheme="majorBidi"/>
          <w:b/>
          <w:bCs/>
          <w:color w:val="000000"/>
          <w:sz w:val="24"/>
        </w:rPr>
      </w:pPr>
    </w:p>
    <w:p w14:paraId="03804ABE">
      <w:pPr>
        <w:spacing w:line="360" w:lineRule="auto"/>
        <w:rPr>
          <w:rFonts w:asciiTheme="majorHAnsi" w:hAnsiTheme="majorHAnsi" w:eastAsiaTheme="majorEastAsia" w:cstheme="majorBidi"/>
          <w:b/>
          <w:bCs/>
          <w:color w:val="000000"/>
          <w:sz w:val="24"/>
        </w:rPr>
      </w:pPr>
    </w:p>
    <w:p w14:paraId="3D87FF05">
      <w:pPr>
        <w:spacing w:line="360" w:lineRule="auto"/>
        <w:rPr>
          <w:rFonts w:asciiTheme="majorHAnsi" w:hAnsiTheme="majorHAnsi" w:eastAsiaTheme="majorEastAsia" w:cstheme="majorBidi"/>
          <w:b/>
          <w:bCs/>
          <w:color w:val="000000"/>
          <w:sz w:val="24"/>
        </w:rPr>
      </w:pPr>
    </w:p>
    <w:p w14:paraId="301F14D2">
      <w:pPr>
        <w:spacing w:line="360" w:lineRule="auto"/>
        <w:ind w:firstLine="3360" w:firstLineChars="1400"/>
        <w:rPr>
          <w:rFonts w:ascii="宋体" w:hAnsi="宋体" w:eastAsia="宋体" w:cs="宋体"/>
          <w:color w:val="000000"/>
          <w:sz w:val="24"/>
        </w:rPr>
      </w:pPr>
    </w:p>
    <w:p w14:paraId="21F663F5">
      <w:pPr>
        <w:spacing w:line="360" w:lineRule="auto"/>
        <w:ind w:firstLine="3360" w:firstLineChars="1400"/>
        <w:rPr>
          <w:rFonts w:ascii="宋体" w:hAnsi="宋体" w:eastAsia="宋体" w:cs="宋体"/>
          <w:color w:val="000000"/>
          <w:sz w:val="24"/>
        </w:rPr>
      </w:pPr>
    </w:p>
    <w:p w14:paraId="210034AA">
      <w:pPr>
        <w:spacing w:line="360" w:lineRule="auto"/>
        <w:ind w:firstLine="3360" w:firstLineChars="1400"/>
        <w:rPr>
          <w:rFonts w:ascii="宋体" w:hAnsi="宋体" w:eastAsia="宋体" w:cs="宋体"/>
          <w:color w:val="000000"/>
          <w:sz w:val="24"/>
        </w:rPr>
      </w:pPr>
      <w:r>
        <w:rPr>
          <w:rFonts w:hint="eastAsia" w:ascii="宋体" w:hAnsi="宋体" w:eastAsia="宋体" w:cs="宋体"/>
          <w:color w:val="000000"/>
          <w:sz w:val="24"/>
        </w:rPr>
        <w:t>法定代表人或法人授权代表（签字、</w:t>
      </w:r>
      <w:r>
        <w:rPr>
          <w:rFonts w:hint="eastAsia" w:ascii="宋体" w:hAnsi="宋体" w:eastAsia="宋体" w:cs="宋体"/>
          <w:sz w:val="24"/>
        </w:rPr>
        <w:t>盖公章</w:t>
      </w:r>
      <w:r>
        <w:rPr>
          <w:rFonts w:hint="eastAsia" w:ascii="宋体" w:hAnsi="宋体" w:eastAsia="宋体" w:cs="宋体"/>
          <w:color w:val="000000"/>
          <w:sz w:val="24"/>
        </w:rPr>
        <w:t>）：</w:t>
      </w:r>
    </w:p>
    <w:p w14:paraId="7C23E706">
      <w:pPr>
        <w:spacing w:line="360" w:lineRule="auto"/>
        <w:ind w:firstLine="1440" w:firstLineChars="600"/>
        <w:rPr>
          <w:rFonts w:ascii="宋体" w:hAnsi="宋体" w:eastAsia="宋体" w:cs="宋体"/>
          <w:color w:val="000000"/>
          <w:sz w:val="24"/>
        </w:rPr>
      </w:pPr>
    </w:p>
    <w:p w14:paraId="5144C3DE">
      <w:pPr>
        <w:spacing w:line="360" w:lineRule="auto"/>
        <w:ind w:firstLine="4800" w:firstLineChars="2000"/>
        <w:rPr>
          <w:rFonts w:ascii="宋体" w:hAnsi="宋体" w:eastAsia="宋体" w:cs="宋体"/>
          <w:color w:val="000000"/>
          <w:sz w:val="24"/>
        </w:rPr>
      </w:pPr>
      <w:r>
        <w:rPr>
          <w:rFonts w:hint="eastAsia" w:ascii="宋体" w:hAnsi="宋体" w:eastAsia="宋体" w:cs="宋体"/>
          <w:color w:val="000000"/>
          <w:sz w:val="24"/>
        </w:rPr>
        <w:t>年     月     日</w:t>
      </w:r>
    </w:p>
    <w:p w14:paraId="65922A89">
      <w:pPr>
        <w:spacing w:line="360" w:lineRule="auto"/>
        <w:rPr>
          <w:rFonts w:asciiTheme="majorHAnsi" w:hAnsiTheme="majorHAnsi" w:eastAsiaTheme="majorEastAsia" w:cstheme="majorBidi"/>
          <w:b/>
          <w:bCs/>
          <w:color w:val="000000"/>
          <w:sz w:val="32"/>
          <w:szCs w:val="32"/>
        </w:rPr>
      </w:pPr>
    </w:p>
    <w:p w14:paraId="5807785C">
      <w:pPr>
        <w:rPr>
          <w:rFonts w:ascii="宋体" w:hAnsi="宋体" w:eastAsia="宋体"/>
          <w:b/>
          <w:bCs/>
          <w:sz w:val="30"/>
          <w:szCs w:val="30"/>
        </w:rPr>
      </w:pPr>
      <w:r>
        <w:rPr>
          <w:rFonts w:hint="eastAsia" w:ascii="宋体" w:hAnsi="宋体" w:eastAsia="宋体"/>
          <w:b/>
          <w:bCs/>
          <w:sz w:val="30"/>
          <w:szCs w:val="30"/>
        </w:rPr>
        <w:t>分项报价表</w:t>
      </w:r>
    </w:p>
    <w:tbl>
      <w:tblPr>
        <w:tblStyle w:val="14"/>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2178"/>
        <w:gridCol w:w="1480"/>
        <w:gridCol w:w="1480"/>
        <w:gridCol w:w="1568"/>
        <w:gridCol w:w="1771"/>
      </w:tblGrid>
      <w:tr w14:paraId="349E2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08F5DC77">
            <w:pPr>
              <w:jc w:val="center"/>
              <w:rPr>
                <w:rFonts w:ascii="宋体" w:hAnsi="宋体" w:eastAsia="宋体" w:cs="宋体"/>
                <w:b/>
                <w:bCs/>
                <w:sz w:val="24"/>
              </w:rPr>
            </w:pPr>
            <w:r>
              <w:rPr>
                <w:rFonts w:hint="eastAsia" w:ascii="宋体" w:hAnsi="宋体" w:eastAsia="宋体" w:cs="宋体"/>
                <w:b/>
                <w:bCs/>
                <w:sz w:val="24"/>
              </w:rPr>
              <w:t>序号</w:t>
            </w:r>
          </w:p>
        </w:tc>
        <w:tc>
          <w:tcPr>
            <w:tcW w:w="2178" w:type="dxa"/>
            <w:vAlign w:val="center"/>
          </w:tcPr>
          <w:p w14:paraId="0D413639">
            <w:pPr>
              <w:jc w:val="center"/>
              <w:rPr>
                <w:rFonts w:ascii="宋体" w:hAnsi="宋体" w:eastAsia="宋体" w:cs="宋体"/>
                <w:b/>
                <w:bCs/>
                <w:sz w:val="24"/>
              </w:rPr>
            </w:pPr>
            <w:r>
              <w:rPr>
                <w:rFonts w:hint="eastAsia" w:ascii="宋体" w:hAnsi="宋体" w:eastAsia="宋体" w:cs="宋体"/>
                <w:b/>
                <w:bCs/>
                <w:sz w:val="24"/>
              </w:rPr>
              <w:t>名称</w:t>
            </w:r>
          </w:p>
        </w:tc>
        <w:tc>
          <w:tcPr>
            <w:tcW w:w="1480" w:type="dxa"/>
            <w:vAlign w:val="center"/>
          </w:tcPr>
          <w:p w14:paraId="77420E13">
            <w:pPr>
              <w:jc w:val="center"/>
              <w:rPr>
                <w:rFonts w:ascii="宋体" w:hAnsi="宋体" w:eastAsia="宋体" w:cs="宋体"/>
                <w:b/>
                <w:bCs/>
                <w:sz w:val="24"/>
              </w:rPr>
            </w:pPr>
            <w:r>
              <w:rPr>
                <w:rFonts w:hint="eastAsia" w:ascii="宋体" w:hAnsi="宋体" w:eastAsia="宋体" w:cs="宋体"/>
                <w:b/>
                <w:bCs/>
                <w:sz w:val="24"/>
              </w:rPr>
              <w:t>单位</w:t>
            </w:r>
          </w:p>
        </w:tc>
        <w:tc>
          <w:tcPr>
            <w:tcW w:w="1480" w:type="dxa"/>
            <w:vAlign w:val="center"/>
          </w:tcPr>
          <w:p w14:paraId="22FC76B3">
            <w:pPr>
              <w:jc w:val="center"/>
              <w:rPr>
                <w:rFonts w:ascii="宋体" w:hAnsi="宋体" w:eastAsia="宋体" w:cs="宋体"/>
                <w:b/>
                <w:bCs/>
                <w:sz w:val="24"/>
              </w:rPr>
            </w:pPr>
            <w:r>
              <w:rPr>
                <w:rFonts w:hint="eastAsia" w:ascii="宋体" w:hAnsi="宋体" w:eastAsia="宋体" w:cs="宋体"/>
                <w:b/>
                <w:bCs/>
                <w:sz w:val="24"/>
              </w:rPr>
              <w:t>数量</w:t>
            </w:r>
          </w:p>
        </w:tc>
        <w:tc>
          <w:tcPr>
            <w:tcW w:w="1568" w:type="dxa"/>
            <w:vAlign w:val="center"/>
          </w:tcPr>
          <w:p w14:paraId="7ABA7747">
            <w:pPr>
              <w:jc w:val="center"/>
              <w:rPr>
                <w:rFonts w:ascii="宋体" w:hAnsi="宋体" w:eastAsia="宋体" w:cs="宋体"/>
                <w:b/>
                <w:bCs/>
                <w:sz w:val="24"/>
              </w:rPr>
            </w:pPr>
            <w:r>
              <w:rPr>
                <w:rFonts w:hint="eastAsia" w:ascii="宋体" w:hAnsi="宋体" w:eastAsia="宋体" w:cs="宋体"/>
                <w:b/>
                <w:bCs/>
                <w:sz w:val="24"/>
              </w:rPr>
              <w:t>单价（元）</w:t>
            </w:r>
          </w:p>
        </w:tc>
        <w:tc>
          <w:tcPr>
            <w:tcW w:w="1771" w:type="dxa"/>
            <w:vAlign w:val="center"/>
          </w:tcPr>
          <w:p w14:paraId="465077C2">
            <w:pPr>
              <w:jc w:val="center"/>
              <w:rPr>
                <w:rFonts w:ascii="宋体" w:hAnsi="宋体" w:eastAsia="宋体" w:cs="宋体"/>
                <w:b/>
                <w:bCs/>
                <w:sz w:val="24"/>
              </w:rPr>
            </w:pPr>
            <w:r>
              <w:rPr>
                <w:rFonts w:hint="eastAsia" w:ascii="宋体" w:hAnsi="宋体" w:eastAsia="宋体" w:cs="宋体"/>
                <w:b/>
                <w:bCs/>
                <w:sz w:val="24"/>
              </w:rPr>
              <w:t>合计金额（元）</w:t>
            </w:r>
          </w:p>
        </w:tc>
      </w:tr>
      <w:tr w14:paraId="656F2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5F595DFB">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w:t>
            </w:r>
          </w:p>
        </w:tc>
        <w:tc>
          <w:tcPr>
            <w:tcW w:w="2178" w:type="dxa"/>
            <w:vAlign w:val="center"/>
          </w:tcPr>
          <w:p w14:paraId="470035C1">
            <w:pPr>
              <w:keepNext w:val="0"/>
              <w:keepLines w:val="0"/>
              <w:widowControl/>
              <w:suppressLineNumbers w:val="0"/>
              <w:jc w:val="center"/>
              <w:textAlignment w:val="center"/>
              <w:rPr>
                <w:rFonts w:ascii="宋体" w:hAnsi="宋体" w:eastAsia="宋体" w:cs="宋体"/>
                <w:b/>
                <w:bCs/>
                <w:sz w:val="24"/>
              </w:rPr>
            </w:pPr>
            <w:r>
              <w:rPr>
                <w:rFonts w:hint="eastAsia" w:ascii="宋体" w:hAnsi="宋体" w:eastAsia="宋体" w:cs="宋体"/>
                <w:i w:val="0"/>
                <w:iCs w:val="0"/>
                <w:color w:val="000000"/>
                <w:kern w:val="0"/>
                <w:sz w:val="24"/>
                <w:szCs w:val="24"/>
                <w:u w:val="none"/>
                <w:lang w:val="en-US" w:eastAsia="zh-CN" w:bidi="ar"/>
              </w:rPr>
              <w:t>无障碍智能服务桩</w:t>
            </w:r>
          </w:p>
        </w:tc>
        <w:tc>
          <w:tcPr>
            <w:tcW w:w="1480" w:type="dxa"/>
            <w:vAlign w:val="center"/>
          </w:tcPr>
          <w:p w14:paraId="7A59F322">
            <w:pPr>
              <w:keepNext w:val="0"/>
              <w:keepLines w:val="0"/>
              <w:widowControl/>
              <w:suppressLineNumbers w:val="0"/>
              <w:jc w:val="center"/>
              <w:textAlignment w:val="center"/>
              <w:rPr>
                <w:rFonts w:ascii="宋体" w:hAnsi="宋体" w:eastAsia="宋体" w:cs="宋体"/>
                <w:b/>
                <w:bCs/>
                <w:sz w:val="24"/>
              </w:rPr>
            </w:pPr>
            <w:r>
              <w:rPr>
                <w:rFonts w:hint="eastAsia" w:ascii="宋体" w:hAnsi="宋体" w:eastAsia="宋体" w:cs="宋体"/>
                <w:i w:val="0"/>
                <w:iCs w:val="0"/>
                <w:color w:val="000000"/>
                <w:kern w:val="0"/>
                <w:sz w:val="24"/>
                <w:szCs w:val="24"/>
                <w:u w:val="none"/>
                <w:lang w:val="en-US" w:eastAsia="zh-CN" w:bidi="ar"/>
              </w:rPr>
              <w:t>套</w:t>
            </w:r>
          </w:p>
        </w:tc>
        <w:tc>
          <w:tcPr>
            <w:tcW w:w="1480" w:type="dxa"/>
            <w:vAlign w:val="center"/>
          </w:tcPr>
          <w:p w14:paraId="2236201C">
            <w:pPr>
              <w:keepNext w:val="0"/>
              <w:keepLines w:val="0"/>
              <w:widowControl/>
              <w:suppressLineNumbers w:val="0"/>
              <w:jc w:val="center"/>
              <w:textAlignment w:val="center"/>
              <w:rPr>
                <w:rFonts w:ascii="宋体" w:hAnsi="宋体" w:eastAsia="宋体" w:cs="宋体"/>
                <w:b/>
                <w:bCs/>
                <w:sz w:val="24"/>
              </w:rPr>
            </w:pPr>
            <w:r>
              <w:rPr>
                <w:rFonts w:hint="eastAsia" w:ascii="宋体" w:hAnsi="宋体" w:eastAsia="宋体" w:cs="宋体"/>
                <w:i w:val="0"/>
                <w:iCs w:val="0"/>
                <w:color w:val="000000"/>
                <w:kern w:val="0"/>
                <w:sz w:val="24"/>
                <w:szCs w:val="24"/>
                <w:u w:val="none"/>
                <w:lang w:val="en-US" w:eastAsia="zh-CN" w:bidi="ar"/>
              </w:rPr>
              <w:t>2</w:t>
            </w:r>
          </w:p>
        </w:tc>
        <w:tc>
          <w:tcPr>
            <w:tcW w:w="1568" w:type="dxa"/>
            <w:vAlign w:val="center"/>
          </w:tcPr>
          <w:p w14:paraId="6DAAB9E9">
            <w:pPr>
              <w:jc w:val="center"/>
              <w:rPr>
                <w:rFonts w:ascii="宋体" w:hAnsi="宋体" w:eastAsia="宋体" w:cs="宋体"/>
                <w:b/>
                <w:bCs/>
                <w:sz w:val="24"/>
              </w:rPr>
            </w:pPr>
          </w:p>
        </w:tc>
        <w:tc>
          <w:tcPr>
            <w:tcW w:w="1771" w:type="dxa"/>
            <w:vAlign w:val="center"/>
          </w:tcPr>
          <w:p w14:paraId="639E54DD">
            <w:pPr>
              <w:jc w:val="center"/>
              <w:rPr>
                <w:rFonts w:ascii="宋体" w:hAnsi="宋体" w:eastAsia="宋体" w:cs="宋体"/>
                <w:b/>
                <w:bCs/>
                <w:sz w:val="24"/>
              </w:rPr>
            </w:pPr>
          </w:p>
        </w:tc>
      </w:tr>
      <w:tr w14:paraId="57BD6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194A3373">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w:t>
            </w:r>
          </w:p>
        </w:tc>
        <w:tc>
          <w:tcPr>
            <w:tcW w:w="2178" w:type="dxa"/>
            <w:vAlign w:val="center"/>
          </w:tcPr>
          <w:p w14:paraId="1764D2B4">
            <w:pPr>
              <w:keepNext w:val="0"/>
              <w:keepLines w:val="0"/>
              <w:widowControl/>
              <w:suppressLineNumbers w:val="0"/>
              <w:jc w:val="center"/>
              <w:textAlignment w:val="center"/>
              <w:rPr>
                <w:rFonts w:ascii="宋体" w:hAnsi="宋体" w:eastAsia="宋体" w:cs="宋体"/>
                <w:b/>
                <w:bCs/>
                <w:sz w:val="24"/>
              </w:rPr>
            </w:pPr>
            <w:r>
              <w:rPr>
                <w:rFonts w:hint="eastAsia" w:ascii="宋体" w:hAnsi="宋体" w:eastAsia="宋体" w:cs="宋体"/>
                <w:i w:val="0"/>
                <w:iCs w:val="0"/>
                <w:color w:val="000000"/>
                <w:kern w:val="0"/>
                <w:sz w:val="24"/>
                <w:szCs w:val="24"/>
                <w:u w:val="none"/>
                <w:lang w:val="en-US" w:eastAsia="zh-CN" w:bidi="ar"/>
              </w:rPr>
              <w:t>无障碍综合服务系统加手语翻译</w:t>
            </w:r>
          </w:p>
        </w:tc>
        <w:tc>
          <w:tcPr>
            <w:tcW w:w="1480" w:type="dxa"/>
            <w:vAlign w:val="center"/>
          </w:tcPr>
          <w:p w14:paraId="4167AA4C">
            <w:pPr>
              <w:keepNext w:val="0"/>
              <w:keepLines w:val="0"/>
              <w:widowControl/>
              <w:suppressLineNumbers w:val="0"/>
              <w:jc w:val="center"/>
              <w:textAlignment w:val="center"/>
              <w:rPr>
                <w:rFonts w:ascii="宋体" w:hAnsi="宋体" w:eastAsia="宋体" w:cs="宋体"/>
                <w:b/>
                <w:bCs/>
                <w:sz w:val="24"/>
              </w:rPr>
            </w:pPr>
            <w:r>
              <w:rPr>
                <w:rFonts w:hint="eastAsia" w:ascii="宋体" w:hAnsi="宋体" w:eastAsia="宋体" w:cs="宋体"/>
                <w:i w:val="0"/>
                <w:iCs w:val="0"/>
                <w:color w:val="000000"/>
                <w:kern w:val="0"/>
                <w:sz w:val="24"/>
                <w:szCs w:val="24"/>
                <w:u w:val="none"/>
                <w:lang w:val="en-US" w:eastAsia="zh-CN" w:bidi="ar"/>
              </w:rPr>
              <w:t>套</w:t>
            </w:r>
          </w:p>
        </w:tc>
        <w:tc>
          <w:tcPr>
            <w:tcW w:w="1480" w:type="dxa"/>
            <w:vAlign w:val="center"/>
          </w:tcPr>
          <w:p w14:paraId="1BA00CCE">
            <w:pPr>
              <w:keepNext w:val="0"/>
              <w:keepLines w:val="0"/>
              <w:widowControl/>
              <w:suppressLineNumbers w:val="0"/>
              <w:jc w:val="center"/>
              <w:textAlignment w:val="center"/>
              <w:rPr>
                <w:rFonts w:ascii="宋体" w:hAnsi="宋体" w:eastAsia="宋体" w:cs="宋体"/>
                <w:b/>
                <w:bCs/>
                <w:sz w:val="24"/>
              </w:rPr>
            </w:pPr>
            <w:r>
              <w:rPr>
                <w:rFonts w:hint="eastAsia" w:ascii="宋体" w:hAnsi="宋体" w:eastAsia="宋体" w:cs="宋体"/>
                <w:i w:val="0"/>
                <w:iCs w:val="0"/>
                <w:color w:val="000000"/>
                <w:kern w:val="0"/>
                <w:sz w:val="24"/>
                <w:szCs w:val="24"/>
                <w:u w:val="none"/>
                <w:lang w:val="en-US" w:eastAsia="zh-CN" w:bidi="ar"/>
              </w:rPr>
              <w:t>2</w:t>
            </w:r>
          </w:p>
        </w:tc>
        <w:tc>
          <w:tcPr>
            <w:tcW w:w="1568" w:type="dxa"/>
            <w:vAlign w:val="center"/>
          </w:tcPr>
          <w:p w14:paraId="17170C4E">
            <w:pPr>
              <w:jc w:val="center"/>
              <w:rPr>
                <w:rFonts w:ascii="宋体" w:hAnsi="宋体" w:eastAsia="宋体" w:cs="宋体"/>
                <w:b/>
                <w:bCs/>
                <w:sz w:val="24"/>
              </w:rPr>
            </w:pPr>
          </w:p>
        </w:tc>
        <w:tc>
          <w:tcPr>
            <w:tcW w:w="1771" w:type="dxa"/>
            <w:vAlign w:val="center"/>
          </w:tcPr>
          <w:p w14:paraId="34A0EC48">
            <w:pPr>
              <w:jc w:val="center"/>
              <w:rPr>
                <w:rFonts w:ascii="宋体" w:hAnsi="宋体" w:eastAsia="宋体" w:cs="宋体"/>
                <w:b/>
                <w:bCs/>
                <w:sz w:val="24"/>
              </w:rPr>
            </w:pPr>
          </w:p>
        </w:tc>
      </w:tr>
      <w:tr w14:paraId="38590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79F62A11">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3</w:t>
            </w:r>
          </w:p>
        </w:tc>
        <w:tc>
          <w:tcPr>
            <w:tcW w:w="2178" w:type="dxa"/>
            <w:vAlign w:val="center"/>
          </w:tcPr>
          <w:p w14:paraId="37CC7613">
            <w:pPr>
              <w:keepNext w:val="0"/>
              <w:keepLines w:val="0"/>
              <w:widowControl/>
              <w:suppressLineNumbers w:val="0"/>
              <w:jc w:val="center"/>
              <w:textAlignment w:val="center"/>
              <w:rPr>
                <w:rFonts w:ascii="宋体" w:hAnsi="宋体" w:eastAsia="宋体" w:cs="宋体"/>
                <w:b/>
                <w:bCs/>
                <w:sz w:val="24"/>
              </w:rPr>
            </w:pPr>
            <w:r>
              <w:rPr>
                <w:rFonts w:hint="eastAsia" w:ascii="宋体" w:hAnsi="宋体" w:eastAsia="宋体" w:cs="宋体"/>
                <w:i w:val="0"/>
                <w:iCs w:val="0"/>
                <w:color w:val="000000"/>
                <w:kern w:val="0"/>
                <w:sz w:val="24"/>
                <w:szCs w:val="24"/>
                <w:u w:val="none"/>
                <w:lang w:val="en-US" w:eastAsia="zh-CN" w:bidi="ar"/>
              </w:rPr>
              <w:t>无障碍信息查询屏</w:t>
            </w:r>
          </w:p>
        </w:tc>
        <w:tc>
          <w:tcPr>
            <w:tcW w:w="1480" w:type="dxa"/>
            <w:vAlign w:val="center"/>
          </w:tcPr>
          <w:p w14:paraId="529550F9">
            <w:pPr>
              <w:keepNext w:val="0"/>
              <w:keepLines w:val="0"/>
              <w:widowControl/>
              <w:suppressLineNumbers w:val="0"/>
              <w:jc w:val="center"/>
              <w:textAlignment w:val="center"/>
              <w:rPr>
                <w:rFonts w:ascii="宋体" w:hAnsi="宋体" w:eastAsia="宋体" w:cs="宋体"/>
                <w:b/>
                <w:bCs/>
                <w:sz w:val="24"/>
              </w:rPr>
            </w:pPr>
            <w:r>
              <w:rPr>
                <w:rFonts w:hint="eastAsia" w:ascii="宋体" w:hAnsi="宋体" w:eastAsia="宋体" w:cs="宋体"/>
                <w:i w:val="0"/>
                <w:iCs w:val="0"/>
                <w:color w:val="000000"/>
                <w:kern w:val="0"/>
                <w:sz w:val="24"/>
                <w:szCs w:val="24"/>
                <w:u w:val="none"/>
                <w:lang w:val="en-US" w:eastAsia="zh-CN" w:bidi="ar"/>
              </w:rPr>
              <w:t>套</w:t>
            </w:r>
          </w:p>
        </w:tc>
        <w:tc>
          <w:tcPr>
            <w:tcW w:w="1480" w:type="dxa"/>
            <w:vAlign w:val="center"/>
          </w:tcPr>
          <w:p w14:paraId="1A3E6540">
            <w:pPr>
              <w:keepNext w:val="0"/>
              <w:keepLines w:val="0"/>
              <w:widowControl/>
              <w:suppressLineNumbers w:val="0"/>
              <w:jc w:val="center"/>
              <w:textAlignment w:val="center"/>
              <w:rPr>
                <w:rFonts w:ascii="宋体" w:hAnsi="宋体" w:eastAsia="宋体" w:cs="宋体"/>
                <w:b/>
                <w:bCs/>
                <w:sz w:val="24"/>
              </w:rPr>
            </w:pPr>
            <w:r>
              <w:rPr>
                <w:rFonts w:hint="eastAsia" w:ascii="宋体" w:hAnsi="宋体" w:eastAsia="宋体" w:cs="宋体"/>
                <w:i w:val="0"/>
                <w:iCs w:val="0"/>
                <w:color w:val="000000"/>
                <w:kern w:val="0"/>
                <w:sz w:val="24"/>
                <w:szCs w:val="24"/>
                <w:u w:val="none"/>
                <w:lang w:val="en-US" w:eastAsia="zh-CN" w:bidi="ar"/>
              </w:rPr>
              <w:t>2</w:t>
            </w:r>
          </w:p>
        </w:tc>
        <w:tc>
          <w:tcPr>
            <w:tcW w:w="1568" w:type="dxa"/>
            <w:vAlign w:val="center"/>
          </w:tcPr>
          <w:p w14:paraId="7B679E9D">
            <w:pPr>
              <w:jc w:val="center"/>
              <w:rPr>
                <w:rFonts w:ascii="宋体" w:hAnsi="宋体" w:eastAsia="宋体" w:cs="宋体"/>
                <w:b/>
                <w:bCs/>
                <w:sz w:val="24"/>
              </w:rPr>
            </w:pPr>
          </w:p>
        </w:tc>
        <w:tc>
          <w:tcPr>
            <w:tcW w:w="1771" w:type="dxa"/>
            <w:vAlign w:val="center"/>
          </w:tcPr>
          <w:p w14:paraId="0849C6C4">
            <w:pPr>
              <w:jc w:val="center"/>
              <w:rPr>
                <w:rFonts w:ascii="宋体" w:hAnsi="宋体" w:eastAsia="宋体" w:cs="宋体"/>
                <w:b/>
                <w:bCs/>
                <w:sz w:val="24"/>
              </w:rPr>
            </w:pPr>
          </w:p>
        </w:tc>
      </w:tr>
      <w:tr w14:paraId="61AA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60033E28">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4</w:t>
            </w:r>
          </w:p>
        </w:tc>
        <w:tc>
          <w:tcPr>
            <w:tcW w:w="2178" w:type="dxa"/>
            <w:vAlign w:val="center"/>
          </w:tcPr>
          <w:p w14:paraId="7AB23F33">
            <w:pPr>
              <w:keepNext w:val="0"/>
              <w:keepLines w:val="0"/>
              <w:widowControl/>
              <w:suppressLineNumbers w:val="0"/>
              <w:jc w:val="center"/>
              <w:textAlignment w:val="center"/>
              <w:rPr>
                <w:rFonts w:ascii="宋体" w:hAnsi="宋体" w:eastAsia="宋体" w:cs="宋体"/>
                <w:b/>
                <w:bCs/>
                <w:sz w:val="24"/>
              </w:rPr>
            </w:pPr>
            <w:r>
              <w:rPr>
                <w:rFonts w:hint="eastAsia" w:ascii="宋体" w:hAnsi="宋体" w:eastAsia="宋体" w:cs="宋体"/>
                <w:i w:val="0"/>
                <w:iCs w:val="0"/>
                <w:color w:val="000000"/>
                <w:kern w:val="0"/>
                <w:sz w:val="24"/>
                <w:szCs w:val="24"/>
                <w:u w:val="none"/>
                <w:lang w:val="en-US" w:eastAsia="zh-CN" w:bidi="ar"/>
              </w:rPr>
              <w:t>声光报警器（含呼叫机）</w:t>
            </w:r>
          </w:p>
        </w:tc>
        <w:tc>
          <w:tcPr>
            <w:tcW w:w="1480" w:type="dxa"/>
            <w:vAlign w:val="center"/>
          </w:tcPr>
          <w:p w14:paraId="0F975B3E">
            <w:pPr>
              <w:keepNext w:val="0"/>
              <w:keepLines w:val="0"/>
              <w:widowControl/>
              <w:suppressLineNumbers w:val="0"/>
              <w:jc w:val="center"/>
              <w:textAlignment w:val="center"/>
              <w:rPr>
                <w:rFonts w:ascii="宋体" w:hAnsi="宋体" w:eastAsia="宋体" w:cs="宋体"/>
                <w:b/>
                <w:bCs/>
                <w:sz w:val="24"/>
              </w:rPr>
            </w:pPr>
            <w:r>
              <w:rPr>
                <w:rFonts w:hint="eastAsia" w:ascii="宋体" w:hAnsi="宋体" w:eastAsia="宋体" w:cs="宋体"/>
                <w:i w:val="0"/>
                <w:iCs w:val="0"/>
                <w:color w:val="000000"/>
                <w:kern w:val="0"/>
                <w:sz w:val="24"/>
                <w:szCs w:val="24"/>
                <w:u w:val="none"/>
                <w:lang w:val="en-US" w:eastAsia="zh-CN" w:bidi="ar"/>
              </w:rPr>
              <w:t>套</w:t>
            </w:r>
          </w:p>
        </w:tc>
        <w:tc>
          <w:tcPr>
            <w:tcW w:w="1480" w:type="dxa"/>
            <w:vAlign w:val="center"/>
          </w:tcPr>
          <w:p w14:paraId="15A121A1">
            <w:pPr>
              <w:keepNext w:val="0"/>
              <w:keepLines w:val="0"/>
              <w:widowControl/>
              <w:suppressLineNumbers w:val="0"/>
              <w:jc w:val="center"/>
              <w:textAlignment w:val="center"/>
              <w:rPr>
                <w:rFonts w:ascii="宋体" w:hAnsi="宋体" w:eastAsia="宋体" w:cs="宋体"/>
                <w:b/>
                <w:bCs/>
                <w:sz w:val="24"/>
              </w:rPr>
            </w:pPr>
            <w:r>
              <w:rPr>
                <w:rFonts w:hint="eastAsia" w:ascii="宋体" w:hAnsi="宋体" w:eastAsia="宋体" w:cs="宋体"/>
                <w:i w:val="0"/>
                <w:iCs w:val="0"/>
                <w:color w:val="000000"/>
                <w:kern w:val="0"/>
                <w:sz w:val="24"/>
                <w:szCs w:val="24"/>
                <w:u w:val="none"/>
                <w:lang w:val="en-US" w:eastAsia="zh-CN" w:bidi="ar"/>
              </w:rPr>
              <w:t>40</w:t>
            </w:r>
          </w:p>
        </w:tc>
        <w:tc>
          <w:tcPr>
            <w:tcW w:w="1568" w:type="dxa"/>
            <w:vAlign w:val="center"/>
          </w:tcPr>
          <w:p w14:paraId="554C449B">
            <w:pPr>
              <w:jc w:val="center"/>
              <w:rPr>
                <w:rFonts w:ascii="宋体" w:hAnsi="宋体" w:eastAsia="宋体" w:cs="宋体"/>
                <w:b/>
                <w:bCs/>
                <w:sz w:val="24"/>
              </w:rPr>
            </w:pPr>
          </w:p>
        </w:tc>
        <w:tc>
          <w:tcPr>
            <w:tcW w:w="1771" w:type="dxa"/>
            <w:vAlign w:val="center"/>
          </w:tcPr>
          <w:p w14:paraId="1CF52F6D">
            <w:pPr>
              <w:jc w:val="center"/>
              <w:rPr>
                <w:rFonts w:ascii="宋体" w:hAnsi="宋体" w:eastAsia="宋体" w:cs="宋体"/>
                <w:b/>
                <w:bCs/>
                <w:sz w:val="24"/>
              </w:rPr>
            </w:pPr>
          </w:p>
        </w:tc>
      </w:tr>
      <w:tr w14:paraId="18858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37021C09">
            <w:pPr>
              <w:jc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5</w:t>
            </w:r>
          </w:p>
        </w:tc>
        <w:tc>
          <w:tcPr>
            <w:tcW w:w="2178" w:type="dxa"/>
            <w:vAlign w:val="center"/>
          </w:tcPr>
          <w:p w14:paraId="6D1318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手语翻译器</w:t>
            </w:r>
          </w:p>
        </w:tc>
        <w:tc>
          <w:tcPr>
            <w:tcW w:w="1480" w:type="dxa"/>
            <w:vAlign w:val="center"/>
          </w:tcPr>
          <w:p w14:paraId="23700AF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480" w:type="dxa"/>
            <w:vAlign w:val="center"/>
          </w:tcPr>
          <w:p w14:paraId="73C5DE6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568" w:type="dxa"/>
            <w:vAlign w:val="center"/>
          </w:tcPr>
          <w:p w14:paraId="6E25CD4B">
            <w:pPr>
              <w:jc w:val="center"/>
              <w:rPr>
                <w:rFonts w:ascii="宋体" w:hAnsi="宋体" w:eastAsia="宋体" w:cs="宋体"/>
                <w:b/>
                <w:bCs/>
                <w:sz w:val="24"/>
              </w:rPr>
            </w:pPr>
          </w:p>
        </w:tc>
        <w:tc>
          <w:tcPr>
            <w:tcW w:w="1771" w:type="dxa"/>
            <w:vAlign w:val="center"/>
          </w:tcPr>
          <w:p w14:paraId="3963EFCB">
            <w:pPr>
              <w:jc w:val="center"/>
              <w:rPr>
                <w:rFonts w:ascii="宋体" w:hAnsi="宋体" w:eastAsia="宋体" w:cs="宋体"/>
                <w:b/>
                <w:bCs/>
                <w:sz w:val="24"/>
              </w:rPr>
            </w:pPr>
          </w:p>
        </w:tc>
      </w:tr>
      <w:tr w14:paraId="34726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281" w:type="dxa"/>
            <w:gridSpan w:val="6"/>
            <w:vAlign w:val="center"/>
          </w:tcPr>
          <w:p w14:paraId="4AE0DA58">
            <w:pPr>
              <w:jc w:val="center"/>
              <w:rPr>
                <w:rFonts w:ascii="宋体" w:hAnsi="宋体" w:eastAsia="宋体" w:cs="宋体"/>
                <w:b/>
                <w:bCs/>
                <w:sz w:val="24"/>
              </w:rPr>
            </w:pPr>
            <w:r>
              <w:rPr>
                <w:rFonts w:hint="eastAsia" w:ascii="宋体" w:hAnsi="宋体" w:eastAsia="宋体" w:cs="宋体"/>
                <w:b/>
                <w:bCs/>
                <w:sz w:val="24"/>
              </w:rPr>
              <w:t xml:space="preserve">                                 合计：             </w:t>
            </w:r>
          </w:p>
        </w:tc>
      </w:tr>
    </w:tbl>
    <w:p w14:paraId="5E7DD2DA">
      <w:pPr>
        <w:spacing w:line="360" w:lineRule="auto"/>
        <w:rPr>
          <w:rFonts w:asciiTheme="majorHAnsi" w:hAnsiTheme="majorHAnsi" w:eastAsiaTheme="majorEastAsia" w:cstheme="majorBidi"/>
          <w:b/>
          <w:bCs/>
          <w:color w:val="000000"/>
          <w:sz w:val="32"/>
          <w:szCs w:val="32"/>
        </w:rPr>
      </w:pPr>
    </w:p>
    <w:p w14:paraId="513C6040">
      <w:pPr>
        <w:spacing w:line="360" w:lineRule="auto"/>
        <w:rPr>
          <w:rFonts w:asciiTheme="majorHAnsi" w:hAnsiTheme="majorHAnsi" w:eastAsiaTheme="majorEastAsia" w:cstheme="majorBidi"/>
          <w:b/>
          <w:bCs/>
          <w:color w:val="000000"/>
          <w:sz w:val="32"/>
          <w:szCs w:val="32"/>
        </w:rPr>
      </w:pPr>
    </w:p>
    <w:p w14:paraId="235A5DBF">
      <w:pPr>
        <w:spacing w:line="360" w:lineRule="auto"/>
        <w:jc w:val="left"/>
        <w:rPr>
          <w:rFonts w:hint="eastAsia" w:ascii="宋体" w:hAnsi="宋体" w:eastAsia="宋体" w:cs="宋体"/>
          <w:b/>
          <w:color w:val="000000"/>
          <w:sz w:val="30"/>
          <w:szCs w:val="30"/>
        </w:rPr>
      </w:pPr>
      <w:r>
        <w:rPr>
          <w:rFonts w:hint="eastAsia" w:ascii="宋体" w:hAnsi="宋体" w:eastAsia="宋体" w:cs="宋体"/>
          <w:b/>
          <w:color w:val="000000"/>
          <w:sz w:val="30"/>
          <w:szCs w:val="30"/>
        </w:rPr>
        <w:t>三、报名产品情况介绍表（维保服务除外）</w:t>
      </w:r>
    </w:p>
    <w:p w14:paraId="68CB82EB">
      <w:pPr>
        <w:spacing w:line="360" w:lineRule="auto"/>
        <w:jc w:val="center"/>
        <w:rPr>
          <w:rFonts w:ascii="宋体" w:hAnsi="宋体" w:eastAsia="宋体"/>
          <w:color w:val="000000"/>
          <w:sz w:val="24"/>
        </w:rPr>
      </w:pPr>
      <w:r>
        <w:rPr>
          <w:rFonts w:hint="eastAsia" w:ascii="宋体" w:hAnsi="宋体" w:eastAsia="宋体"/>
          <w:color w:val="000000"/>
          <w:sz w:val="24"/>
        </w:rPr>
        <w:t>报名产品情况介绍表</w:t>
      </w:r>
    </w:p>
    <w:p w14:paraId="2EF46E9E">
      <w:pPr>
        <w:spacing w:line="360" w:lineRule="auto"/>
        <w:jc w:val="center"/>
        <w:rPr>
          <w:rFonts w:ascii="宋体" w:hAnsi="宋体" w:eastAsia="宋体"/>
          <w:color w:val="000000"/>
          <w:sz w:val="24"/>
        </w:rPr>
      </w:pPr>
    </w:p>
    <w:tbl>
      <w:tblPr>
        <w:tblStyle w:val="13"/>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397D3D1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E2878B8">
            <w:pPr>
              <w:snapToGrid w:val="0"/>
              <w:spacing w:line="360" w:lineRule="auto"/>
              <w:jc w:val="center"/>
              <w:rPr>
                <w:rFonts w:ascii="宋体" w:hAnsi="宋体" w:eastAsia="宋体"/>
                <w:color w:val="000000"/>
                <w:sz w:val="24"/>
              </w:rPr>
            </w:pPr>
            <w:r>
              <w:rPr>
                <w:rFonts w:hint="eastAsia" w:ascii="宋体" w:hAnsi="宋体" w:eastAsia="宋体"/>
                <w:color w:val="000000"/>
                <w:sz w:val="24"/>
              </w:rPr>
              <w:t>序号</w:t>
            </w:r>
          </w:p>
        </w:tc>
        <w:tc>
          <w:tcPr>
            <w:tcW w:w="1423" w:type="dxa"/>
            <w:vAlign w:val="center"/>
          </w:tcPr>
          <w:p w14:paraId="69EC695F">
            <w:pPr>
              <w:snapToGrid w:val="0"/>
              <w:spacing w:line="360" w:lineRule="auto"/>
              <w:jc w:val="center"/>
              <w:rPr>
                <w:rFonts w:ascii="宋体" w:hAnsi="宋体" w:eastAsia="宋体"/>
                <w:color w:val="000000"/>
                <w:sz w:val="24"/>
              </w:rPr>
            </w:pPr>
            <w:r>
              <w:rPr>
                <w:rFonts w:hint="eastAsia" w:ascii="宋体" w:hAnsi="宋体" w:eastAsia="宋体"/>
                <w:color w:val="000000"/>
                <w:sz w:val="24"/>
              </w:rPr>
              <w:t>产品名称</w:t>
            </w:r>
          </w:p>
        </w:tc>
        <w:tc>
          <w:tcPr>
            <w:tcW w:w="851" w:type="dxa"/>
            <w:tcBorders>
              <w:right w:val="single" w:color="auto" w:sz="4" w:space="0"/>
            </w:tcBorders>
            <w:vAlign w:val="center"/>
          </w:tcPr>
          <w:p w14:paraId="600FDB23">
            <w:pPr>
              <w:snapToGrid w:val="0"/>
              <w:spacing w:line="360" w:lineRule="auto"/>
              <w:jc w:val="center"/>
              <w:rPr>
                <w:rFonts w:ascii="宋体" w:hAnsi="宋体" w:eastAsia="宋体"/>
                <w:color w:val="000000"/>
                <w:sz w:val="24"/>
              </w:rPr>
            </w:pPr>
            <w:r>
              <w:rPr>
                <w:rFonts w:hint="eastAsia" w:ascii="宋体" w:hAnsi="宋体" w:eastAsia="宋体"/>
                <w:color w:val="000000"/>
                <w:sz w:val="24"/>
              </w:rPr>
              <w:t>品牌</w:t>
            </w:r>
          </w:p>
        </w:tc>
        <w:tc>
          <w:tcPr>
            <w:tcW w:w="923" w:type="dxa"/>
            <w:tcBorders>
              <w:left w:val="single" w:color="auto" w:sz="4" w:space="0"/>
            </w:tcBorders>
            <w:vAlign w:val="center"/>
          </w:tcPr>
          <w:p w14:paraId="71A9CAD4">
            <w:pPr>
              <w:snapToGrid w:val="0"/>
              <w:spacing w:line="360" w:lineRule="auto"/>
              <w:jc w:val="center"/>
              <w:rPr>
                <w:rFonts w:ascii="宋体" w:hAnsi="宋体" w:eastAsia="宋体"/>
                <w:color w:val="000000"/>
                <w:sz w:val="24"/>
              </w:rPr>
            </w:pPr>
            <w:r>
              <w:rPr>
                <w:rFonts w:hint="eastAsia" w:ascii="宋体" w:hAnsi="宋体" w:eastAsia="宋体"/>
                <w:color w:val="000000"/>
                <w:sz w:val="24"/>
              </w:rPr>
              <w:t>型号</w:t>
            </w:r>
          </w:p>
        </w:tc>
        <w:tc>
          <w:tcPr>
            <w:tcW w:w="1775" w:type="dxa"/>
            <w:tcBorders>
              <w:right w:val="single" w:color="auto" w:sz="4" w:space="0"/>
            </w:tcBorders>
            <w:vAlign w:val="center"/>
          </w:tcPr>
          <w:p w14:paraId="2C948587">
            <w:pPr>
              <w:snapToGrid w:val="0"/>
              <w:spacing w:line="360" w:lineRule="auto"/>
              <w:jc w:val="center"/>
              <w:rPr>
                <w:rFonts w:ascii="宋体" w:hAnsi="宋体" w:eastAsia="宋体"/>
                <w:color w:val="000000"/>
                <w:sz w:val="24"/>
              </w:rPr>
            </w:pPr>
            <w:r>
              <w:rPr>
                <w:rFonts w:hint="eastAsia" w:ascii="宋体" w:hAnsi="宋体" w:eastAsia="宋体"/>
                <w:color w:val="000000"/>
                <w:sz w:val="24"/>
              </w:rPr>
              <w:t>生产厂家</w:t>
            </w:r>
          </w:p>
        </w:tc>
        <w:tc>
          <w:tcPr>
            <w:tcW w:w="1412" w:type="dxa"/>
            <w:tcBorders>
              <w:left w:val="single" w:color="auto" w:sz="4" w:space="0"/>
              <w:right w:val="single" w:color="auto" w:sz="4" w:space="0"/>
            </w:tcBorders>
            <w:vAlign w:val="center"/>
          </w:tcPr>
          <w:p w14:paraId="16398695">
            <w:pPr>
              <w:snapToGrid w:val="0"/>
              <w:spacing w:line="360" w:lineRule="auto"/>
              <w:jc w:val="center"/>
              <w:rPr>
                <w:rFonts w:ascii="宋体" w:hAnsi="宋体" w:eastAsia="宋体"/>
                <w:color w:val="000000"/>
                <w:sz w:val="24"/>
              </w:rPr>
            </w:pPr>
            <w:r>
              <w:rPr>
                <w:rFonts w:hint="eastAsia" w:ascii="宋体" w:hAnsi="宋体" w:eastAsia="宋体"/>
                <w:color w:val="000000"/>
                <w:sz w:val="24"/>
              </w:rPr>
              <w:t>产地</w:t>
            </w:r>
          </w:p>
        </w:tc>
        <w:tc>
          <w:tcPr>
            <w:tcW w:w="1337" w:type="dxa"/>
            <w:tcBorders>
              <w:left w:val="single" w:color="auto" w:sz="4" w:space="0"/>
            </w:tcBorders>
            <w:vAlign w:val="center"/>
          </w:tcPr>
          <w:p w14:paraId="3D8D6639">
            <w:pPr>
              <w:snapToGrid w:val="0"/>
              <w:spacing w:line="360" w:lineRule="auto"/>
              <w:jc w:val="center"/>
              <w:rPr>
                <w:rFonts w:ascii="宋体" w:hAnsi="宋体" w:eastAsia="宋体"/>
                <w:color w:val="000000"/>
                <w:sz w:val="24"/>
              </w:rPr>
            </w:pPr>
            <w:r>
              <w:rPr>
                <w:rFonts w:hint="eastAsia" w:ascii="宋体" w:hAnsi="宋体" w:eastAsia="宋体"/>
                <w:color w:val="000000"/>
                <w:sz w:val="24"/>
              </w:rPr>
              <w:t>备注</w:t>
            </w:r>
          </w:p>
        </w:tc>
      </w:tr>
      <w:tr w14:paraId="38246D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4E3E0FA">
            <w:pPr>
              <w:snapToGrid w:val="0"/>
              <w:spacing w:line="360" w:lineRule="auto"/>
              <w:ind w:left="-185" w:leftChars="-88"/>
              <w:jc w:val="center"/>
              <w:rPr>
                <w:rFonts w:ascii="宋体" w:hAnsi="宋体" w:eastAsia="宋体"/>
                <w:color w:val="000000"/>
                <w:sz w:val="24"/>
              </w:rPr>
            </w:pPr>
            <w:r>
              <w:rPr>
                <w:rFonts w:hint="eastAsia" w:ascii="宋体" w:hAnsi="宋体" w:eastAsia="宋体"/>
                <w:color w:val="000000"/>
                <w:sz w:val="24"/>
              </w:rPr>
              <w:t>1</w:t>
            </w:r>
          </w:p>
        </w:tc>
        <w:tc>
          <w:tcPr>
            <w:tcW w:w="1423" w:type="dxa"/>
            <w:vAlign w:val="center"/>
          </w:tcPr>
          <w:p w14:paraId="1D4CFC18">
            <w:pPr>
              <w:snapToGrid w:val="0"/>
              <w:spacing w:line="360" w:lineRule="auto"/>
              <w:ind w:left="-185" w:leftChars="-88"/>
              <w:jc w:val="center"/>
              <w:rPr>
                <w:rFonts w:ascii="宋体" w:hAnsi="宋体" w:eastAsia="宋体"/>
                <w:color w:val="000000"/>
                <w:sz w:val="24"/>
              </w:rPr>
            </w:pPr>
          </w:p>
        </w:tc>
        <w:tc>
          <w:tcPr>
            <w:tcW w:w="851" w:type="dxa"/>
            <w:tcBorders>
              <w:right w:val="single" w:color="auto" w:sz="4" w:space="0"/>
            </w:tcBorders>
          </w:tcPr>
          <w:p w14:paraId="6D5DD465">
            <w:pPr>
              <w:snapToGrid w:val="0"/>
              <w:spacing w:line="360" w:lineRule="auto"/>
              <w:jc w:val="center"/>
              <w:rPr>
                <w:rFonts w:ascii="宋体" w:hAnsi="宋体" w:eastAsia="宋体"/>
                <w:color w:val="000000"/>
                <w:sz w:val="24"/>
              </w:rPr>
            </w:pPr>
          </w:p>
        </w:tc>
        <w:tc>
          <w:tcPr>
            <w:tcW w:w="923" w:type="dxa"/>
            <w:tcBorders>
              <w:left w:val="single" w:color="auto" w:sz="4" w:space="0"/>
            </w:tcBorders>
          </w:tcPr>
          <w:p w14:paraId="6E5468E6">
            <w:pPr>
              <w:snapToGrid w:val="0"/>
              <w:spacing w:line="360" w:lineRule="auto"/>
              <w:jc w:val="center"/>
              <w:rPr>
                <w:rFonts w:ascii="宋体" w:hAnsi="宋体" w:eastAsia="宋体"/>
                <w:color w:val="000000"/>
                <w:sz w:val="24"/>
              </w:rPr>
            </w:pPr>
          </w:p>
        </w:tc>
        <w:tc>
          <w:tcPr>
            <w:tcW w:w="1775" w:type="dxa"/>
            <w:tcBorders>
              <w:right w:val="single" w:color="auto" w:sz="4" w:space="0"/>
            </w:tcBorders>
            <w:vAlign w:val="center"/>
          </w:tcPr>
          <w:p w14:paraId="00AE83F6">
            <w:pPr>
              <w:snapToGrid w:val="0"/>
              <w:spacing w:line="360" w:lineRule="auto"/>
              <w:jc w:val="center"/>
              <w:rPr>
                <w:rFonts w:ascii="宋体" w:hAnsi="宋体" w:eastAsia="宋体"/>
                <w:color w:val="000000"/>
                <w:sz w:val="24"/>
              </w:rPr>
            </w:pPr>
          </w:p>
        </w:tc>
        <w:tc>
          <w:tcPr>
            <w:tcW w:w="1412" w:type="dxa"/>
            <w:tcBorders>
              <w:left w:val="single" w:color="auto" w:sz="4" w:space="0"/>
              <w:right w:val="single" w:color="auto" w:sz="4" w:space="0"/>
            </w:tcBorders>
            <w:vAlign w:val="center"/>
          </w:tcPr>
          <w:p w14:paraId="2EDFA9AC">
            <w:pPr>
              <w:snapToGrid w:val="0"/>
              <w:spacing w:line="360" w:lineRule="auto"/>
              <w:jc w:val="center"/>
              <w:rPr>
                <w:rFonts w:ascii="宋体" w:hAnsi="宋体" w:eastAsia="宋体"/>
                <w:color w:val="000000"/>
                <w:sz w:val="24"/>
              </w:rPr>
            </w:pPr>
          </w:p>
        </w:tc>
        <w:tc>
          <w:tcPr>
            <w:tcW w:w="1337" w:type="dxa"/>
            <w:tcBorders>
              <w:left w:val="single" w:color="auto" w:sz="4" w:space="0"/>
            </w:tcBorders>
          </w:tcPr>
          <w:p w14:paraId="716730B2">
            <w:pPr>
              <w:snapToGrid w:val="0"/>
              <w:spacing w:line="360" w:lineRule="auto"/>
              <w:jc w:val="center"/>
              <w:rPr>
                <w:rFonts w:ascii="宋体" w:hAnsi="宋体" w:eastAsia="宋体"/>
                <w:color w:val="000000"/>
                <w:sz w:val="24"/>
              </w:rPr>
            </w:pPr>
          </w:p>
        </w:tc>
      </w:tr>
      <w:tr w14:paraId="7264592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262D5DD">
            <w:pPr>
              <w:snapToGrid w:val="0"/>
              <w:spacing w:line="360" w:lineRule="auto"/>
              <w:ind w:left="-185" w:leftChars="-88"/>
              <w:jc w:val="center"/>
              <w:rPr>
                <w:rFonts w:ascii="宋体" w:hAnsi="宋体" w:eastAsia="宋体"/>
                <w:color w:val="000000"/>
                <w:sz w:val="24"/>
              </w:rPr>
            </w:pPr>
            <w:r>
              <w:rPr>
                <w:rFonts w:hint="eastAsia" w:ascii="宋体" w:hAnsi="宋体" w:eastAsia="宋体"/>
                <w:color w:val="000000"/>
                <w:sz w:val="24"/>
              </w:rPr>
              <w:t>2</w:t>
            </w:r>
          </w:p>
        </w:tc>
        <w:tc>
          <w:tcPr>
            <w:tcW w:w="1423" w:type="dxa"/>
            <w:vAlign w:val="center"/>
          </w:tcPr>
          <w:p w14:paraId="1339E5FC">
            <w:pPr>
              <w:snapToGrid w:val="0"/>
              <w:spacing w:line="360" w:lineRule="auto"/>
              <w:ind w:left="-185" w:leftChars="-88"/>
              <w:jc w:val="center"/>
              <w:rPr>
                <w:rFonts w:ascii="宋体" w:hAnsi="宋体" w:eastAsia="宋体"/>
                <w:color w:val="000000"/>
                <w:sz w:val="24"/>
              </w:rPr>
            </w:pPr>
          </w:p>
        </w:tc>
        <w:tc>
          <w:tcPr>
            <w:tcW w:w="851" w:type="dxa"/>
            <w:tcBorders>
              <w:right w:val="single" w:color="auto" w:sz="4" w:space="0"/>
            </w:tcBorders>
          </w:tcPr>
          <w:p w14:paraId="73D70FB3">
            <w:pPr>
              <w:snapToGrid w:val="0"/>
              <w:spacing w:line="360" w:lineRule="auto"/>
              <w:jc w:val="center"/>
              <w:rPr>
                <w:rFonts w:ascii="宋体" w:hAnsi="宋体" w:eastAsia="宋体"/>
                <w:color w:val="000000"/>
                <w:sz w:val="24"/>
              </w:rPr>
            </w:pPr>
          </w:p>
        </w:tc>
        <w:tc>
          <w:tcPr>
            <w:tcW w:w="923" w:type="dxa"/>
            <w:tcBorders>
              <w:left w:val="single" w:color="auto" w:sz="4" w:space="0"/>
            </w:tcBorders>
          </w:tcPr>
          <w:p w14:paraId="0FC44C3B">
            <w:pPr>
              <w:snapToGrid w:val="0"/>
              <w:spacing w:line="360" w:lineRule="auto"/>
              <w:jc w:val="center"/>
              <w:rPr>
                <w:rFonts w:ascii="宋体" w:hAnsi="宋体" w:eastAsia="宋体"/>
                <w:color w:val="000000"/>
                <w:sz w:val="24"/>
              </w:rPr>
            </w:pPr>
          </w:p>
        </w:tc>
        <w:tc>
          <w:tcPr>
            <w:tcW w:w="1775" w:type="dxa"/>
            <w:tcBorders>
              <w:right w:val="single" w:color="auto" w:sz="4" w:space="0"/>
            </w:tcBorders>
            <w:vAlign w:val="center"/>
          </w:tcPr>
          <w:p w14:paraId="7C61CAE6">
            <w:pPr>
              <w:snapToGrid w:val="0"/>
              <w:spacing w:line="360" w:lineRule="auto"/>
              <w:jc w:val="center"/>
              <w:rPr>
                <w:rFonts w:ascii="宋体" w:hAnsi="宋体" w:eastAsia="宋体"/>
                <w:color w:val="000000"/>
                <w:sz w:val="24"/>
              </w:rPr>
            </w:pPr>
          </w:p>
        </w:tc>
        <w:tc>
          <w:tcPr>
            <w:tcW w:w="1412" w:type="dxa"/>
            <w:tcBorders>
              <w:left w:val="single" w:color="auto" w:sz="4" w:space="0"/>
              <w:right w:val="single" w:color="auto" w:sz="4" w:space="0"/>
            </w:tcBorders>
            <w:vAlign w:val="center"/>
          </w:tcPr>
          <w:p w14:paraId="4D5BD44A">
            <w:pPr>
              <w:snapToGrid w:val="0"/>
              <w:spacing w:line="360" w:lineRule="auto"/>
              <w:jc w:val="center"/>
              <w:rPr>
                <w:rFonts w:ascii="宋体" w:hAnsi="宋体" w:eastAsia="宋体"/>
                <w:color w:val="000000"/>
                <w:sz w:val="24"/>
              </w:rPr>
            </w:pPr>
          </w:p>
        </w:tc>
        <w:tc>
          <w:tcPr>
            <w:tcW w:w="1337" w:type="dxa"/>
            <w:tcBorders>
              <w:left w:val="single" w:color="auto" w:sz="4" w:space="0"/>
            </w:tcBorders>
          </w:tcPr>
          <w:p w14:paraId="56786D0E">
            <w:pPr>
              <w:snapToGrid w:val="0"/>
              <w:spacing w:line="360" w:lineRule="auto"/>
              <w:jc w:val="center"/>
              <w:rPr>
                <w:rFonts w:ascii="宋体" w:hAnsi="宋体" w:eastAsia="宋体"/>
                <w:color w:val="000000"/>
                <w:sz w:val="24"/>
              </w:rPr>
            </w:pPr>
          </w:p>
        </w:tc>
      </w:tr>
      <w:tr w14:paraId="51CCE94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044EFB5">
            <w:pPr>
              <w:snapToGrid w:val="0"/>
              <w:spacing w:line="360" w:lineRule="auto"/>
              <w:ind w:left="-185" w:leftChars="-88"/>
              <w:jc w:val="center"/>
              <w:rPr>
                <w:rFonts w:ascii="宋体" w:hAnsi="宋体" w:eastAsia="宋体"/>
                <w:color w:val="000000"/>
                <w:sz w:val="24"/>
              </w:rPr>
            </w:pPr>
            <w:r>
              <w:rPr>
                <w:rFonts w:hint="eastAsia" w:ascii="宋体" w:hAnsi="宋体" w:eastAsia="宋体"/>
                <w:color w:val="000000"/>
                <w:sz w:val="24"/>
              </w:rPr>
              <w:t>3</w:t>
            </w:r>
          </w:p>
        </w:tc>
        <w:tc>
          <w:tcPr>
            <w:tcW w:w="1423" w:type="dxa"/>
            <w:vAlign w:val="center"/>
          </w:tcPr>
          <w:p w14:paraId="7EE6DBA5">
            <w:pPr>
              <w:snapToGrid w:val="0"/>
              <w:spacing w:line="360" w:lineRule="auto"/>
              <w:ind w:left="-185" w:leftChars="-88"/>
              <w:jc w:val="center"/>
              <w:rPr>
                <w:rFonts w:ascii="宋体" w:hAnsi="宋体" w:eastAsia="宋体"/>
                <w:color w:val="000000"/>
                <w:sz w:val="24"/>
              </w:rPr>
            </w:pPr>
          </w:p>
        </w:tc>
        <w:tc>
          <w:tcPr>
            <w:tcW w:w="851" w:type="dxa"/>
            <w:tcBorders>
              <w:right w:val="single" w:color="auto" w:sz="4" w:space="0"/>
            </w:tcBorders>
          </w:tcPr>
          <w:p w14:paraId="2FC717C9">
            <w:pPr>
              <w:snapToGrid w:val="0"/>
              <w:spacing w:line="360" w:lineRule="auto"/>
              <w:jc w:val="center"/>
              <w:rPr>
                <w:rFonts w:ascii="宋体" w:hAnsi="宋体" w:eastAsia="宋体"/>
                <w:color w:val="000000"/>
                <w:sz w:val="24"/>
              </w:rPr>
            </w:pPr>
          </w:p>
        </w:tc>
        <w:tc>
          <w:tcPr>
            <w:tcW w:w="923" w:type="dxa"/>
            <w:tcBorders>
              <w:left w:val="single" w:color="auto" w:sz="4" w:space="0"/>
            </w:tcBorders>
          </w:tcPr>
          <w:p w14:paraId="5273FE8F">
            <w:pPr>
              <w:snapToGrid w:val="0"/>
              <w:spacing w:line="360" w:lineRule="auto"/>
              <w:jc w:val="center"/>
              <w:rPr>
                <w:rFonts w:ascii="宋体" w:hAnsi="宋体" w:eastAsia="宋体"/>
                <w:color w:val="000000"/>
                <w:sz w:val="24"/>
              </w:rPr>
            </w:pPr>
          </w:p>
        </w:tc>
        <w:tc>
          <w:tcPr>
            <w:tcW w:w="1775" w:type="dxa"/>
            <w:tcBorders>
              <w:right w:val="single" w:color="auto" w:sz="4" w:space="0"/>
            </w:tcBorders>
            <w:vAlign w:val="center"/>
          </w:tcPr>
          <w:p w14:paraId="30846DB2">
            <w:pPr>
              <w:snapToGrid w:val="0"/>
              <w:spacing w:line="360" w:lineRule="auto"/>
              <w:jc w:val="center"/>
              <w:rPr>
                <w:rFonts w:ascii="宋体" w:hAnsi="宋体" w:eastAsia="宋体"/>
                <w:color w:val="000000"/>
                <w:sz w:val="24"/>
              </w:rPr>
            </w:pPr>
          </w:p>
        </w:tc>
        <w:tc>
          <w:tcPr>
            <w:tcW w:w="1412" w:type="dxa"/>
            <w:tcBorders>
              <w:left w:val="single" w:color="auto" w:sz="4" w:space="0"/>
              <w:right w:val="single" w:color="auto" w:sz="4" w:space="0"/>
            </w:tcBorders>
            <w:vAlign w:val="center"/>
          </w:tcPr>
          <w:p w14:paraId="66EB7313">
            <w:pPr>
              <w:snapToGrid w:val="0"/>
              <w:spacing w:line="360" w:lineRule="auto"/>
              <w:jc w:val="center"/>
              <w:rPr>
                <w:rFonts w:ascii="宋体" w:hAnsi="宋体" w:eastAsia="宋体"/>
                <w:color w:val="000000"/>
                <w:sz w:val="24"/>
              </w:rPr>
            </w:pPr>
          </w:p>
        </w:tc>
        <w:tc>
          <w:tcPr>
            <w:tcW w:w="1337" w:type="dxa"/>
            <w:tcBorders>
              <w:left w:val="single" w:color="auto" w:sz="4" w:space="0"/>
            </w:tcBorders>
          </w:tcPr>
          <w:p w14:paraId="612F5344">
            <w:pPr>
              <w:snapToGrid w:val="0"/>
              <w:spacing w:line="360" w:lineRule="auto"/>
              <w:jc w:val="center"/>
              <w:rPr>
                <w:rFonts w:ascii="宋体" w:hAnsi="宋体" w:eastAsia="宋体"/>
                <w:color w:val="000000"/>
                <w:sz w:val="24"/>
              </w:rPr>
            </w:pPr>
          </w:p>
        </w:tc>
      </w:tr>
      <w:tr w14:paraId="05167F3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7B41767">
            <w:pPr>
              <w:snapToGrid w:val="0"/>
              <w:spacing w:line="360" w:lineRule="auto"/>
              <w:ind w:left="-185" w:leftChars="-88"/>
              <w:jc w:val="center"/>
              <w:rPr>
                <w:rFonts w:ascii="宋体" w:hAnsi="宋体" w:eastAsia="宋体"/>
                <w:color w:val="000000"/>
                <w:sz w:val="24"/>
              </w:rPr>
            </w:pPr>
            <w:r>
              <w:rPr>
                <w:rFonts w:hint="eastAsia" w:ascii="宋体" w:hAnsi="宋体" w:eastAsia="宋体"/>
                <w:color w:val="000000"/>
                <w:sz w:val="24"/>
              </w:rPr>
              <w:t>4</w:t>
            </w:r>
          </w:p>
        </w:tc>
        <w:tc>
          <w:tcPr>
            <w:tcW w:w="1423" w:type="dxa"/>
            <w:vAlign w:val="center"/>
          </w:tcPr>
          <w:p w14:paraId="6E06F7C7">
            <w:pPr>
              <w:snapToGrid w:val="0"/>
              <w:spacing w:line="360" w:lineRule="auto"/>
              <w:ind w:left="-185" w:leftChars="-88"/>
              <w:jc w:val="center"/>
              <w:rPr>
                <w:rFonts w:ascii="宋体" w:hAnsi="宋体" w:eastAsia="宋体"/>
                <w:color w:val="000000"/>
                <w:sz w:val="24"/>
              </w:rPr>
            </w:pPr>
          </w:p>
        </w:tc>
        <w:tc>
          <w:tcPr>
            <w:tcW w:w="851" w:type="dxa"/>
            <w:tcBorders>
              <w:right w:val="single" w:color="auto" w:sz="4" w:space="0"/>
            </w:tcBorders>
          </w:tcPr>
          <w:p w14:paraId="1EDD9187">
            <w:pPr>
              <w:snapToGrid w:val="0"/>
              <w:spacing w:line="360" w:lineRule="auto"/>
              <w:jc w:val="center"/>
              <w:rPr>
                <w:rFonts w:ascii="宋体" w:hAnsi="宋体" w:eastAsia="宋体"/>
                <w:color w:val="000000"/>
                <w:sz w:val="24"/>
              </w:rPr>
            </w:pPr>
          </w:p>
        </w:tc>
        <w:tc>
          <w:tcPr>
            <w:tcW w:w="923" w:type="dxa"/>
            <w:tcBorders>
              <w:left w:val="single" w:color="auto" w:sz="4" w:space="0"/>
            </w:tcBorders>
          </w:tcPr>
          <w:p w14:paraId="6AE41B90">
            <w:pPr>
              <w:snapToGrid w:val="0"/>
              <w:spacing w:line="360" w:lineRule="auto"/>
              <w:jc w:val="center"/>
              <w:rPr>
                <w:rFonts w:ascii="宋体" w:hAnsi="宋体" w:eastAsia="宋体"/>
                <w:color w:val="000000"/>
                <w:sz w:val="24"/>
              </w:rPr>
            </w:pPr>
          </w:p>
        </w:tc>
        <w:tc>
          <w:tcPr>
            <w:tcW w:w="1775" w:type="dxa"/>
            <w:tcBorders>
              <w:right w:val="single" w:color="auto" w:sz="4" w:space="0"/>
            </w:tcBorders>
            <w:vAlign w:val="center"/>
          </w:tcPr>
          <w:p w14:paraId="4C7BBAB6">
            <w:pPr>
              <w:snapToGrid w:val="0"/>
              <w:spacing w:line="360" w:lineRule="auto"/>
              <w:jc w:val="center"/>
              <w:rPr>
                <w:rFonts w:ascii="宋体" w:hAnsi="宋体" w:eastAsia="宋体"/>
                <w:color w:val="000000"/>
                <w:sz w:val="24"/>
              </w:rPr>
            </w:pPr>
          </w:p>
        </w:tc>
        <w:tc>
          <w:tcPr>
            <w:tcW w:w="1412" w:type="dxa"/>
            <w:tcBorders>
              <w:left w:val="single" w:color="auto" w:sz="4" w:space="0"/>
              <w:right w:val="single" w:color="auto" w:sz="4" w:space="0"/>
            </w:tcBorders>
            <w:vAlign w:val="center"/>
          </w:tcPr>
          <w:p w14:paraId="203E6864">
            <w:pPr>
              <w:snapToGrid w:val="0"/>
              <w:spacing w:line="360" w:lineRule="auto"/>
              <w:jc w:val="center"/>
              <w:rPr>
                <w:rFonts w:ascii="宋体" w:hAnsi="宋体" w:eastAsia="宋体"/>
                <w:color w:val="000000"/>
                <w:sz w:val="24"/>
              </w:rPr>
            </w:pPr>
          </w:p>
        </w:tc>
        <w:tc>
          <w:tcPr>
            <w:tcW w:w="1337" w:type="dxa"/>
            <w:tcBorders>
              <w:left w:val="single" w:color="auto" w:sz="4" w:space="0"/>
            </w:tcBorders>
          </w:tcPr>
          <w:p w14:paraId="52895D97">
            <w:pPr>
              <w:snapToGrid w:val="0"/>
              <w:spacing w:line="360" w:lineRule="auto"/>
              <w:jc w:val="center"/>
              <w:rPr>
                <w:rFonts w:ascii="宋体" w:hAnsi="宋体" w:eastAsia="宋体"/>
                <w:color w:val="000000"/>
                <w:sz w:val="24"/>
              </w:rPr>
            </w:pPr>
          </w:p>
        </w:tc>
      </w:tr>
      <w:tr w14:paraId="1B66A75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F5D8DFE">
            <w:pPr>
              <w:snapToGrid w:val="0"/>
              <w:spacing w:line="360" w:lineRule="auto"/>
              <w:ind w:left="-185" w:leftChars="-88"/>
              <w:jc w:val="center"/>
              <w:rPr>
                <w:rFonts w:ascii="宋体" w:hAnsi="宋体" w:eastAsia="宋体"/>
                <w:color w:val="000000"/>
                <w:sz w:val="24"/>
              </w:rPr>
            </w:pPr>
            <w:r>
              <w:rPr>
                <w:rFonts w:hint="eastAsia" w:ascii="宋体" w:hAnsi="宋体" w:eastAsia="宋体"/>
                <w:color w:val="000000"/>
                <w:sz w:val="24"/>
              </w:rPr>
              <w:t>…</w:t>
            </w:r>
          </w:p>
        </w:tc>
        <w:tc>
          <w:tcPr>
            <w:tcW w:w="1423" w:type="dxa"/>
            <w:vAlign w:val="center"/>
          </w:tcPr>
          <w:p w14:paraId="1846823B">
            <w:pPr>
              <w:snapToGrid w:val="0"/>
              <w:spacing w:line="360" w:lineRule="auto"/>
              <w:ind w:left="-185" w:leftChars="-88"/>
              <w:jc w:val="center"/>
              <w:rPr>
                <w:rFonts w:ascii="宋体" w:hAnsi="宋体" w:eastAsia="宋体"/>
                <w:color w:val="000000"/>
                <w:sz w:val="24"/>
              </w:rPr>
            </w:pPr>
          </w:p>
        </w:tc>
        <w:tc>
          <w:tcPr>
            <w:tcW w:w="851" w:type="dxa"/>
            <w:tcBorders>
              <w:right w:val="single" w:color="auto" w:sz="4" w:space="0"/>
            </w:tcBorders>
          </w:tcPr>
          <w:p w14:paraId="33CF03B8">
            <w:pPr>
              <w:snapToGrid w:val="0"/>
              <w:spacing w:line="360" w:lineRule="auto"/>
              <w:jc w:val="center"/>
              <w:rPr>
                <w:rFonts w:ascii="宋体" w:hAnsi="宋体" w:eastAsia="宋体"/>
                <w:color w:val="000000"/>
                <w:sz w:val="24"/>
              </w:rPr>
            </w:pPr>
          </w:p>
        </w:tc>
        <w:tc>
          <w:tcPr>
            <w:tcW w:w="923" w:type="dxa"/>
            <w:tcBorders>
              <w:left w:val="single" w:color="auto" w:sz="4" w:space="0"/>
            </w:tcBorders>
          </w:tcPr>
          <w:p w14:paraId="4611FEF8">
            <w:pPr>
              <w:snapToGrid w:val="0"/>
              <w:spacing w:line="360" w:lineRule="auto"/>
              <w:jc w:val="center"/>
              <w:rPr>
                <w:rFonts w:ascii="宋体" w:hAnsi="宋体" w:eastAsia="宋体"/>
                <w:color w:val="000000"/>
                <w:sz w:val="24"/>
              </w:rPr>
            </w:pPr>
          </w:p>
        </w:tc>
        <w:tc>
          <w:tcPr>
            <w:tcW w:w="1775" w:type="dxa"/>
            <w:tcBorders>
              <w:right w:val="single" w:color="auto" w:sz="4" w:space="0"/>
            </w:tcBorders>
            <w:vAlign w:val="center"/>
          </w:tcPr>
          <w:p w14:paraId="52828D85">
            <w:pPr>
              <w:snapToGrid w:val="0"/>
              <w:spacing w:line="360" w:lineRule="auto"/>
              <w:jc w:val="center"/>
              <w:rPr>
                <w:rFonts w:ascii="宋体" w:hAnsi="宋体" w:eastAsia="宋体"/>
                <w:color w:val="000000"/>
                <w:sz w:val="24"/>
              </w:rPr>
            </w:pPr>
          </w:p>
        </w:tc>
        <w:tc>
          <w:tcPr>
            <w:tcW w:w="1412" w:type="dxa"/>
            <w:tcBorders>
              <w:left w:val="single" w:color="auto" w:sz="4" w:space="0"/>
              <w:right w:val="single" w:color="auto" w:sz="4" w:space="0"/>
            </w:tcBorders>
            <w:vAlign w:val="center"/>
          </w:tcPr>
          <w:p w14:paraId="1E50EC3D">
            <w:pPr>
              <w:snapToGrid w:val="0"/>
              <w:spacing w:line="360" w:lineRule="auto"/>
              <w:jc w:val="center"/>
              <w:rPr>
                <w:rFonts w:ascii="宋体" w:hAnsi="宋体" w:eastAsia="宋体"/>
                <w:color w:val="000000"/>
                <w:sz w:val="24"/>
              </w:rPr>
            </w:pPr>
          </w:p>
        </w:tc>
        <w:tc>
          <w:tcPr>
            <w:tcW w:w="1337" w:type="dxa"/>
            <w:tcBorders>
              <w:left w:val="single" w:color="auto" w:sz="4" w:space="0"/>
            </w:tcBorders>
          </w:tcPr>
          <w:p w14:paraId="2DF2B82D">
            <w:pPr>
              <w:snapToGrid w:val="0"/>
              <w:spacing w:line="360" w:lineRule="auto"/>
              <w:jc w:val="center"/>
              <w:rPr>
                <w:rFonts w:ascii="宋体" w:hAnsi="宋体" w:eastAsia="宋体"/>
                <w:color w:val="000000"/>
                <w:sz w:val="24"/>
              </w:rPr>
            </w:pPr>
          </w:p>
        </w:tc>
      </w:tr>
    </w:tbl>
    <w:p w14:paraId="710A25E1">
      <w:pPr>
        <w:rPr>
          <w:rFonts w:hint="eastAsia" w:ascii="宋体" w:hAnsi="宋体" w:eastAsia="宋体"/>
          <w:b/>
          <w:color w:val="000000"/>
          <w:sz w:val="30"/>
          <w:szCs w:val="30"/>
        </w:rPr>
      </w:pPr>
    </w:p>
    <w:p w14:paraId="3DA68B5D">
      <w:pPr>
        <w:rPr>
          <w:rFonts w:hint="eastAsia" w:ascii="宋体" w:hAnsi="宋体" w:eastAsia="宋体"/>
          <w:b/>
          <w:color w:val="000000"/>
          <w:sz w:val="30"/>
          <w:szCs w:val="30"/>
        </w:rPr>
      </w:pPr>
    </w:p>
    <w:p w14:paraId="5340685A">
      <w:pPr>
        <w:rPr>
          <w:rFonts w:ascii="宋体" w:hAnsi="宋体" w:eastAsia="宋体"/>
          <w:b/>
          <w:bCs/>
          <w:sz w:val="30"/>
          <w:szCs w:val="30"/>
        </w:rPr>
      </w:pPr>
      <w:r>
        <w:rPr>
          <w:rFonts w:hint="eastAsia" w:ascii="宋体" w:hAnsi="宋体" w:eastAsia="宋体"/>
          <w:b/>
          <w:bCs/>
          <w:sz w:val="30"/>
          <w:szCs w:val="30"/>
          <w:lang w:val="en-US" w:eastAsia="zh-CN"/>
        </w:rPr>
        <w:t>四、</w:t>
      </w:r>
      <w:r>
        <w:rPr>
          <w:rFonts w:hint="eastAsia" w:ascii="宋体" w:hAnsi="宋体" w:eastAsia="宋体"/>
          <w:b/>
          <w:bCs/>
          <w:sz w:val="30"/>
          <w:szCs w:val="30"/>
        </w:rPr>
        <w:t>法定代表人身份证明</w:t>
      </w:r>
    </w:p>
    <w:p w14:paraId="71F7EEBB">
      <w:pPr>
        <w:rPr>
          <w:rFonts w:ascii="宋体" w:hAnsi="宋体" w:eastAsia="宋体"/>
          <w:sz w:val="24"/>
        </w:rPr>
      </w:pPr>
    </w:p>
    <w:p w14:paraId="373D6851">
      <w:pPr>
        <w:spacing w:line="480" w:lineRule="auto"/>
        <w:rPr>
          <w:rFonts w:ascii="宋体" w:hAnsi="宋体" w:eastAsia="宋体"/>
          <w:sz w:val="24"/>
          <w:u w:val="single"/>
        </w:rPr>
      </w:pPr>
      <w:r>
        <w:rPr>
          <w:rFonts w:hint="eastAsia" w:ascii="宋体" w:hAnsi="宋体" w:eastAsia="宋体"/>
          <w:sz w:val="24"/>
        </w:rPr>
        <w:t>供应商名称：</w:t>
      </w:r>
      <w:r>
        <w:rPr>
          <w:rFonts w:hint="eastAsia" w:ascii="宋体" w:hAnsi="宋体" w:eastAsia="宋体"/>
          <w:sz w:val="24"/>
          <w:u w:val="single"/>
        </w:rPr>
        <w:t xml:space="preserve">                            </w:t>
      </w:r>
    </w:p>
    <w:p w14:paraId="12559A32">
      <w:pPr>
        <w:spacing w:line="480" w:lineRule="auto"/>
        <w:rPr>
          <w:rFonts w:ascii="宋体" w:hAnsi="宋体" w:eastAsia="宋体"/>
          <w:sz w:val="24"/>
          <w:u w:val="single"/>
        </w:rPr>
      </w:pPr>
      <w:r>
        <w:rPr>
          <w:rFonts w:hint="eastAsia" w:ascii="宋体" w:hAnsi="宋体" w:eastAsia="宋体"/>
          <w:sz w:val="24"/>
        </w:rPr>
        <w:t>姓名：</w:t>
      </w:r>
      <w:r>
        <w:rPr>
          <w:rFonts w:hint="eastAsia" w:ascii="宋体" w:hAnsi="宋体" w:eastAsia="宋体"/>
          <w:sz w:val="24"/>
          <w:u w:val="single"/>
        </w:rPr>
        <w:t xml:space="preserve">        </w:t>
      </w:r>
      <w:r>
        <w:rPr>
          <w:rFonts w:hint="eastAsia" w:ascii="宋体" w:hAnsi="宋体" w:eastAsia="宋体"/>
          <w:sz w:val="24"/>
        </w:rPr>
        <w:t>性别：</w:t>
      </w:r>
      <w:r>
        <w:rPr>
          <w:rFonts w:hint="eastAsia" w:ascii="宋体" w:hAnsi="宋体" w:eastAsia="宋体"/>
          <w:sz w:val="24"/>
          <w:u w:val="single"/>
        </w:rPr>
        <w:t xml:space="preserve">       </w:t>
      </w:r>
      <w:r>
        <w:rPr>
          <w:rFonts w:hint="eastAsia" w:ascii="宋体" w:hAnsi="宋体" w:eastAsia="宋体"/>
          <w:sz w:val="24"/>
        </w:rPr>
        <w:t xml:space="preserve"> 年龄：</w:t>
      </w:r>
      <w:r>
        <w:rPr>
          <w:rFonts w:hint="eastAsia" w:ascii="宋体" w:hAnsi="宋体" w:eastAsia="宋体"/>
          <w:sz w:val="24"/>
          <w:u w:val="single"/>
        </w:rPr>
        <w:t xml:space="preserve">       </w:t>
      </w:r>
      <w:r>
        <w:rPr>
          <w:rFonts w:hint="eastAsia" w:ascii="宋体" w:hAnsi="宋体" w:eastAsia="宋体"/>
          <w:sz w:val="24"/>
        </w:rPr>
        <w:t xml:space="preserve"> 职务： </w:t>
      </w:r>
      <w:r>
        <w:rPr>
          <w:rFonts w:hint="eastAsia" w:ascii="宋体" w:hAnsi="宋体" w:eastAsia="宋体"/>
          <w:sz w:val="24"/>
          <w:u w:val="single"/>
        </w:rPr>
        <w:t xml:space="preserve">        </w:t>
      </w:r>
    </w:p>
    <w:p w14:paraId="366FCC0C">
      <w:pPr>
        <w:spacing w:line="480" w:lineRule="auto"/>
        <w:rPr>
          <w:rFonts w:ascii="宋体" w:hAnsi="宋体" w:eastAsia="宋体"/>
          <w:sz w:val="24"/>
        </w:rPr>
      </w:pPr>
      <w:r>
        <w:rPr>
          <w:rFonts w:hint="eastAsia" w:ascii="宋体" w:hAnsi="宋体" w:eastAsia="宋体"/>
          <w:sz w:val="24"/>
        </w:rPr>
        <w:t xml:space="preserve">系 </w:t>
      </w:r>
      <w:r>
        <w:rPr>
          <w:rFonts w:hint="eastAsia" w:ascii="宋体" w:hAnsi="宋体" w:eastAsia="宋体"/>
          <w:sz w:val="24"/>
          <w:u w:val="single"/>
        </w:rPr>
        <w:t xml:space="preserve">                              </w:t>
      </w:r>
      <w:r>
        <w:rPr>
          <w:rFonts w:hint="eastAsia" w:ascii="宋体" w:hAnsi="宋体" w:eastAsia="宋体"/>
          <w:sz w:val="24"/>
        </w:rPr>
        <w:t>（供应商名称）的法定代表人。</w:t>
      </w:r>
    </w:p>
    <w:p w14:paraId="0C57F343">
      <w:pPr>
        <w:spacing w:line="480" w:lineRule="auto"/>
        <w:rPr>
          <w:rFonts w:ascii="宋体" w:hAnsi="宋体" w:eastAsia="宋体"/>
          <w:sz w:val="24"/>
        </w:rPr>
      </w:pPr>
      <w:r>
        <w:rPr>
          <w:rFonts w:hint="eastAsia" w:ascii="宋体" w:hAnsi="宋体" w:eastAsia="宋体"/>
          <w:sz w:val="24"/>
        </w:rPr>
        <w:t>特此证明</w:t>
      </w:r>
    </w:p>
    <w:p w14:paraId="68106D0B">
      <w:pPr>
        <w:spacing w:line="480" w:lineRule="auto"/>
        <w:rPr>
          <w:rFonts w:ascii="宋体" w:hAnsi="宋体" w:eastAsia="宋体"/>
          <w:sz w:val="24"/>
        </w:rPr>
      </w:pPr>
      <w:r>
        <w:rPr>
          <w:rFonts w:hint="eastAsia" w:ascii="宋体" w:hAnsi="宋体" w:eastAsia="宋体"/>
          <w:sz w:val="24"/>
        </w:rPr>
        <w:t>附：法定代表人身份证复印件</w:t>
      </w:r>
    </w:p>
    <w:p w14:paraId="281C4E34">
      <w:pPr>
        <w:spacing w:line="480" w:lineRule="auto"/>
        <w:rPr>
          <w:rFonts w:ascii="宋体" w:hAnsi="宋体" w:eastAsia="宋体"/>
          <w:sz w:val="24"/>
        </w:rPr>
      </w:pPr>
      <w:r>
        <w:rPr>
          <w:rFonts w:hint="eastAsia" w:ascii="宋体" w:hAnsi="宋体" w:eastAsia="宋体"/>
          <w:sz w:val="24"/>
        </w:rPr>
        <w:t>注：本身份证明需由供应商加盖单位公章。</w:t>
      </w:r>
    </w:p>
    <w:p w14:paraId="2AB3A829">
      <w:pPr>
        <w:spacing w:line="480" w:lineRule="auto"/>
        <w:rPr>
          <w:rFonts w:ascii="宋体" w:hAnsi="宋体" w:eastAsia="宋体"/>
          <w:sz w:val="24"/>
        </w:rPr>
      </w:pPr>
    </w:p>
    <w:p w14:paraId="27B3CA62">
      <w:pPr>
        <w:spacing w:line="480" w:lineRule="auto"/>
        <w:rPr>
          <w:rFonts w:ascii="宋体" w:hAnsi="宋体" w:eastAsia="宋体"/>
          <w:sz w:val="24"/>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E44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24F45840">
            <w:pPr>
              <w:jc w:val="center"/>
              <w:rPr>
                <w:rFonts w:ascii="宋体" w:hAnsi="宋体" w:eastAsia="宋体"/>
                <w:sz w:val="24"/>
              </w:rPr>
            </w:pPr>
          </w:p>
          <w:p w14:paraId="042E4A76">
            <w:pPr>
              <w:jc w:val="center"/>
              <w:rPr>
                <w:rFonts w:ascii="宋体" w:hAnsi="宋体" w:eastAsia="宋体"/>
                <w:sz w:val="24"/>
              </w:rPr>
            </w:pPr>
          </w:p>
          <w:p w14:paraId="6FFC2A14">
            <w:pPr>
              <w:jc w:val="center"/>
              <w:rPr>
                <w:rFonts w:ascii="宋体" w:hAnsi="宋体" w:eastAsia="宋体"/>
                <w:sz w:val="24"/>
              </w:rPr>
            </w:pPr>
            <w:r>
              <w:rPr>
                <w:rFonts w:hint="eastAsia" w:ascii="宋体" w:hAnsi="宋体" w:eastAsia="宋体"/>
                <w:sz w:val="24"/>
              </w:rPr>
              <w:t>身份证正面</w:t>
            </w:r>
          </w:p>
        </w:tc>
        <w:tc>
          <w:tcPr>
            <w:tcW w:w="4261" w:type="dxa"/>
          </w:tcPr>
          <w:p w14:paraId="3FD902E6">
            <w:pPr>
              <w:jc w:val="center"/>
              <w:rPr>
                <w:rFonts w:ascii="宋体" w:hAnsi="宋体" w:eastAsia="宋体"/>
                <w:sz w:val="24"/>
              </w:rPr>
            </w:pPr>
          </w:p>
          <w:p w14:paraId="3FC146B4">
            <w:pPr>
              <w:jc w:val="center"/>
              <w:rPr>
                <w:rFonts w:ascii="宋体" w:hAnsi="宋体" w:eastAsia="宋体"/>
                <w:sz w:val="24"/>
              </w:rPr>
            </w:pPr>
          </w:p>
          <w:p w14:paraId="7420092A">
            <w:pPr>
              <w:jc w:val="center"/>
              <w:rPr>
                <w:rFonts w:ascii="宋体" w:hAnsi="宋体" w:eastAsia="宋体"/>
                <w:sz w:val="24"/>
              </w:rPr>
            </w:pPr>
            <w:r>
              <w:rPr>
                <w:rFonts w:hint="eastAsia" w:ascii="宋体" w:hAnsi="宋体" w:eastAsia="宋体"/>
                <w:sz w:val="24"/>
              </w:rPr>
              <w:t>身份证反面</w:t>
            </w:r>
          </w:p>
        </w:tc>
      </w:tr>
    </w:tbl>
    <w:p w14:paraId="56F98E8E">
      <w:pPr>
        <w:jc w:val="center"/>
        <w:rPr>
          <w:rFonts w:ascii="宋体" w:hAnsi="宋体" w:eastAsia="宋体"/>
          <w:sz w:val="24"/>
        </w:rPr>
      </w:pPr>
    </w:p>
    <w:p w14:paraId="4E0D761A">
      <w:pPr>
        <w:jc w:val="center"/>
        <w:rPr>
          <w:rFonts w:ascii="宋体" w:hAnsi="宋体" w:eastAsia="宋体"/>
          <w:sz w:val="24"/>
        </w:rPr>
      </w:pPr>
    </w:p>
    <w:p w14:paraId="2D79653C">
      <w:pPr>
        <w:rPr>
          <w:rFonts w:ascii="宋体" w:hAnsi="宋体" w:eastAsia="宋体"/>
          <w:sz w:val="24"/>
        </w:rPr>
      </w:pPr>
      <w:r>
        <w:rPr>
          <w:rFonts w:hint="eastAsia" w:ascii="宋体" w:hAnsi="宋体" w:eastAsia="宋体"/>
          <w:sz w:val="24"/>
        </w:rPr>
        <w:t xml:space="preserve"> </w:t>
      </w:r>
    </w:p>
    <w:p w14:paraId="7339B245">
      <w:pPr>
        <w:rPr>
          <w:rFonts w:ascii="宋体" w:hAnsi="宋体" w:eastAsia="宋体"/>
          <w:sz w:val="24"/>
        </w:rPr>
      </w:pPr>
    </w:p>
    <w:p w14:paraId="781015BC">
      <w:pPr>
        <w:ind w:firstLine="2400" w:firstLineChars="1000"/>
        <w:rPr>
          <w:rFonts w:ascii="宋体" w:hAnsi="宋体" w:eastAsia="宋体"/>
          <w:sz w:val="24"/>
        </w:rPr>
      </w:pPr>
      <w:r>
        <w:rPr>
          <w:rFonts w:hint="eastAsia" w:ascii="宋体" w:hAnsi="宋体" w:eastAsia="宋体"/>
          <w:sz w:val="24"/>
        </w:rPr>
        <w:t>供应商：</w:t>
      </w:r>
      <w:r>
        <w:rPr>
          <w:rFonts w:hint="eastAsia" w:ascii="宋体" w:hAnsi="宋体" w:eastAsia="宋体"/>
          <w:sz w:val="24"/>
          <w:u w:val="single"/>
        </w:rPr>
        <w:t xml:space="preserve">                       </w:t>
      </w:r>
      <w:r>
        <w:rPr>
          <w:rFonts w:hint="eastAsia" w:ascii="宋体" w:hAnsi="宋体" w:eastAsia="宋体"/>
          <w:sz w:val="24"/>
        </w:rPr>
        <w:t>（单位公章）</w:t>
      </w:r>
    </w:p>
    <w:p w14:paraId="63521E0F">
      <w:pPr>
        <w:ind w:firstLine="2400" w:firstLineChars="1000"/>
        <w:rPr>
          <w:rFonts w:ascii="宋体" w:hAnsi="宋体" w:eastAsia="宋体"/>
          <w:sz w:val="24"/>
        </w:rPr>
      </w:pPr>
    </w:p>
    <w:p w14:paraId="4C2239AC">
      <w:pPr>
        <w:rPr>
          <w:rFonts w:ascii="宋体" w:hAnsi="宋体" w:eastAsia="宋体"/>
          <w:sz w:val="24"/>
        </w:rPr>
      </w:pPr>
    </w:p>
    <w:p w14:paraId="453F5DF5">
      <w:pPr>
        <w:ind w:firstLine="3840" w:firstLineChars="1600"/>
        <w:rPr>
          <w:rFonts w:ascii="宋体" w:hAnsi="宋体" w:eastAsia="宋体"/>
          <w:sz w:val="24"/>
        </w:rPr>
      </w:pP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 xml:space="preserve"> 日</w:t>
      </w:r>
    </w:p>
    <w:p w14:paraId="0571602E">
      <w:pPr>
        <w:rPr>
          <w:rFonts w:ascii="宋体" w:hAnsi="宋体" w:eastAsia="宋体"/>
          <w:sz w:val="24"/>
        </w:rPr>
      </w:pPr>
      <w:r>
        <w:rPr>
          <w:rFonts w:hint="eastAsia" w:ascii="宋体" w:hAnsi="宋体" w:eastAsia="宋体"/>
          <w:sz w:val="24"/>
        </w:rPr>
        <w:t xml:space="preserve">   </w:t>
      </w:r>
    </w:p>
    <w:p w14:paraId="75CD236C">
      <w:pPr>
        <w:rPr>
          <w:rFonts w:ascii="宋体" w:hAnsi="宋体" w:eastAsia="宋体"/>
          <w:sz w:val="24"/>
          <w:lang w:val="zh-CN"/>
        </w:rPr>
      </w:pPr>
    </w:p>
    <w:p w14:paraId="0E0AC445">
      <w:pPr>
        <w:rPr>
          <w:rFonts w:ascii="宋体" w:hAnsi="宋体" w:eastAsia="宋体"/>
          <w:sz w:val="24"/>
          <w:lang w:val="zh-CN"/>
        </w:rPr>
      </w:pPr>
    </w:p>
    <w:p w14:paraId="681EC25B">
      <w:pPr>
        <w:rPr>
          <w:rFonts w:ascii="宋体" w:hAnsi="宋体" w:eastAsia="宋体"/>
          <w:sz w:val="24"/>
          <w:lang w:val="zh-CN"/>
        </w:rPr>
      </w:pPr>
    </w:p>
    <w:p w14:paraId="1A77D982">
      <w:pPr>
        <w:rPr>
          <w:rFonts w:ascii="宋体" w:hAnsi="宋体" w:eastAsia="宋体"/>
          <w:sz w:val="24"/>
          <w:lang w:val="zh-CN"/>
        </w:rPr>
      </w:pPr>
    </w:p>
    <w:p w14:paraId="2652A38D">
      <w:pPr>
        <w:rPr>
          <w:rFonts w:ascii="宋体" w:hAnsi="宋体" w:eastAsia="宋体"/>
          <w:sz w:val="24"/>
          <w:lang w:val="zh-CN"/>
        </w:rPr>
      </w:pPr>
    </w:p>
    <w:p w14:paraId="6A1AD31D">
      <w:pPr>
        <w:numPr>
          <w:ilvl w:val="0"/>
          <w:numId w:val="0"/>
        </w:numPr>
        <w:spacing w:line="360" w:lineRule="auto"/>
        <w:rPr>
          <w:rFonts w:ascii="宋体" w:hAnsi="宋体" w:eastAsia="宋体" w:cs="宋体"/>
          <w:b/>
          <w:bCs/>
          <w:color w:val="000000"/>
          <w:sz w:val="30"/>
          <w:szCs w:val="30"/>
        </w:rPr>
      </w:pPr>
      <w:r>
        <w:rPr>
          <w:rFonts w:hint="eastAsia" w:ascii="宋体" w:hAnsi="宋体" w:eastAsia="宋体" w:cs="宋体"/>
          <w:b/>
          <w:bCs/>
          <w:color w:val="000000"/>
          <w:sz w:val="30"/>
          <w:szCs w:val="30"/>
          <w:lang w:val="en-US" w:eastAsia="zh-CN"/>
        </w:rPr>
        <w:t>五、</w:t>
      </w:r>
      <w:r>
        <w:rPr>
          <w:rFonts w:hint="eastAsia" w:ascii="宋体" w:hAnsi="宋体" w:eastAsia="宋体" w:cs="宋体"/>
          <w:b/>
          <w:bCs/>
          <w:color w:val="000000"/>
          <w:sz w:val="30"/>
          <w:szCs w:val="30"/>
        </w:rPr>
        <w:t>授权委托书</w:t>
      </w:r>
    </w:p>
    <w:p w14:paraId="54914A1B">
      <w:pPr>
        <w:spacing w:line="360" w:lineRule="auto"/>
        <w:rPr>
          <w:rFonts w:ascii="宋体" w:hAnsi="宋体" w:eastAsia="宋体" w:cs="宋体"/>
          <w:b/>
          <w:bCs/>
          <w:color w:val="000000"/>
          <w:sz w:val="30"/>
          <w:szCs w:val="30"/>
        </w:rPr>
      </w:pPr>
    </w:p>
    <w:p w14:paraId="446B55D2">
      <w:pPr>
        <w:spacing w:line="360" w:lineRule="auto"/>
        <w:ind w:firstLine="420"/>
        <w:jc w:val="center"/>
        <w:rPr>
          <w:rFonts w:ascii="宋体" w:hAnsi="宋体" w:eastAsia="宋体"/>
          <w:sz w:val="24"/>
        </w:rPr>
      </w:pPr>
      <w:r>
        <w:rPr>
          <w:rFonts w:ascii="宋体" w:hAnsi="宋体" w:eastAsia="宋体"/>
          <w:sz w:val="24"/>
        </w:rPr>
        <w:t>授权委托人身份证明</w:t>
      </w:r>
    </w:p>
    <w:p w14:paraId="5047FDC6">
      <w:pPr>
        <w:spacing w:line="360" w:lineRule="auto"/>
        <w:rPr>
          <w:rFonts w:ascii="宋体" w:hAnsi="宋体" w:eastAsia="宋体"/>
          <w:sz w:val="24"/>
        </w:rPr>
      </w:pPr>
      <w:r>
        <w:rPr>
          <w:rFonts w:hint="eastAsia" w:ascii="宋体" w:hAnsi="宋体" w:eastAsia="宋体"/>
          <w:sz w:val="24"/>
        </w:rPr>
        <w:t>鄂尔多斯市中心医院：</w:t>
      </w:r>
    </w:p>
    <w:p w14:paraId="0DDFCEBC">
      <w:pPr>
        <w:spacing w:line="360" w:lineRule="auto"/>
        <w:ind w:firstLine="480" w:firstLineChars="200"/>
        <w:rPr>
          <w:rFonts w:ascii="宋体" w:hAnsi="宋体" w:eastAsia="宋体"/>
          <w:sz w:val="24"/>
        </w:rPr>
      </w:pPr>
      <w:r>
        <w:rPr>
          <w:rFonts w:hint="eastAsia" w:ascii="宋体" w:hAnsi="宋体" w:eastAsia="宋体"/>
          <w:sz w:val="24"/>
        </w:rPr>
        <w:t>兹委托我单位</w:t>
      </w:r>
      <w:r>
        <w:rPr>
          <w:rFonts w:hint="eastAsia" w:ascii="宋体" w:hAnsi="宋体" w:eastAsia="宋体"/>
          <w:sz w:val="24"/>
          <w:u w:val="single"/>
        </w:rPr>
        <w:t xml:space="preserve">    姓名    </w:t>
      </w:r>
      <w:r>
        <w:rPr>
          <w:rFonts w:hint="eastAsia" w:ascii="宋体" w:hAnsi="宋体" w:eastAsia="宋体"/>
          <w:sz w:val="24"/>
        </w:rPr>
        <w:t>参加贵单位组织的</w:t>
      </w:r>
      <w:r>
        <w:rPr>
          <w:rFonts w:hint="eastAsia" w:ascii="宋体" w:hAnsi="宋体" w:eastAsia="宋体"/>
          <w:sz w:val="24"/>
          <w:u w:val="single"/>
        </w:rPr>
        <w:t xml:space="preserve"> </w:t>
      </w:r>
      <w:r>
        <w:rPr>
          <w:rFonts w:hint="eastAsia" w:ascii="宋体" w:hAnsi="宋体" w:eastAsia="宋体" w:cs="宋体"/>
          <w:sz w:val="24"/>
          <w:u w:val="single"/>
        </w:rPr>
        <w:t>项目名称</w:t>
      </w:r>
      <w:r>
        <w:rPr>
          <w:rFonts w:hint="eastAsia" w:ascii="宋体" w:hAnsi="宋体" w:eastAsia="宋体"/>
          <w:sz w:val="24"/>
        </w:rPr>
        <w:t>,委托人全权代表我单位处理本项目的报名、投标等工作。我单位对委托代理人签署的内容负全部责任。签署的文件等内容不因授权的撤销而失效，委托人无转委托权。特此委托。</w:t>
      </w:r>
    </w:p>
    <w:p w14:paraId="6F91BD09">
      <w:pPr>
        <w:spacing w:line="360" w:lineRule="auto"/>
        <w:rPr>
          <w:rFonts w:ascii="宋体" w:hAnsi="宋体" w:eastAsia="宋体"/>
          <w:sz w:val="24"/>
        </w:rPr>
      </w:pPr>
      <w:r>
        <w:rPr>
          <w:rFonts w:hint="eastAsia" w:ascii="宋体" w:hAnsi="宋体" w:eastAsia="宋体"/>
          <w:sz w:val="24"/>
        </w:rPr>
        <w:t xml:space="preserve">    </w:t>
      </w:r>
    </w:p>
    <w:p w14:paraId="4626EC12">
      <w:pPr>
        <w:tabs>
          <w:tab w:val="left" w:pos="5046"/>
        </w:tabs>
        <w:spacing w:line="360" w:lineRule="auto"/>
        <w:rPr>
          <w:rFonts w:ascii="宋体" w:hAnsi="宋体" w:eastAsia="宋体"/>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262A3FB"/>
                          <w:p w14:paraId="6C749449"/>
                          <w:p w14:paraId="1460F9EC"/>
                          <w:p w14:paraId="693DB476">
                            <w:pPr>
                              <w:ind w:firstLine="960" w:firstLineChars="400"/>
                              <w:rPr>
                                <w:rFonts w:ascii="宋体" w:hAnsi="宋体" w:eastAsia="宋体" w:cs="宋体"/>
                                <w:sz w:val="24"/>
                              </w:rPr>
                            </w:pPr>
                            <w:r>
                              <w:rPr>
                                <w:rFonts w:hint="eastAsia" w:ascii="宋体" w:hAnsi="宋体" w:eastAsia="宋体" w:cs="宋体"/>
                                <w:sz w:val="24"/>
                              </w:rPr>
                              <w:t>委托人身份证正面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7262A3FB"/>
                    <w:p w14:paraId="6C749449"/>
                    <w:p w14:paraId="1460F9EC"/>
                    <w:p w14:paraId="693DB476">
                      <w:pPr>
                        <w:ind w:firstLine="960" w:firstLineChars="400"/>
                        <w:rPr>
                          <w:rFonts w:ascii="宋体" w:hAnsi="宋体" w:eastAsia="宋体" w:cs="宋体"/>
                          <w:sz w:val="24"/>
                        </w:rPr>
                      </w:pPr>
                      <w:r>
                        <w:rPr>
                          <w:rFonts w:hint="eastAsia" w:ascii="宋体" w:hAnsi="宋体" w:eastAsia="宋体" w:cs="宋体"/>
                          <w:sz w:val="24"/>
                        </w:rPr>
                        <w:t>委托人身份证正面</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9FA9FA2">
                            <w:pPr>
                              <w:jc w:val="center"/>
                            </w:pPr>
                          </w:p>
                          <w:p w14:paraId="67D264FD">
                            <w:pPr>
                              <w:jc w:val="center"/>
                            </w:pPr>
                          </w:p>
                          <w:p w14:paraId="644E6006">
                            <w:pPr>
                              <w:jc w:val="center"/>
                            </w:pPr>
                          </w:p>
                          <w:p w14:paraId="0AD46478">
                            <w:pPr>
                              <w:jc w:val="center"/>
                              <w:rPr>
                                <w:rFonts w:ascii="宋体" w:hAnsi="宋体" w:eastAsia="宋体" w:cs="宋体"/>
                                <w:sz w:val="24"/>
                                <w:szCs w:val="28"/>
                              </w:rPr>
                            </w:pPr>
                            <w:r>
                              <w:rPr>
                                <w:rFonts w:hint="eastAsia" w:ascii="宋体" w:hAnsi="宋体" w:eastAsia="宋体" w:cs="宋体"/>
                                <w:sz w:val="24"/>
                                <w:szCs w:val="28"/>
                              </w:rPr>
                              <w:t>授权人身份证正面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59FA9FA2">
                      <w:pPr>
                        <w:jc w:val="center"/>
                      </w:pPr>
                    </w:p>
                    <w:p w14:paraId="67D264FD">
                      <w:pPr>
                        <w:jc w:val="center"/>
                      </w:pPr>
                    </w:p>
                    <w:p w14:paraId="644E6006">
                      <w:pPr>
                        <w:jc w:val="center"/>
                      </w:pPr>
                    </w:p>
                    <w:p w14:paraId="0AD46478">
                      <w:pPr>
                        <w:jc w:val="center"/>
                        <w:rPr>
                          <w:rFonts w:ascii="宋体" w:hAnsi="宋体" w:eastAsia="宋体" w:cs="宋体"/>
                          <w:sz w:val="24"/>
                          <w:szCs w:val="28"/>
                        </w:rPr>
                      </w:pPr>
                      <w:r>
                        <w:rPr>
                          <w:rFonts w:hint="eastAsia" w:ascii="宋体" w:hAnsi="宋体" w:eastAsia="宋体" w:cs="宋体"/>
                          <w:sz w:val="24"/>
                          <w:szCs w:val="28"/>
                        </w:rPr>
                        <w:t>授权人身份证正面</w:t>
                      </w:r>
                    </w:p>
                  </w:txbxContent>
                </v:textbox>
              </v:shape>
            </w:pict>
          </mc:Fallback>
        </mc:AlternateContent>
      </w:r>
      <w:r>
        <w:rPr>
          <w:rFonts w:hint="eastAsia" w:ascii="宋体" w:hAnsi="宋体" w:eastAsia="宋体"/>
          <w:sz w:val="24"/>
        </w:rPr>
        <w:tab/>
      </w:r>
    </w:p>
    <w:p w14:paraId="714BD6F6">
      <w:pPr>
        <w:spacing w:line="360" w:lineRule="auto"/>
        <w:rPr>
          <w:rFonts w:ascii="宋体" w:hAnsi="宋体" w:eastAsia="宋体"/>
          <w:sz w:val="24"/>
        </w:rPr>
      </w:pPr>
    </w:p>
    <w:p w14:paraId="359F786C">
      <w:pPr>
        <w:spacing w:line="360" w:lineRule="auto"/>
        <w:rPr>
          <w:rFonts w:ascii="宋体" w:hAnsi="宋体" w:eastAsia="宋体"/>
          <w:sz w:val="24"/>
        </w:rPr>
      </w:pPr>
    </w:p>
    <w:p w14:paraId="466F1794">
      <w:pPr>
        <w:spacing w:line="360" w:lineRule="auto"/>
        <w:rPr>
          <w:rFonts w:ascii="宋体" w:hAnsi="宋体" w:eastAsia="宋体"/>
          <w:sz w:val="24"/>
        </w:rPr>
      </w:pPr>
    </w:p>
    <w:p w14:paraId="78593219">
      <w:pPr>
        <w:spacing w:line="360" w:lineRule="auto"/>
        <w:rPr>
          <w:rFonts w:ascii="宋体" w:hAnsi="宋体" w:eastAsia="宋体"/>
          <w:sz w:val="24"/>
        </w:rPr>
      </w:pPr>
    </w:p>
    <w:p w14:paraId="624E412C">
      <w:pPr>
        <w:spacing w:line="360" w:lineRule="auto"/>
        <w:rPr>
          <w:rFonts w:ascii="宋体" w:hAnsi="宋体" w:eastAsia="宋体"/>
          <w:sz w:val="24"/>
        </w:rPr>
      </w:pPr>
    </w:p>
    <w:p w14:paraId="05FF3D03">
      <w:pPr>
        <w:spacing w:line="360" w:lineRule="auto"/>
        <w:rPr>
          <w:rFonts w:ascii="宋体" w:hAnsi="宋体" w:eastAsia="宋体"/>
          <w:sz w:val="24"/>
        </w:rPr>
      </w:pPr>
    </w:p>
    <w:p w14:paraId="6D2DBF5A">
      <w:pPr>
        <w:spacing w:line="360" w:lineRule="auto"/>
        <w:rPr>
          <w:rFonts w:ascii="宋体" w:hAnsi="宋体" w:eastAsia="宋体"/>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F675A51"/>
                          <w:p w14:paraId="76888025"/>
                          <w:p w14:paraId="40719E0B"/>
                          <w:p w14:paraId="3024C7C5">
                            <w:pPr>
                              <w:ind w:firstLine="960" w:firstLineChars="400"/>
                            </w:pPr>
                            <w:r>
                              <w:rPr>
                                <w:rFonts w:hint="eastAsia" w:ascii="宋体" w:hAnsi="宋体" w:eastAsia="宋体" w:cs="宋体"/>
                                <w:sz w:val="24"/>
                              </w:rPr>
                              <w:t>委托人身份证反面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1F675A51"/>
                    <w:p w14:paraId="76888025"/>
                    <w:p w14:paraId="40719E0B"/>
                    <w:p w14:paraId="3024C7C5">
                      <w:pPr>
                        <w:ind w:firstLine="960" w:firstLineChars="400"/>
                      </w:pPr>
                      <w:r>
                        <w:rPr>
                          <w:rFonts w:hint="eastAsia" w:ascii="宋体" w:hAnsi="宋体" w:eastAsia="宋体" w:cs="宋体"/>
                          <w:sz w:val="24"/>
                        </w:rPr>
                        <w:t>委托人身份证反面</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867B76F"/>
                          <w:p w14:paraId="2B99CAFB"/>
                          <w:p w14:paraId="5B519643"/>
                          <w:p w14:paraId="5FEBE9AC">
                            <w:pPr>
                              <w:ind w:firstLine="720" w:firstLineChars="300"/>
                              <w:rPr>
                                <w:rFonts w:ascii="宋体" w:hAnsi="宋体" w:eastAsia="宋体" w:cs="宋体"/>
                                <w:sz w:val="24"/>
                              </w:rPr>
                            </w:pPr>
                            <w:r>
                              <w:rPr>
                                <w:rFonts w:hint="eastAsia" w:ascii="宋体" w:hAnsi="宋体" w:eastAsia="宋体" w:cs="宋体"/>
                                <w:sz w:val="24"/>
                              </w:rPr>
                              <w:t>授权人身份证反面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3867B76F"/>
                    <w:p w14:paraId="2B99CAFB"/>
                    <w:p w14:paraId="5B519643"/>
                    <w:p w14:paraId="5FEBE9AC">
                      <w:pPr>
                        <w:ind w:firstLine="720" w:firstLineChars="300"/>
                        <w:rPr>
                          <w:rFonts w:ascii="宋体" w:hAnsi="宋体" w:eastAsia="宋体" w:cs="宋体"/>
                          <w:sz w:val="24"/>
                        </w:rPr>
                      </w:pPr>
                      <w:r>
                        <w:rPr>
                          <w:rFonts w:hint="eastAsia" w:ascii="宋体" w:hAnsi="宋体" w:eastAsia="宋体" w:cs="宋体"/>
                          <w:sz w:val="24"/>
                        </w:rPr>
                        <w:t>授权人身份证反面</w:t>
                      </w:r>
                    </w:p>
                  </w:txbxContent>
                </v:textbox>
              </v:shape>
            </w:pict>
          </mc:Fallback>
        </mc:AlternateContent>
      </w:r>
    </w:p>
    <w:p w14:paraId="06A278A1">
      <w:pPr>
        <w:spacing w:line="360" w:lineRule="auto"/>
        <w:rPr>
          <w:rFonts w:ascii="宋体" w:hAnsi="宋体" w:eastAsia="宋体"/>
          <w:sz w:val="24"/>
        </w:rPr>
      </w:pPr>
    </w:p>
    <w:p w14:paraId="785AED00">
      <w:pPr>
        <w:spacing w:line="360" w:lineRule="auto"/>
        <w:rPr>
          <w:rFonts w:ascii="宋体" w:hAnsi="宋体" w:eastAsia="宋体"/>
          <w:sz w:val="24"/>
        </w:rPr>
      </w:pPr>
    </w:p>
    <w:p w14:paraId="63FC819C">
      <w:pPr>
        <w:spacing w:line="360" w:lineRule="auto"/>
        <w:rPr>
          <w:rFonts w:ascii="宋体" w:hAnsi="宋体" w:eastAsia="宋体"/>
          <w:sz w:val="24"/>
        </w:rPr>
      </w:pPr>
    </w:p>
    <w:p w14:paraId="09C07733">
      <w:pPr>
        <w:spacing w:line="360" w:lineRule="auto"/>
        <w:rPr>
          <w:rFonts w:ascii="宋体" w:hAnsi="宋体" w:eastAsia="宋体"/>
          <w:sz w:val="24"/>
        </w:rPr>
      </w:pPr>
    </w:p>
    <w:p w14:paraId="3A4359EB">
      <w:pPr>
        <w:spacing w:line="360" w:lineRule="auto"/>
        <w:rPr>
          <w:rFonts w:ascii="宋体" w:hAnsi="宋体" w:eastAsia="宋体"/>
          <w:sz w:val="24"/>
        </w:rPr>
      </w:pPr>
    </w:p>
    <w:p w14:paraId="68F1FF20">
      <w:pPr>
        <w:spacing w:line="360" w:lineRule="auto"/>
        <w:rPr>
          <w:rFonts w:ascii="宋体" w:hAnsi="宋体" w:eastAsia="宋体"/>
          <w:sz w:val="24"/>
        </w:rPr>
      </w:pPr>
      <w:r>
        <w:rPr>
          <w:rFonts w:hint="eastAsia" w:ascii="宋体" w:hAnsi="宋体" w:eastAsia="宋体"/>
          <w:sz w:val="24"/>
        </w:rPr>
        <w:t>投标人</w:t>
      </w:r>
      <w:r>
        <w:rPr>
          <w:rFonts w:ascii="宋体" w:hAnsi="宋体" w:eastAsia="宋体"/>
          <w:sz w:val="24"/>
        </w:rPr>
        <w:t>：</w:t>
      </w:r>
      <w:r>
        <w:rPr>
          <w:rFonts w:hint="eastAsia" w:ascii="宋体" w:hAnsi="宋体" w:eastAsia="宋体"/>
          <w:sz w:val="24"/>
        </w:rPr>
        <w:t>_____</w:t>
      </w:r>
      <w:r>
        <w:rPr>
          <w:rFonts w:ascii="宋体" w:hAnsi="宋体" w:eastAsia="宋体"/>
          <w:sz w:val="24"/>
        </w:rPr>
        <w:t>（盖单位章）</w:t>
      </w:r>
    </w:p>
    <w:p w14:paraId="506ADB4B">
      <w:pPr>
        <w:spacing w:line="360" w:lineRule="auto"/>
        <w:rPr>
          <w:rFonts w:ascii="宋体" w:hAnsi="宋体" w:eastAsia="宋体"/>
          <w:sz w:val="24"/>
        </w:rPr>
      </w:pPr>
    </w:p>
    <w:p w14:paraId="7C044770">
      <w:pPr>
        <w:spacing w:line="360" w:lineRule="auto"/>
        <w:rPr>
          <w:rFonts w:ascii="宋体" w:hAnsi="宋体" w:eastAsia="宋体"/>
          <w:sz w:val="24"/>
          <w:u w:val="single"/>
        </w:rPr>
      </w:pPr>
      <w:r>
        <w:rPr>
          <w:rFonts w:hint="eastAsia" w:ascii="宋体" w:hAnsi="宋体" w:eastAsia="宋体"/>
          <w:sz w:val="24"/>
        </w:rPr>
        <w:t>法定代表人签字：</w:t>
      </w:r>
      <w:r>
        <w:rPr>
          <w:rFonts w:hint="eastAsia" w:ascii="宋体" w:hAnsi="宋体" w:eastAsia="宋体"/>
          <w:sz w:val="24"/>
          <w:u w:val="single"/>
        </w:rPr>
        <w:t xml:space="preserve">             </w:t>
      </w:r>
    </w:p>
    <w:p w14:paraId="1A9DB885">
      <w:pPr>
        <w:spacing w:line="360" w:lineRule="auto"/>
        <w:rPr>
          <w:rFonts w:ascii="宋体" w:hAnsi="宋体" w:eastAsia="宋体"/>
          <w:sz w:val="24"/>
        </w:rPr>
      </w:pPr>
    </w:p>
    <w:p w14:paraId="003EEADC">
      <w:pPr>
        <w:spacing w:line="360" w:lineRule="auto"/>
        <w:rPr>
          <w:rFonts w:ascii="宋体" w:hAnsi="宋体" w:eastAsia="宋体"/>
          <w:sz w:val="24"/>
          <w:u w:val="single"/>
        </w:rPr>
      </w:pPr>
      <w:r>
        <w:rPr>
          <w:rFonts w:hint="eastAsia" w:ascii="宋体" w:hAnsi="宋体" w:eastAsia="宋体"/>
          <w:sz w:val="24"/>
        </w:rPr>
        <w:t>委托代理人签字：</w:t>
      </w:r>
      <w:r>
        <w:rPr>
          <w:rFonts w:hint="eastAsia" w:ascii="宋体" w:hAnsi="宋体" w:eastAsia="宋体"/>
          <w:sz w:val="24"/>
          <w:u w:val="single"/>
        </w:rPr>
        <w:t xml:space="preserve">             </w:t>
      </w:r>
    </w:p>
    <w:p w14:paraId="6AABEA69">
      <w:pPr>
        <w:spacing w:line="360" w:lineRule="auto"/>
        <w:rPr>
          <w:rFonts w:ascii="宋体" w:hAnsi="宋体" w:eastAsia="宋体"/>
          <w:sz w:val="24"/>
          <w:u w:val="single"/>
        </w:rPr>
      </w:pPr>
    </w:p>
    <w:p w14:paraId="1E3AD7B3">
      <w:pPr>
        <w:spacing w:line="360" w:lineRule="auto"/>
        <w:rPr>
          <w:rFonts w:ascii="宋体" w:hAnsi="宋体" w:eastAsia="宋体"/>
          <w:sz w:val="24"/>
        </w:rPr>
      </w:pPr>
      <w:r>
        <w:rPr>
          <w:rFonts w:hint="eastAsia" w:ascii="宋体" w:hAnsi="宋体" w:eastAsia="宋体"/>
          <w:sz w:val="24"/>
        </w:rPr>
        <w:t>______</w:t>
      </w:r>
      <w:r>
        <w:rPr>
          <w:rFonts w:ascii="宋体" w:hAnsi="宋体" w:eastAsia="宋体"/>
          <w:sz w:val="24"/>
        </w:rPr>
        <w:t>年</w:t>
      </w:r>
      <w:r>
        <w:rPr>
          <w:rFonts w:hint="eastAsia" w:ascii="宋体" w:hAnsi="宋体" w:eastAsia="宋体"/>
          <w:sz w:val="24"/>
        </w:rPr>
        <w:t>_____</w:t>
      </w:r>
      <w:r>
        <w:rPr>
          <w:rFonts w:ascii="宋体" w:hAnsi="宋体" w:eastAsia="宋体"/>
          <w:sz w:val="24"/>
        </w:rPr>
        <w:t>月</w:t>
      </w:r>
      <w:r>
        <w:rPr>
          <w:rFonts w:hint="eastAsia" w:ascii="宋体" w:hAnsi="宋体" w:eastAsia="宋体"/>
          <w:sz w:val="24"/>
        </w:rPr>
        <w:t>_____</w:t>
      </w:r>
      <w:r>
        <w:rPr>
          <w:rFonts w:ascii="宋体" w:hAnsi="宋体" w:eastAsia="宋体"/>
          <w:sz w:val="24"/>
        </w:rPr>
        <w:t>日</w:t>
      </w:r>
    </w:p>
    <w:p w14:paraId="07BC52DB">
      <w:pPr>
        <w:tabs>
          <w:tab w:val="left" w:pos="1326"/>
        </w:tabs>
        <w:jc w:val="left"/>
        <w:rPr>
          <w:rFonts w:ascii="宋体" w:hAnsi="宋体" w:eastAsia="宋体" w:cs="宋体"/>
          <w:sz w:val="24"/>
        </w:rPr>
      </w:pPr>
    </w:p>
    <w:p w14:paraId="2719C358">
      <w:pPr>
        <w:tabs>
          <w:tab w:val="left" w:pos="1326"/>
        </w:tabs>
        <w:jc w:val="left"/>
        <w:rPr>
          <w:rFonts w:ascii="宋体" w:hAnsi="宋体" w:eastAsia="宋体" w:cs="宋体"/>
          <w:b/>
          <w:bCs/>
          <w:sz w:val="30"/>
          <w:szCs w:val="30"/>
        </w:rPr>
      </w:pPr>
      <w:r>
        <w:rPr>
          <w:rFonts w:hint="eastAsia" w:ascii="宋体" w:hAnsi="宋体" w:eastAsia="宋体" w:cs="宋体"/>
          <w:b/>
          <w:bCs/>
          <w:sz w:val="30"/>
          <w:szCs w:val="30"/>
          <w:lang w:val="en-US" w:eastAsia="zh-CN"/>
        </w:rPr>
        <w:t>六</w:t>
      </w:r>
      <w:r>
        <w:rPr>
          <w:rFonts w:hint="eastAsia" w:ascii="宋体" w:hAnsi="宋体" w:eastAsia="宋体" w:cs="宋体"/>
          <w:b/>
          <w:bCs/>
          <w:sz w:val="30"/>
          <w:szCs w:val="30"/>
        </w:rPr>
        <w:t>、投标人基本情况表</w:t>
      </w:r>
    </w:p>
    <w:p w14:paraId="61560BCF">
      <w:pPr>
        <w:tabs>
          <w:tab w:val="left" w:pos="606"/>
        </w:tabs>
        <w:spacing w:line="360" w:lineRule="auto"/>
        <w:jc w:val="left"/>
        <w:rPr>
          <w:rFonts w:ascii="宋体" w:hAnsi="宋体" w:eastAsia="宋体" w:cs="宋体"/>
          <w:sz w:val="24"/>
        </w:rPr>
      </w:pPr>
      <w:r>
        <w:rPr>
          <w:rFonts w:hint="eastAsia" w:ascii="宋体" w:hAnsi="宋体" w:eastAsia="宋体" w:cs="宋体"/>
          <w:sz w:val="24"/>
        </w:rPr>
        <w:t>（营业执照及相关资质复印件）</w:t>
      </w:r>
    </w:p>
    <w:p w14:paraId="3F3C3DEF">
      <w:pPr>
        <w:tabs>
          <w:tab w:val="left" w:pos="606"/>
        </w:tabs>
        <w:spacing w:line="360" w:lineRule="auto"/>
        <w:jc w:val="left"/>
        <w:rPr>
          <w:rFonts w:ascii="宋体" w:hAnsi="宋体" w:eastAsia="宋体" w:cs="宋体"/>
          <w:sz w:val="24"/>
        </w:rPr>
      </w:pPr>
    </w:p>
    <w:p w14:paraId="29F6D960">
      <w:pPr>
        <w:tabs>
          <w:tab w:val="left" w:pos="606"/>
        </w:tabs>
        <w:spacing w:line="360" w:lineRule="auto"/>
        <w:jc w:val="left"/>
        <w:rPr>
          <w:rFonts w:ascii="宋体" w:hAnsi="宋体" w:eastAsia="宋体" w:cs="宋体"/>
          <w:sz w:val="24"/>
        </w:rPr>
      </w:pPr>
    </w:p>
    <w:p w14:paraId="7799A469">
      <w:pPr>
        <w:tabs>
          <w:tab w:val="left" w:pos="606"/>
        </w:tabs>
        <w:spacing w:line="360" w:lineRule="auto"/>
        <w:jc w:val="left"/>
        <w:rPr>
          <w:rFonts w:ascii="宋体" w:hAnsi="宋体" w:eastAsia="宋体" w:cs="宋体"/>
          <w:sz w:val="24"/>
        </w:rPr>
      </w:pPr>
    </w:p>
    <w:p w14:paraId="60D5A6A2">
      <w:pPr>
        <w:tabs>
          <w:tab w:val="left" w:pos="606"/>
        </w:tabs>
        <w:spacing w:line="360" w:lineRule="auto"/>
        <w:jc w:val="left"/>
        <w:rPr>
          <w:rFonts w:ascii="宋体" w:hAnsi="宋体" w:eastAsia="宋体" w:cs="宋体"/>
          <w:sz w:val="24"/>
        </w:rPr>
      </w:pPr>
    </w:p>
    <w:p w14:paraId="576AD28C">
      <w:pPr>
        <w:tabs>
          <w:tab w:val="left" w:pos="606"/>
        </w:tabs>
        <w:spacing w:line="360" w:lineRule="auto"/>
        <w:jc w:val="left"/>
        <w:rPr>
          <w:rFonts w:ascii="宋体" w:hAnsi="宋体" w:eastAsia="宋体" w:cs="宋体"/>
          <w:sz w:val="24"/>
        </w:rPr>
      </w:pPr>
    </w:p>
    <w:p w14:paraId="51CD8696">
      <w:pPr>
        <w:tabs>
          <w:tab w:val="left" w:pos="606"/>
        </w:tabs>
        <w:spacing w:line="360" w:lineRule="auto"/>
        <w:jc w:val="left"/>
        <w:rPr>
          <w:rFonts w:ascii="宋体" w:hAnsi="宋体" w:eastAsia="宋体" w:cs="宋体"/>
          <w:sz w:val="24"/>
        </w:rPr>
      </w:pPr>
    </w:p>
    <w:p w14:paraId="7D50A245">
      <w:pPr>
        <w:tabs>
          <w:tab w:val="left" w:pos="606"/>
        </w:tabs>
        <w:spacing w:line="360" w:lineRule="auto"/>
        <w:jc w:val="left"/>
        <w:rPr>
          <w:rFonts w:ascii="宋体" w:hAnsi="宋体" w:eastAsia="宋体" w:cs="宋体"/>
          <w:sz w:val="24"/>
        </w:rPr>
      </w:pPr>
    </w:p>
    <w:p w14:paraId="7E857E53">
      <w:pPr>
        <w:tabs>
          <w:tab w:val="left" w:pos="606"/>
        </w:tabs>
        <w:spacing w:line="360" w:lineRule="auto"/>
        <w:jc w:val="left"/>
        <w:rPr>
          <w:rFonts w:ascii="宋体" w:hAnsi="宋体" w:eastAsia="宋体" w:cs="宋体"/>
          <w:sz w:val="24"/>
        </w:rPr>
      </w:pPr>
    </w:p>
    <w:p w14:paraId="041A7DF2">
      <w:pPr>
        <w:tabs>
          <w:tab w:val="left" w:pos="606"/>
        </w:tabs>
        <w:spacing w:line="360" w:lineRule="auto"/>
        <w:jc w:val="left"/>
        <w:rPr>
          <w:rFonts w:ascii="宋体" w:hAnsi="宋体" w:eastAsia="宋体" w:cs="宋体"/>
          <w:sz w:val="24"/>
        </w:rPr>
      </w:pPr>
    </w:p>
    <w:p w14:paraId="5F34A7EE">
      <w:pPr>
        <w:tabs>
          <w:tab w:val="left" w:pos="606"/>
        </w:tabs>
        <w:spacing w:line="360" w:lineRule="auto"/>
        <w:jc w:val="left"/>
        <w:rPr>
          <w:rFonts w:ascii="宋体" w:hAnsi="宋体" w:eastAsia="宋体" w:cs="宋体"/>
          <w:sz w:val="24"/>
        </w:rPr>
      </w:pPr>
    </w:p>
    <w:p w14:paraId="5F4A0544">
      <w:pPr>
        <w:tabs>
          <w:tab w:val="left" w:pos="606"/>
        </w:tabs>
        <w:spacing w:line="360" w:lineRule="auto"/>
        <w:jc w:val="left"/>
        <w:rPr>
          <w:rFonts w:ascii="宋体" w:hAnsi="宋体" w:eastAsia="宋体" w:cs="宋体"/>
          <w:sz w:val="24"/>
        </w:rPr>
      </w:pPr>
    </w:p>
    <w:p w14:paraId="0F23A2D2">
      <w:pPr>
        <w:tabs>
          <w:tab w:val="left" w:pos="606"/>
        </w:tabs>
        <w:spacing w:line="360" w:lineRule="auto"/>
        <w:jc w:val="left"/>
        <w:rPr>
          <w:rFonts w:ascii="宋体" w:hAnsi="宋体" w:eastAsia="宋体" w:cs="宋体"/>
          <w:sz w:val="24"/>
        </w:rPr>
      </w:pPr>
    </w:p>
    <w:p w14:paraId="5A6839FE">
      <w:pPr>
        <w:tabs>
          <w:tab w:val="left" w:pos="606"/>
        </w:tabs>
        <w:spacing w:line="360" w:lineRule="auto"/>
        <w:jc w:val="left"/>
        <w:rPr>
          <w:rFonts w:ascii="宋体" w:hAnsi="宋体" w:eastAsia="宋体" w:cs="宋体"/>
          <w:sz w:val="24"/>
        </w:rPr>
      </w:pPr>
    </w:p>
    <w:p w14:paraId="233AE9C9">
      <w:pPr>
        <w:tabs>
          <w:tab w:val="left" w:pos="606"/>
        </w:tabs>
        <w:spacing w:line="360" w:lineRule="auto"/>
        <w:jc w:val="left"/>
        <w:rPr>
          <w:rFonts w:ascii="宋体" w:hAnsi="宋体" w:eastAsia="宋体" w:cs="宋体"/>
          <w:sz w:val="24"/>
        </w:rPr>
      </w:pPr>
    </w:p>
    <w:p w14:paraId="22B07415">
      <w:pPr>
        <w:tabs>
          <w:tab w:val="left" w:pos="606"/>
        </w:tabs>
        <w:spacing w:line="360" w:lineRule="auto"/>
        <w:jc w:val="left"/>
        <w:rPr>
          <w:rFonts w:ascii="宋体" w:hAnsi="宋体" w:eastAsia="宋体" w:cs="宋体"/>
          <w:sz w:val="24"/>
        </w:rPr>
      </w:pPr>
    </w:p>
    <w:p w14:paraId="69EC02B6">
      <w:pPr>
        <w:tabs>
          <w:tab w:val="left" w:pos="606"/>
        </w:tabs>
        <w:spacing w:line="360" w:lineRule="auto"/>
        <w:jc w:val="left"/>
        <w:rPr>
          <w:rFonts w:ascii="宋体" w:hAnsi="宋体" w:eastAsia="宋体" w:cs="宋体"/>
          <w:sz w:val="24"/>
        </w:rPr>
      </w:pPr>
    </w:p>
    <w:p w14:paraId="2130F9B6">
      <w:pPr>
        <w:tabs>
          <w:tab w:val="left" w:pos="606"/>
        </w:tabs>
        <w:spacing w:line="360" w:lineRule="auto"/>
        <w:jc w:val="left"/>
        <w:rPr>
          <w:rFonts w:ascii="宋体" w:hAnsi="宋体" w:eastAsia="宋体" w:cs="宋体"/>
          <w:sz w:val="24"/>
        </w:rPr>
      </w:pPr>
    </w:p>
    <w:p w14:paraId="62F21678">
      <w:pPr>
        <w:tabs>
          <w:tab w:val="left" w:pos="606"/>
        </w:tabs>
        <w:spacing w:line="360" w:lineRule="auto"/>
        <w:jc w:val="left"/>
        <w:rPr>
          <w:rFonts w:ascii="宋体" w:hAnsi="宋体" w:eastAsia="宋体" w:cs="宋体"/>
          <w:sz w:val="24"/>
        </w:rPr>
      </w:pPr>
    </w:p>
    <w:p w14:paraId="73AAC47E">
      <w:pPr>
        <w:tabs>
          <w:tab w:val="left" w:pos="606"/>
        </w:tabs>
        <w:spacing w:line="360" w:lineRule="auto"/>
        <w:jc w:val="left"/>
        <w:rPr>
          <w:rFonts w:ascii="宋体" w:hAnsi="宋体" w:eastAsia="宋体" w:cs="宋体"/>
          <w:sz w:val="24"/>
        </w:rPr>
      </w:pPr>
    </w:p>
    <w:p w14:paraId="273AD6C1">
      <w:pPr>
        <w:tabs>
          <w:tab w:val="left" w:pos="606"/>
        </w:tabs>
        <w:spacing w:line="360" w:lineRule="auto"/>
        <w:jc w:val="left"/>
        <w:rPr>
          <w:rFonts w:ascii="宋体" w:hAnsi="宋体" w:eastAsia="宋体" w:cs="宋体"/>
          <w:sz w:val="24"/>
        </w:rPr>
      </w:pPr>
    </w:p>
    <w:p w14:paraId="3F3FE742">
      <w:pPr>
        <w:tabs>
          <w:tab w:val="left" w:pos="606"/>
        </w:tabs>
        <w:spacing w:line="360" w:lineRule="auto"/>
        <w:jc w:val="left"/>
        <w:rPr>
          <w:rFonts w:ascii="宋体" w:hAnsi="宋体" w:eastAsia="宋体" w:cs="宋体"/>
          <w:sz w:val="24"/>
        </w:rPr>
      </w:pPr>
    </w:p>
    <w:p w14:paraId="76249036">
      <w:pPr>
        <w:tabs>
          <w:tab w:val="left" w:pos="606"/>
        </w:tabs>
        <w:spacing w:line="360" w:lineRule="auto"/>
        <w:jc w:val="left"/>
        <w:rPr>
          <w:rFonts w:ascii="宋体" w:hAnsi="宋体" w:eastAsia="宋体" w:cs="宋体"/>
          <w:sz w:val="24"/>
        </w:rPr>
      </w:pPr>
    </w:p>
    <w:p w14:paraId="13ABFDA8">
      <w:pPr>
        <w:tabs>
          <w:tab w:val="left" w:pos="606"/>
        </w:tabs>
        <w:spacing w:line="360" w:lineRule="auto"/>
        <w:jc w:val="left"/>
        <w:rPr>
          <w:rFonts w:ascii="宋体" w:hAnsi="宋体" w:eastAsia="宋体" w:cs="宋体"/>
          <w:sz w:val="24"/>
        </w:rPr>
      </w:pPr>
    </w:p>
    <w:p w14:paraId="5C074E41">
      <w:pPr>
        <w:tabs>
          <w:tab w:val="left" w:pos="606"/>
        </w:tabs>
        <w:spacing w:line="360" w:lineRule="auto"/>
        <w:jc w:val="left"/>
        <w:rPr>
          <w:rFonts w:ascii="宋体" w:hAnsi="宋体" w:eastAsia="宋体" w:cs="宋体"/>
          <w:sz w:val="24"/>
        </w:rPr>
      </w:pPr>
    </w:p>
    <w:p w14:paraId="42195E25">
      <w:pPr>
        <w:tabs>
          <w:tab w:val="left" w:pos="606"/>
        </w:tabs>
        <w:spacing w:line="360" w:lineRule="auto"/>
        <w:jc w:val="left"/>
        <w:rPr>
          <w:rFonts w:ascii="宋体" w:hAnsi="宋体" w:eastAsia="宋体" w:cs="宋体"/>
          <w:sz w:val="24"/>
        </w:rPr>
      </w:pPr>
    </w:p>
    <w:p w14:paraId="163FC4BF">
      <w:pPr>
        <w:tabs>
          <w:tab w:val="left" w:pos="606"/>
        </w:tabs>
        <w:spacing w:line="360" w:lineRule="auto"/>
        <w:jc w:val="left"/>
        <w:rPr>
          <w:rFonts w:ascii="宋体" w:hAnsi="宋体" w:eastAsia="宋体" w:cs="宋体"/>
          <w:b/>
          <w:bCs/>
          <w:sz w:val="28"/>
          <w:szCs w:val="28"/>
        </w:rPr>
      </w:pPr>
    </w:p>
    <w:p w14:paraId="0F8E2637">
      <w:pPr>
        <w:tabs>
          <w:tab w:val="left" w:pos="606"/>
        </w:tabs>
        <w:spacing w:line="360" w:lineRule="auto"/>
        <w:jc w:val="left"/>
        <w:rPr>
          <w:rFonts w:ascii="宋体" w:hAnsi="宋体" w:eastAsia="宋体" w:cs="宋体"/>
          <w:b/>
          <w:bCs/>
          <w:sz w:val="28"/>
          <w:szCs w:val="28"/>
        </w:rPr>
      </w:pPr>
    </w:p>
    <w:p w14:paraId="3744D68D">
      <w:pPr>
        <w:tabs>
          <w:tab w:val="left" w:pos="606"/>
        </w:tabs>
        <w:spacing w:line="360" w:lineRule="auto"/>
        <w:jc w:val="left"/>
        <w:rPr>
          <w:rFonts w:ascii="宋体" w:hAnsi="宋体" w:eastAsia="宋体" w:cs="宋体"/>
          <w:b/>
          <w:sz w:val="30"/>
          <w:szCs w:val="30"/>
        </w:rPr>
      </w:pPr>
      <w:r>
        <w:rPr>
          <w:rFonts w:hint="eastAsia" w:ascii="宋体" w:hAnsi="宋体" w:eastAsia="宋体" w:cs="宋体"/>
          <w:b/>
          <w:sz w:val="30"/>
          <w:szCs w:val="30"/>
          <w:lang w:val="en-US" w:eastAsia="zh-CN"/>
        </w:rPr>
        <w:t>七</w:t>
      </w:r>
      <w:r>
        <w:rPr>
          <w:rFonts w:hint="eastAsia" w:ascii="宋体" w:hAnsi="宋体" w:eastAsia="宋体" w:cs="宋体"/>
          <w:b/>
          <w:sz w:val="30"/>
          <w:szCs w:val="30"/>
        </w:rPr>
        <w:t xml:space="preserve">、主要商务要求承诺书 </w:t>
      </w:r>
    </w:p>
    <w:p w14:paraId="5F78C4F3">
      <w:pPr>
        <w:tabs>
          <w:tab w:val="left" w:pos="606"/>
        </w:tabs>
        <w:spacing w:line="360" w:lineRule="auto"/>
        <w:jc w:val="left"/>
        <w:rPr>
          <w:rFonts w:ascii="宋体" w:hAnsi="宋体" w:eastAsia="宋体" w:cs="宋体"/>
          <w:b/>
          <w:sz w:val="28"/>
          <w:szCs w:val="28"/>
        </w:rPr>
      </w:pPr>
    </w:p>
    <w:p w14:paraId="706C7059">
      <w:pPr>
        <w:tabs>
          <w:tab w:val="left" w:pos="606"/>
        </w:tabs>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3D4F599F">
      <w:pPr>
        <w:tabs>
          <w:tab w:val="left" w:pos="606"/>
        </w:tabs>
        <w:spacing w:line="360" w:lineRule="auto"/>
        <w:jc w:val="left"/>
        <w:rPr>
          <w:rFonts w:ascii="宋体" w:hAnsi="宋体" w:eastAsia="宋体" w:cs="宋体"/>
          <w:sz w:val="28"/>
          <w:szCs w:val="28"/>
        </w:rPr>
      </w:pPr>
      <w:r>
        <w:rPr>
          <w:rFonts w:hint="eastAsia" w:ascii="宋体" w:hAnsi="宋体" w:eastAsia="宋体" w:cs="宋体"/>
          <w:sz w:val="28"/>
          <w:szCs w:val="28"/>
        </w:rPr>
        <w:t xml:space="preserve">如有优于招标文件主要商务要求的请在此承诺书中说明。 </w:t>
      </w:r>
    </w:p>
    <w:p w14:paraId="46BF2976">
      <w:pPr>
        <w:tabs>
          <w:tab w:val="left" w:pos="606"/>
        </w:tabs>
        <w:spacing w:line="360" w:lineRule="auto"/>
        <w:jc w:val="left"/>
        <w:rPr>
          <w:rFonts w:ascii="宋体" w:hAnsi="宋体" w:eastAsia="宋体" w:cs="宋体"/>
          <w:sz w:val="28"/>
          <w:szCs w:val="28"/>
        </w:rPr>
      </w:pPr>
      <w:r>
        <w:rPr>
          <w:rFonts w:hint="eastAsia" w:ascii="宋体" w:hAnsi="宋体" w:eastAsia="宋体" w:cs="宋体"/>
          <w:sz w:val="28"/>
          <w:szCs w:val="28"/>
        </w:rPr>
        <w:t xml:space="preserve">具体优于内容 （如标的提供的时间、地点，质保期等） 。 </w:t>
      </w:r>
    </w:p>
    <w:p w14:paraId="1B66411F">
      <w:pPr>
        <w:tabs>
          <w:tab w:val="left" w:pos="606"/>
        </w:tabs>
        <w:spacing w:line="360" w:lineRule="auto"/>
        <w:jc w:val="left"/>
        <w:rPr>
          <w:rFonts w:ascii="宋体" w:hAnsi="宋体" w:eastAsia="宋体" w:cs="宋体"/>
          <w:sz w:val="28"/>
          <w:szCs w:val="28"/>
        </w:rPr>
      </w:pPr>
      <w:r>
        <w:rPr>
          <w:rFonts w:hint="eastAsia" w:ascii="宋体" w:hAnsi="宋体" w:eastAsia="宋体" w:cs="宋体"/>
          <w:sz w:val="28"/>
          <w:szCs w:val="28"/>
        </w:rPr>
        <w:t xml:space="preserve">特此承诺。 </w:t>
      </w:r>
    </w:p>
    <w:p w14:paraId="5E6D56F9">
      <w:pPr>
        <w:tabs>
          <w:tab w:val="left" w:pos="606"/>
        </w:tabs>
        <w:spacing w:line="360" w:lineRule="auto"/>
        <w:jc w:val="left"/>
        <w:rPr>
          <w:rFonts w:ascii="宋体" w:hAnsi="宋体" w:eastAsia="宋体" w:cs="宋体"/>
          <w:sz w:val="28"/>
          <w:szCs w:val="28"/>
        </w:rPr>
      </w:pPr>
    </w:p>
    <w:p w14:paraId="14592BEA">
      <w:pPr>
        <w:tabs>
          <w:tab w:val="left" w:pos="606"/>
        </w:tabs>
        <w:spacing w:line="360" w:lineRule="auto"/>
        <w:jc w:val="left"/>
        <w:rPr>
          <w:rFonts w:ascii="宋体" w:hAnsi="宋体" w:eastAsia="宋体" w:cs="宋体"/>
          <w:sz w:val="28"/>
          <w:szCs w:val="28"/>
        </w:rPr>
      </w:pPr>
    </w:p>
    <w:p w14:paraId="4C9CFF43">
      <w:pPr>
        <w:tabs>
          <w:tab w:val="left" w:pos="606"/>
        </w:tabs>
        <w:spacing w:line="360" w:lineRule="auto"/>
        <w:ind w:firstLine="2240" w:firstLineChars="800"/>
        <w:jc w:val="left"/>
        <w:rPr>
          <w:rFonts w:ascii="宋体" w:hAnsi="宋体" w:eastAsia="宋体" w:cs="宋体"/>
          <w:sz w:val="28"/>
          <w:szCs w:val="28"/>
        </w:rPr>
      </w:pPr>
      <w:r>
        <w:rPr>
          <w:rFonts w:hint="eastAsia" w:ascii="宋体" w:hAnsi="宋体" w:eastAsia="宋体" w:cs="宋体"/>
          <w:sz w:val="28"/>
          <w:szCs w:val="28"/>
        </w:rPr>
        <w:t>投标人名称：</w:t>
      </w:r>
      <w:r>
        <w:rPr>
          <w:rFonts w:hint="eastAsia" w:ascii="宋体" w:hAnsi="宋体" w:eastAsia="宋体"/>
          <w:sz w:val="28"/>
          <w:szCs w:val="28"/>
          <w:u w:val="single"/>
        </w:rPr>
        <w:t xml:space="preserve">             </w:t>
      </w:r>
      <w:r>
        <w:rPr>
          <w:rFonts w:hint="eastAsia" w:ascii="宋体" w:hAnsi="宋体" w:eastAsia="宋体" w:cs="宋体"/>
          <w:sz w:val="28"/>
          <w:szCs w:val="28"/>
        </w:rPr>
        <w:t xml:space="preserve">（加盖公章） </w:t>
      </w:r>
    </w:p>
    <w:p w14:paraId="69F592E1">
      <w:pPr>
        <w:tabs>
          <w:tab w:val="left" w:pos="606"/>
        </w:tabs>
        <w:spacing w:line="360" w:lineRule="auto"/>
        <w:ind w:firstLine="4760" w:firstLineChars="1700"/>
        <w:jc w:val="left"/>
        <w:rPr>
          <w:rFonts w:ascii="宋体" w:hAnsi="宋体" w:eastAsia="宋体" w:cs="宋体"/>
          <w:sz w:val="28"/>
          <w:szCs w:val="28"/>
        </w:rPr>
      </w:pPr>
    </w:p>
    <w:p w14:paraId="2B71E745">
      <w:pPr>
        <w:tabs>
          <w:tab w:val="left" w:pos="606"/>
        </w:tabs>
        <w:spacing w:line="360" w:lineRule="auto"/>
        <w:ind w:firstLine="4760" w:firstLineChars="1700"/>
        <w:jc w:val="left"/>
        <w:rPr>
          <w:rFonts w:ascii="宋体" w:hAnsi="宋体" w:eastAsia="宋体" w:cs="宋体"/>
          <w:sz w:val="28"/>
          <w:szCs w:val="28"/>
        </w:rPr>
      </w:pPr>
    </w:p>
    <w:p w14:paraId="66A9B35D">
      <w:pPr>
        <w:tabs>
          <w:tab w:val="left" w:pos="606"/>
        </w:tabs>
        <w:spacing w:line="360" w:lineRule="auto"/>
        <w:ind w:firstLine="3640" w:firstLineChars="1300"/>
        <w:jc w:val="left"/>
        <w:rPr>
          <w:rFonts w:ascii="宋体" w:hAnsi="宋体" w:eastAsia="宋体" w:cs="宋体"/>
          <w:sz w:val="28"/>
          <w:szCs w:val="28"/>
        </w:rPr>
      </w:pPr>
      <w:r>
        <w:rPr>
          <w:rFonts w:hint="eastAsia" w:ascii="宋体" w:hAnsi="宋体" w:eastAsia="宋体" w:cs="宋体"/>
          <w:sz w:val="28"/>
          <w:szCs w:val="28"/>
        </w:rPr>
        <w:t xml:space="preserve">年    月   日 </w:t>
      </w:r>
    </w:p>
    <w:p w14:paraId="378D20D0">
      <w:pPr>
        <w:tabs>
          <w:tab w:val="left" w:pos="606"/>
        </w:tabs>
        <w:spacing w:line="360" w:lineRule="auto"/>
        <w:jc w:val="left"/>
        <w:rPr>
          <w:rFonts w:ascii="宋体" w:hAnsi="宋体" w:eastAsia="宋体" w:cs="宋体"/>
          <w:sz w:val="24"/>
        </w:rPr>
      </w:pPr>
    </w:p>
    <w:p w14:paraId="72D28D70">
      <w:pPr>
        <w:tabs>
          <w:tab w:val="left" w:pos="606"/>
        </w:tabs>
        <w:spacing w:line="360" w:lineRule="auto"/>
        <w:jc w:val="left"/>
        <w:rPr>
          <w:rFonts w:ascii="宋体" w:hAnsi="宋体" w:eastAsia="宋体" w:cs="宋体"/>
          <w:sz w:val="24"/>
        </w:rPr>
      </w:pPr>
    </w:p>
    <w:p w14:paraId="78BF8928">
      <w:pPr>
        <w:tabs>
          <w:tab w:val="left" w:pos="606"/>
        </w:tabs>
        <w:spacing w:line="360" w:lineRule="auto"/>
        <w:jc w:val="left"/>
        <w:rPr>
          <w:rFonts w:ascii="宋体" w:hAnsi="宋体" w:eastAsia="宋体" w:cs="宋体"/>
          <w:sz w:val="24"/>
        </w:rPr>
      </w:pPr>
    </w:p>
    <w:p w14:paraId="287EFA93">
      <w:pPr>
        <w:tabs>
          <w:tab w:val="left" w:pos="606"/>
        </w:tabs>
        <w:spacing w:line="360" w:lineRule="auto"/>
        <w:jc w:val="left"/>
        <w:rPr>
          <w:rFonts w:ascii="宋体" w:hAnsi="宋体" w:eastAsia="宋体" w:cs="宋体"/>
          <w:sz w:val="24"/>
        </w:rPr>
      </w:pPr>
    </w:p>
    <w:p w14:paraId="0D60BCC0">
      <w:pPr>
        <w:tabs>
          <w:tab w:val="left" w:pos="606"/>
        </w:tabs>
        <w:spacing w:line="360" w:lineRule="auto"/>
        <w:jc w:val="left"/>
        <w:rPr>
          <w:rFonts w:ascii="宋体" w:hAnsi="宋体" w:eastAsia="宋体" w:cs="宋体"/>
          <w:sz w:val="24"/>
        </w:rPr>
      </w:pPr>
    </w:p>
    <w:p w14:paraId="03C228B2">
      <w:pPr>
        <w:tabs>
          <w:tab w:val="left" w:pos="606"/>
        </w:tabs>
        <w:spacing w:line="360" w:lineRule="auto"/>
        <w:jc w:val="left"/>
        <w:rPr>
          <w:rFonts w:ascii="宋体" w:hAnsi="宋体" w:eastAsia="宋体" w:cs="宋体"/>
          <w:sz w:val="24"/>
        </w:rPr>
      </w:pPr>
    </w:p>
    <w:p w14:paraId="1212135A">
      <w:pPr>
        <w:tabs>
          <w:tab w:val="left" w:pos="606"/>
        </w:tabs>
        <w:spacing w:line="360" w:lineRule="auto"/>
        <w:jc w:val="left"/>
        <w:rPr>
          <w:rFonts w:ascii="宋体" w:hAnsi="宋体" w:eastAsia="宋体" w:cs="宋体"/>
          <w:sz w:val="24"/>
        </w:rPr>
      </w:pPr>
    </w:p>
    <w:p w14:paraId="711EFA8A">
      <w:pPr>
        <w:tabs>
          <w:tab w:val="left" w:pos="606"/>
        </w:tabs>
        <w:spacing w:line="360" w:lineRule="auto"/>
        <w:jc w:val="left"/>
        <w:rPr>
          <w:rFonts w:ascii="宋体" w:hAnsi="宋体" w:eastAsia="宋体" w:cs="宋体"/>
          <w:sz w:val="24"/>
        </w:rPr>
      </w:pPr>
    </w:p>
    <w:p w14:paraId="6B6F1A56">
      <w:pPr>
        <w:tabs>
          <w:tab w:val="left" w:pos="606"/>
        </w:tabs>
        <w:spacing w:line="360" w:lineRule="auto"/>
        <w:jc w:val="left"/>
        <w:rPr>
          <w:rFonts w:ascii="宋体" w:hAnsi="宋体" w:eastAsia="宋体" w:cs="宋体"/>
          <w:sz w:val="24"/>
        </w:rPr>
      </w:pPr>
    </w:p>
    <w:p w14:paraId="4E4475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八、技术偏离表</w:t>
      </w:r>
      <w:r>
        <w:rPr>
          <w:rFonts w:hint="eastAsia" w:ascii="宋体" w:hAnsi="宋体" w:eastAsia="宋体" w:cs="宋体"/>
          <w:b/>
          <w:bCs/>
          <w:color w:val="000000"/>
          <w:sz w:val="30"/>
          <w:szCs w:val="30"/>
        </w:rPr>
        <w:t>（响应“技术</w:t>
      </w:r>
      <w:r>
        <w:rPr>
          <w:rFonts w:hint="eastAsia" w:ascii="宋体" w:hAnsi="宋体" w:eastAsia="宋体" w:cs="宋体"/>
          <w:b/>
          <w:bCs/>
          <w:color w:val="000000"/>
          <w:sz w:val="30"/>
          <w:szCs w:val="30"/>
          <w:lang w:val="en-US" w:eastAsia="zh-CN"/>
        </w:rPr>
        <w:t>标准与</w:t>
      </w:r>
      <w:r>
        <w:rPr>
          <w:rFonts w:hint="eastAsia" w:ascii="宋体" w:hAnsi="宋体" w:eastAsia="宋体" w:cs="宋体"/>
          <w:b/>
          <w:bCs/>
          <w:color w:val="000000"/>
          <w:sz w:val="30"/>
          <w:szCs w:val="30"/>
        </w:rPr>
        <w:t>要求”里的表格内容）</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3691B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31677A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2728F11F">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420" w:type="dxa"/>
            <w:vAlign w:val="top"/>
          </w:tcPr>
          <w:p w14:paraId="301F169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3ABAB0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14:paraId="604DB52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58C31661">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5EBA2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12FE01">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DF9BA4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4E54E2F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642A7A8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1826ECB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676E05D9">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0186C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6DCCF6D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84E62B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488900E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4133083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80F079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87A601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B06A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6EC8C2C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3F0A396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D9D989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20A27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3C2BDFD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1C5979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11232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34D0A9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4CC9C7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0EBD98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B82A0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1A0A45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62FA9E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2FD43C89">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68F3283F">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6B92AF9">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7BEF5A2F">
      <w:pPr>
        <w:numPr>
          <w:ilvl w:val="0"/>
          <w:numId w:val="0"/>
        </w:numPr>
        <w:tabs>
          <w:tab w:val="left" w:pos="606"/>
        </w:tabs>
        <w:spacing w:line="360" w:lineRule="auto"/>
        <w:jc w:val="left"/>
        <w:rPr>
          <w:rFonts w:hint="eastAsia" w:ascii="宋体" w:hAnsi="宋体" w:eastAsia="宋体" w:cs="宋体"/>
          <w:b/>
          <w:bCs/>
          <w:sz w:val="28"/>
          <w:szCs w:val="28"/>
        </w:rPr>
      </w:pPr>
    </w:p>
    <w:p w14:paraId="0EADA4BB">
      <w:pPr>
        <w:numPr>
          <w:ilvl w:val="0"/>
          <w:numId w:val="0"/>
        </w:numPr>
        <w:tabs>
          <w:tab w:val="left" w:pos="606"/>
        </w:tabs>
        <w:spacing w:line="360" w:lineRule="auto"/>
        <w:jc w:val="left"/>
        <w:rPr>
          <w:rFonts w:hint="eastAsia" w:ascii="宋体" w:hAnsi="宋体" w:eastAsia="宋体" w:cs="宋体"/>
          <w:b/>
          <w:bCs/>
          <w:sz w:val="28"/>
          <w:szCs w:val="28"/>
        </w:rPr>
      </w:pPr>
    </w:p>
    <w:p w14:paraId="02D67C66">
      <w:pPr>
        <w:numPr>
          <w:ilvl w:val="0"/>
          <w:numId w:val="6"/>
        </w:numPr>
        <w:tabs>
          <w:tab w:val="left" w:pos="606"/>
        </w:tabs>
        <w:spacing w:line="360" w:lineRule="auto"/>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售后服务</w:t>
      </w:r>
    </w:p>
    <w:p w14:paraId="112D2E1C">
      <w:pPr>
        <w:numPr>
          <w:ilvl w:val="0"/>
          <w:numId w:val="0"/>
        </w:numPr>
        <w:tabs>
          <w:tab w:val="left" w:pos="606"/>
        </w:tabs>
        <w:spacing w:line="360" w:lineRule="auto"/>
        <w:jc w:val="left"/>
        <w:rPr>
          <w:rFonts w:hint="eastAsia" w:ascii="宋体" w:hAnsi="宋体" w:eastAsia="宋体" w:cs="宋体"/>
          <w:b/>
          <w:bCs/>
          <w:sz w:val="28"/>
          <w:szCs w:val="28"/>
          <w:lang w:val="en-US" w:eastAsia="zh-CN"/>
        </w:rPr>
      </w:pPr>
    </w:p>
    <w:p w14:paraId="05BCA7EB">
      <w:pPr>
        <w:numPr>
          <w:ilvl w:val="0"/>
          <w:numId w:val="0"/>
        </w:numPr>
        <w:tabs>
          <w:tab w:val="left" w:pos="606"/>
        </w:tabs>
        <w:spacing w:line="360" w:lineRule="auto"/>
        <w:jc w:val="left"/>
        <w:rPr>
          <w:rFonts w:hint="eastAsia" w:ascii="宋体" w:hAnsi="宋体" w:eastAsia="宋体" w:cs="宋体"/>
          <w:b/>
          <w:bCs/>
          <w:sz w:val="28"/>
          <w:szCs w:val="28"/>
          <w:lang w:val="en-US" w:eastAsia="zh-CN"/>
        </w:rPr>
      </w:pPr>
    </w:p>
    <w:p w14:paraId="73EA426B">
      <w:pPr>
        <w:numPr>
          <w:ilvl w:val="0"/>
          <w:numId w:val="6"/>
        </w:numPr>
        <w:tabs>
          <w:tab w:val="left" w:pos="606"/>
        </w:tabs>
        <w:spacing w:line="360" w:lineRule="auto"/>
        <w:jc w:val="left"/>
        <w:rPr>
          <w:rFonts w:ascii="宋体" w:hAnsi="宋体" w:eastAsia="宋体" w:cs="宋体"/>
          <w:b/>
          <w:bCs/>
          <w:sz w:val="28"/>
          <w:szCs w:val="28"/>
        </w:rPr>
      </w:pPr>
      <w:r>
        <w:rPr>
          <w:rFonts w:hint="eastAsia" w:ascii="宋体" w:hAnsi="宋体" w:eastAsia="宋体" w:cs="宋体"/>
          <w:b/>
          <w:bCs/>
          <w:sz w:val="28"/>
          <w:szCs w:val="28"/>
          <w:lang w:val="en-US" w:eastAsia="zh-CN"/>
        </w:rPr>
        <w:t>产品彩页</w:t>
      </w:r>
    </w:p>
    <w:p w14:paraId="4756A17B">
      <w:pPr>
        <w:numPr>
          <w:ilvl w:val="0"/>
          <w:numId w:val="0"/>
        </w:numPr>
        <w:tabs>
          <w:tab w:val="left" w:pos="606"/>
        </w:tabs>
        <w:spacing w:line="360" w:lineRule="auto"/>
        <w:jc w:val="left"/>
        <w:rPr>
          <w:rFonts w:ascii="宋体" w:hAnsi="宋体" w:eastAsia="宋体" w:cs="宋体"/>
          <w:b/>
          <w:bCs/>
          <w:sz w:val="28"/>
          <w:szCs w:val="28"/>
        </w:rPr>
      </w:pPr>
    </w:p>
    <w:p w14:paraId="0A5D7741">
      <w:pPr>
        <w:numPr>
          <w:ilvl w:val="0"/>
          <w:numId w:val="0"/>
        </w:numPr>
        <w:tabs>
          <w:tab w:val="left" w:pos="606"/>
        </w:tabs>
        <w:spacing w:line="360" w:lineRule="auto"/>
        <w:jc w:val="left"/>
        <w:rPr>
          <w:rFonts w:ascii="宋体" w:hAnsi="宋体" w:eastAsia="宋体" w:cs="宋体"/>
          <w:b/>
          <w:bCs/>
          <w:sz w:val="28"/>
          <w:szCs w:val="28"/>
        </w:rPr>
      </w:pPr>
    </w:p>
    <w:p w14:paraId="19B77384">
      <w:pPr>
        <w:numPr>
          <w:ilvl w:val="0"/>
          <w:numId w:val="6"/>
        </w:numPr>
        <w:tabs>
          <w:tab w:val="left" w:pos="606"/>
        </w:tabs>
        <w:spacing w:line="360" w:lineRule="auto"/>
        <w:jc w:val="left"/>
        <w:rPr>
          <w:rFonts w:ascii="宋体" w:hAnsi="宋体" w:eastAsia="宋体" w:cs="宋体"/>
          <w:b/>
          <w:bCs/>
          <w:sz w:val="28"/>
          <w:szCs w:val="28"/>
        </w:rPr>
      </w:pPr>
      <w:r>
        <w:rPr>
          <w:rFonts w:hint="eastAsia" w:ascii="宋体" w:hAnsi="宋体" w:eastAsia="宋体" w:cs="宋体"/>
          <w:b/>
          <w:bCs/>
          <w:sz w:val="28"/>
          <w:szCs w:val="28"/>
        </w:rPr>
        <w:t xml:space="preserve">提供具有良好的商业信誉和健全的财务会计制度的证明材料 </w:t>
      </w:r>
    </w:p>
    <w:p w14:paraId="3DAEC250">
      <w:pPr>
        <w:numPr>
          <w:ilvl w:val="0"/>
          <w:numId w:val="0"/>
        </w:numPr>
        <w:tabs>
          <w:tab w:val="left" w:pos="606"/>
        </w:tabs>
        <w:spacing w:line="360" w:lineRule="auto"/>
        <w:jc w:val="left"/>
        <w:rPr>
          <w:rFonts w:hint="eastAsia" w:ascii="宋体" w:hAnsi="宋体" w:eastAsia="宋体" w:cs="宋体"/>
          <w:b/>
          <w:bCs/>
          <w:sz w:val="28"/>
          <w:szCs w:val="28"/>
        </w:rPr>
      </w:pPr>
    </w:p>
    <w:p w14:paraId="0ACF6916">
      <w:pPr>
        <w:numPr>
          <w:ilvl w:val="0"/>
          <w:numId w:val="0"/>
        </w:numPr>
        <w:tabs>
          <w:tab w:val="left" w:pos="606"/>
        </w:tabs>
        <w:spacing w:line="360" w:lineRule="auto"/>
        <w:jc w:val="left"/>
        <w:rPr>
          <w:rFonts w:hint="eastAsia" w:ascii="宋体" w:hAnsi="宋体" w:eastAsia="宋体" w:cs="宋体"/>
          <w:b/>
          <w:bCs/>
          <w:sz w:val="28"/>
          <w:szCs w:val="28"/>
        </w:rPr>
      </w:pPr>
    </w:p>
    <w:p w14:paraId="7295673D">
      <w:pPr>
        <w:numPr>
          <w:ilvl w:val="0"/>
          <w:numId w:val="6"/>
        </w:numPr>
        <w:tabs>
          <w:tab w:val="left" w:pos="606"/>
        </w:tabs>
        <w:spacing w:line="360" w:lineRule="auto"/>
        <w:ind w:left="0" w:leftChars="0" w:firstLine="0" w:firstLineChars="0"/>
        <w:jc w:val="left"/>
        <w:rPr>
          <w:rFonts w:hint="eastAsia" w:ascii="宋体" w:hAnsi="宋体" w:eastAsia="宋体" w:cs="宋体"/>
          <w:b/>
          <w:bCs/>
          <w:sz w:val="28"/>
          <w:szCs w:val="28"/>
        </w:rPr>
      </w:pPr>
      <w:r>
        <w:rPr>
          <w:rFonts w:hint="eastAsia" w:ascii="宋体" w:hAnsi="宋体" w:eastAsia="宋体" w:cs="宋体"/>
          <w:b/>
          <w:bCs/>
          <w:sz w:val="28"/>
          <w:szCs w:val="28"/>
        </w:rPr>
        <w:t xml:space="preserve">提供依法缴纳税收和社会保障资金的良好记录 </w:t>
      </w:r>
    </w:p>
    <w:p w14:paraId="425F43F3">
      <w:pPr>
        <w:widowControl w:val="0"/>
        <w:numPr>
          <w:ilvl w:val="0"/>
          <w:numId w:val="0"/>
        </w:numPr>
        <w:tabs>
          <w:tab w:val="left" w:pos="606"/>
        </w:tabs>
        <w:spacing w:line="360" w:lineRule="auto"/>
        <w:jc w:val="left"/>
        <w:rPr>
          <w:rFonts w:hint="eastAsia" w:ascii="宋体" w:hAnsi="宋体" w:eastAsia="宋体" w:cs="宋体"/>
          <w:b/>
          <w:bCs/>
          <w:sz w:val="28"/>
          <w:szCs w:val="28"/>
        </w:rPr>
      </w:pPr>
    </w:p>
    <w:p w14:paraId="03169D7C">
      <w:pPr>
        <w:tabs>
          <w:tab w:val="left" w:pos="606"/>
        </w:tabs>
        <w:spacing w:line="360" w:lineRule="auto"/>
        <w:jc w:val="left"/>
        <w:rPr>
          <w:rFonts w:ascii="宋体" w:hAnsi="宋体" w:eastAsia="宋体" w:cs="宋体"/>
          <w:b/>
          <w:bCs/>
          <w:sz w:val="28"/>
          <w:szCs w:val="28"/>
        </w:rPr>
      </w:pPr>
      <w:r>
        <w:rPr>
          <w:rFonts w:hint="eastAsia" w:ascii="宋体" w:hAnsi="宋体" w:eastAsia="宋体" w:cs="宋体"/>
          <w:b/>
          <w:bCs/>
          <w:sz w:val="28"/>
          <w:szCs w:val="28"/>
        </w:rPr>
        <w:t>十</w:t>
      </w: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、参加政府采购前三年内在经营活动中无重大违法记录书面声明(后附信用记录截图）</w:t>
      </w:r>
    </w:p>
    <w:p w14:paraId="415A6A47">
      <w:pPr>
        <w:tabs>
          <w:tab w:val="left" w:pos="606"/>
        </w:tabs>
        <w:spacing w:line="360" w:lineRule="auto"/>
        <w:ind w:firstLine="562" w:firstLineChars="200"/>
        <w:jc w:val="left"/>
        <w:rPr>
          <w:rFonts w:ascii="宋体" w:hAnsi="宋体" w:eastAsia="宋体" w:cs="宋体"/>
          <w:b/>
          <w:bCs/>
          <w:sz w:val="28"/>
          <w:szCs w:val="28"/>
        </w:rPr>
      </w:pPr>
    </w:p>
    <w:p w14:paraId="0CE5255B">
      <w:pPr>
        <w:tabs>
          <w:tab w:val="left" w:pos="606"/>
        </w:tabs>
        <w:spacing w:line="360" w:lineRule="auto"/>
        <w:ind w:firstLine="562" w:firstLineChars="200"/>
        <w:jc w:val="left"/>
        <w:rPr>
          <w:rFonts w:ascii="宋体" w:hAnsi="宋体" w:eastAsia="宋体" w:cs="宋体"/>
          <w:b/>
          <w:bCs/>
          <w:sz w:val="28"/>
          <w:szCs w:val="28"/>
        </w:rPr>
      </w:pPr>
    </w:p>
    <w:p w14:paraId="12E17A3C">
      <w:pPr>
        <w:tabs>
          <w:tab w:val="left" w:pos="606"/>
        </w:tabs>
        <w:spacing w:line="360" w:lineRule="auto"/>
        <w:ind w:firstLine="560" w:firstLineChars="200"/>
        <w:jc w:val="center"/>
        <w:rPr>
          <w:rFonts w:ascii="宋体" w:hAnsi="宋体" w:eastAsia="宋体" w:cs="宋体"/>
          <w:sz w:val="28"/>
          <w:szCs w:val="28"/>
        </w:rPr>
      </w:pPr>
      <w:r>
        <w:rPr>
          <w:rFonts w:hint="eastAsia" w:ascii="宋体" w:hAnsi="宋体" w:eastAsia="宋体" w:cs="宋体"/>
          <w:sz w:val="28"/>
          <w:szCs w:val="28"/>
        </w:rPr>
        <w:t>参加政府采购前三年内在经营活动中无重大违法记录</w:t>
      </w:r>
    </w:p>
    <w:p w14:paraId="03EC0D8C">
      <w:pPr>
        <w:tabs>
          <w:tab w:val="left" w:pos="606"/>
        </w:tabs>
        <w:spacing w:line="360" w:lineRule="auto"/>
        <w:ind w:firstLine="560" w:firstLineChars="200"/>
        <w:jc w:val="center"/>
        <w:rPr>
          <w:rFonts w:ascii="宋体" w:hAnsi="宋体" w:eastAsia="宋体" w:cs="宋体"/>
          <w:sz w:val="28"/>
          <w:szCs w:val="28"/>
        </w:rPr>
      </w:pPr>
      <w:r>
        <w:rPr>
          <w:rFonts w:hint="eastAsia" w:ascii="宋体" w:hAnsi="宋体" w:eastAsia="宋体" w:cs="宋体"/>
          <w:sz w:val="28"/>
          <w:szCs w:val="28"/>
        </w:rPr>
        <w:t>书面声明函</w:t>
      </w:r>
    </w:p>
    <w:p w14:paraId="756AD172">
      <w:pPr>
        <w:tabs>
          <w:tab w:val="left" w:pos="606"/>
        </w:tabs>
        <w:spacing w:line="360" w:lineRule="auto"/>
        <w:ind w:firstLine="560" w:firstLineChars="200"/>
        <w:jc w:val="center"/>
        <w:rPr>
          <w:rFonts w:ascii="宋体" w:hAnsi="宋体" w:eastAsia="宋体" w:cs="宋体"/>
          <w:sz w:val="28"/>
          <w:szCs w:val="28"/>
        </w:rPr>
      </w:pPr>
    </w:p>
    <w:p w14:paraId="49207185">
      <w:pPr>
        <w:tabs>
          <w:tab w:val="left" w:pos="606"/>
        </w:tabs>
        <w:spacing w:line="360" w:lineRule="auto"/>
        <w:rPr>
          <w:rFonts w:ascii="宋体" w:hAnsi="宋体" w:eastAsia="宋体" w:cs="宋体"/>
          <w:sz w:val="28"/>
          <w:szCs w:val="28"/>
        </w:rPr>
      </w:pPr>
      <w:r>
        <w:rPr>
          <w:rFonts w:hint="eastAsia" w:ascii="宋体" w:hAnsi="宋体" w:eastAsia="宋体" w:cs="宋体"/>
          <w:sz w:val="28"/>
          <w:szCs w:val="28"/>
        </w:rPr>
        <w:t>致：＿＿＿＿＿＿＿＿（采购人名称）</w:t>
      </w:r>
    </w:p>
    <w:p w14:paraId="4303C354">
      <w:pPr>
        <w:tabs>
          <w:tab w:val="left" w:pos="606"/>
        </w:tabs>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 我单位＿＿＿＿＿＿＿＿＿＿（投标人名称）近三年内，在参加政府采购活动中无重大违法记录，特此声明。</w:t>
      </w:r>
    </w:p>
    <w:p w14:paraId="345CAC9B">
      <w:pPr>
        <w:tabs>
          <w:tab w:val="left" w:pos="606"/>
        </w:tabs>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若招标采购单位在本项目采购过程中发现我单位近三年内在政府采购活动中有重大违法记录，我单位将无条件地退出本项目的招标，并承担因此引起的一切后果。</w:t>
      </w:r>
    </w:p>
    <w:p w14:paraId="64CAC76B">
      <w:pPr>
        <w:tabs>
          <w:tab w:val="left" w:pos="606"/>
        </w:tabs>
        <w:spacing w:line="360" w:lineRule="auto"/>
        <w:ind w:firstLine="560" w:firstLineChars="200"/>
        <w:rPr>
          <w:rFonts w:ascii="宋体" w:hAnsi="宋体" w:eastAsia="宋体" w:cs="宋体"/>
          <w:sz w:val="28"/>
          <w:szCs w:val="28"/>
        </w:rPr>
      </w:pPr>
    </w:p>
    <w:p w14:paraId="467F36D2">
      <w:pPr>
        <w:tabs>
          <w:tab w:val="left" w:pos="606"/>
        </w:tabs>
        <w:spacing w:line="360" w:lineRule="auto"/>
        <w:rPr>
          <w:rFonts w:ascii="宋体" w:hAnsi="宋体" w:eastAsia="宋体" w:cs="宋体"/>
          <w:sz w:val="28"/>
          <w:szCs w:val="28"/>
        </w:rPr>
      </w:pPr>
    </w:p>
    <w:p w14:paraId="27E6E825">
      <w:pPr>
        <w:tabs>
          <w:tab w:val="left" w:pos="606"/>
        </w:tabs>
        <w:spacing w:line="360" w:lineRule="auto"/>
        <w:rPr>
          <w:rFonts w:ascii="宋体" w:hAnsi="宋体" w:eastAsia="宋体" w:cs="宋体"/>
          <w:sz w:val="28"/>
          <w:szCs w:val="28"/>
        </w:rPr>
      </w:pPr>
    </w:p>
    <w:p w14:paraId="1D627C18">
      <w:pPr>
        <w:tabs>
          <w:tab w:val="left" w:pos="606"/>
        </w:tabs>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                    供应商名称(单位公章）：＿＿＿＿＿＿</w:t>
      </w:r>
    </w:p>
    <w:p w14:paraId="79C3FB6F">
      <w:pPr>
        <w:tabs>
          <w:tab w:val="left" w:pos="606"/>
        </w:tabs>
        <w:spacing w:line="360" w:lineRule="auto"/>
        <w:ind w:firstLine="560" w:firstLineChars="200"/>
        <w:rPr>
          <w:rFonts w:ascii="宋体" w:hAnsi="宋体" w:eastAsia="宋体" w:cs="宋体"/>
          <w:sz w:val="28"/>
          <w:szCs w:val="28"/>
        </w:rPr>
      </w:pPr>
    </w:p>
    <w:p w14:paraId="09FBEDD9">
      <w:pPr>
        <w:tabs>
          <w:tab w:val="left" w:pos="606"/>
        </w:tabs>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                    法定代表人（印章或签字）：＿＿＿＿＿</w:t>
      </w:r>
    </w:p>
    <w:p w14:paraId="5CD5F312">
      <w:pPr>
        <w:tabs>
          <w:tab w:val="left" w:pos="606"/>
        </w:tabs>
        <w:spacing w:line="360" w:lineRule="auto"/>
        <w:ind w:firstLine="560" w:firstLineChars="200"/>
        <w:rPr>
          <w:rFonts w:ascii="宋体" w:hAnsi="宋体" w:eastAsia="宋体" w:cs="宋体"/>
          <w:sz w:val="28"/>
          <w:szCs w:val="28"/>
        </w:rPr>
      </w:pPr>
    </w:p>
    <w:p w14:paraId="1E3DAEF7">
      <w:pPr>
        <w:tabs>
          <w:tab w:val="left" w:pos="606"/>
        </w:tabs>
        <w:spacing w:line="360" w:lineRule="auto"/>
        <w:ind w:firstLine="562" w:firstLineChars="200"/>
        <w:rPr>
          <w:rFonts w:ascii="宋体" w:hAnsi="宋体" w:eastAsia="宋体" w:cs="宋体"/>
          <w:sz w:val="28"/>
          <w:szCs w:val="28"/>
        </w:rPr>
      </w:pPr>
      <w:r>
        <w:rPr>
          <w:rFonts w:hint="eastAsia" w:ascii="宋体" w:hAnsi="宋体" w:eastAsia="宋体" w:cs="宋体"/>
          <w:b/>
          <w:bCs/>
          <w:sz w:val="28"/>
          <w:szCs w:val="28"/>
        </w:rPr>
        <w:t xml:space="preserve">                         </w:t>
      </w:r>
      <w:r>
        <w:rPr>
          <w:rFonts w:hint="eastAsia" w:ascii="宋体" w:hAnsi="宋体" w:eastAsia="宋体" w:cs="宋体"/>
          <w:sz w:val="28"/>
          <w:szCs w:val="28"/>
        </w:rPr>
        <w:t xml:space="preserve"> 日  期：＿＿年＿＿月＿＿日</w:t>
      </w:r>
    </w:p>
    <w:p w14:paraId="4AE3A0E3">
      <w:pPr>
        <w:tabs>
          <w:tab w:val="left" w:pos="606"/>
        </w:tabs>
        <w:spacing w:line="360" w:lineRule="auto"/>
        <w:rPr>
          <w:rFonts w:ascii="宋体" w:hAnsi="宋体" w:eastAsia="宋体" w:cs="宋体"/>
          <w:b/>
          <w:bCs/>
          <w:sz w:val="28"/>
          <w:szCs w:val="28"/>
        </w:rPr>
      </w:pPr>
    </w:p>
    <w:p w14:paraId="4C993EA2">
      <w:pPr>
        <w:spacing w:line="360" w:lineRule="auto"/>
        <w:rPr>
          <w:rFonts w:ascii="宋体" w:hAnsi="宋体" w:eastAsia="宋体" w:cs="宋体"/>
          <w:b/>
          <w:bCs/>
          <w:color w:val="000000"/>
          <w:sz w:val="30"/>
          <w:szCs w:val="30"/>
        </w:rPr>
      </w:pPr>
      <w:r>
        <w:rPr>
          <w:rFonts w:hint="eastAsia" w:ascii="宋体" w:hAnsi="宋体" w:eastAsia="宋体" w:cs="宋体"/>
          <w:b/>
          <w:bCs/>
          <w:color w:val="000000"/>
          <w:sz w:val="30"/>
          <w:szCs w:val="30"/>
        </w:rPr>
        <w:t>十</w:t>
      </w:r>
      <w:r>
        <w:rPr>
          <w:rFonts w:hint="eastAsia" w:ascii="宋体" w:hAnsi="宋体" w:eastAsia="宋体" w:cs="宋体"/>
          <w:b/>
          <w:bCs/>
          <w:color w:val="000000"/>
          <w:sz w:val="30"/>
          <w:szCs w:val="30"/>
          <w:lang w:val="en-US" w:eastAsia="zh-CN"/>
        </w:rPr>
        <w:t>四</w:t>
      </w:r>
      <w:r>
        <w:rPr>
          <w:rFonts w:hint="eastAsia" w:ascii="宋体" w:hAnsi="宋体" w:eastAsia="宋体" w:cs="宋体"/>
          <w:b/>
          <w:bCs/>
          <w:color w:val="000000"/>
          <w:sz w:val="30"/>
          <w:szCs w:val="30"/>
        </w:rPr>
        <w:t>、</w:t>
      </w:r>
      <w:r>
        <w:rPr>
          <w:rFonts w:ascii="宋体" w:hAnsi="宋体" w:eastAsia="宋体" w:cs="宋体"/>
          <w:b/>
          <w:bCs/>
          <w:color w:val="000000"/>
          <w:sz w:val="30"/>
          <w:szCs w:val="30"/>
        </w:rPr>
        <w:t>具有履行合同所必须的设备和专业技术能力的声明</w:t>
      </w:r>
    </w:p>
    <w:p w14:paraId="3A0CCB5D">
      <w:pPr>
        <w:spacing w:line="360" w:lineRule="auto"/>
        <w:rPr>
          <w:rFonts w:ascii="宋体" w:hAnsi="宋体" w:eastAsia="宋体" w:cs="宋体"/>
          <w:b/>
          <w:bCs/>
          <w:color w:val="000000"/>
          <w:sz w:val="30"/>
          <w:szCs w:val="30"/>
        </w:rPr>
      </w:pPr>
    </w:p>
    <w:p w14:paraId="05CA2344">
      <w:pPr>
        <w:tabs>
          <w:tab w:val="left" w:pos="606"/>
        </w:tabs>
        <w:wordWrap w:val="0"/>
        <w:spacing w:line="360" w:lineRule="auto"/>
        <w:ind w:firstLine="602" w:firstLineChars="200"/>
        <w:jc w:val="left"/>
        <w:rPr>
          <w:rFonts w:ascii="宋体" w:hAnsi="宋体" w:eastAsia="宋体" w:cs="宋体"/>
          <w:sz w:val="28"/>
          <w:szCs w:val="28"/>
        </w:rPr>
      </w:pPr>
      <w:r>
        <w:rPr>
          <w:rFonts w:hint="eastAsia" w:ascii="宋体" w:hAnsi="宋体" w:eastAsia="宋体" w:cs="宋体"/>
          <w:b/>
          <w:bCs/>
          <w:color w:val="000000"/>
          <w:sz w:val="30"/>
          <w:szCs w:val="30"/>
        </w:rPr>
        <w:t xml:space="preserve"> </w:t>
      </w:r>
      <w:r>
        <w:rPr>
          <w:rFonts w:hint="eastAsia" w:ascii="宋体" w:hAnsi="宋体" w:eastAsia="宋体" w:cs="宋体"/>
          <w:sz w:val="28"/>
          <w:szCs w:val="28"/>
        </w:rPr>
        <w:t xml:space="preserve">我公司具备履行本次投标项目合同所必须的设备和专业技术能力。 </w:t>
      </w:r>
    </w:p>
    <w:p w14:paraId="02E3B7CE">
      <w:pPr>
        <w:tabs>
          <w:tab w:val="left" w:pos="606"/>
        </w:tabs>
        <w:wordWrap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 xml:space="preserve">特此声明。 </w:t>
      </w:r>
    </w:p>
    <w:p w14:paraId="7E9BA3A2">
      <w:pPr>
        <w:tabs>
          <w:tab w:val="left" w:pos="606"/>
        </w:tabs>
        <w:wordWrap w:val="0"/>
        <w:spacing w:line="360" w:lineRule="auto"/>
        <w:ind w:firstLine="560" w:firstLineChars="200"/>
        <w:jc w:val="left"/>
        <w:rPr>
          <w:rFonts w:ascii="宋体" w:hAnsi="宋体" w:eastAsia="宋体" w:cs="宋体"/>
          <w:sz w:val="28"/>
          <w:szCs w:val="28"/>
        </w:rPr>
      </w:pPr>
    </w:p>
    <w:p w14:paraId="68B34F85">
      <w:pPr>
        <w:tabs>
          <w:tab w:val="left" w:pos="606"/>
        </w:tabs>
        <w:wordWrap w:val="0"/>
        <w:spacing w:line="360" w:lineRule="auto"/>
        <w:ind w:firstLine="3105" w:firstLineChars="1109"/>
        <w:jc w:val="left"/>
        <w:rPr>
          <w:rFonts w:ascii="宋体" w:hAnsi="宋体" w:eastAsia="宋体" w:cs="宋体"/>
          <w:sz w:val="28"/>
          <w:szCs w:val="28"/>
        </w:rPr>
      </w:pPr>
      <w:r>
        <w:rPr>
          <w:rFonts w:hint="eastAsia" w:ascii="宋体" w:hAnsi="宋体" w:eastAsia="宋体" w:cs="宋体"/>
          <w:sz w:val="28"/>
          <w:szCs w:val="28"/>
        </w:rPr>
        <w:t>投标人名称：＿＿＿＿＿＿（加盖公章）</w:t>
      </w:r>
    </w:p>
    <w:p w14:paraId="5EF07E9B">
      <w:pPr>
        <w:tabs>
          <w:tab w:val="left" w:pos="606"/>
        </w:tabs>
        <w:wordWrap w:val="0"/>
        <w:spacing w:line="360" w:lineRule="auto"/>
        <w:ind w:firstLine="3105" w:firstLineChars="1109"/>
        <w:jc w:val="left"/>
        <w:rPr>
          <w:rFonts w:ascii="宋体" w:hAnsi="宋体" w:eastAsia="宋体" w:cs="宋体"/>
          <w:sz w:val="28"/>
          <w:szCs w:val="28"/>
        </w:rPr>
      </w:pPr>
      <w:r>
        <w:rPr>
          <w:rFonts w:hint="eastAsia" w:ascii="宋体" w:hAnsi="宋体" w:eastAsia="宋体" w:cs="宋体"/>
          <w:sz w:val="28"/>
          <w:szCs w:val="28"/>
        </w:rPr>
        <w:t xml:space="preserve"> </w:t>
      </w:r>
    </w:p>
    <w:p w14:paraId="4796CFE6">
      <w:pPr>
        <w:tabs>
          <w:tab w:val="left" w:pos="606"/>
        </w:tabs>
        <w:wordWrap w:val="0"/>
        <w:spacing w:line="360" w:lineRule="auto"/>
        <w:ind w:firstLine="4765" w:firstLineChars="1702"/>
        <w:jc w:val="left"/>
        <w:rPr>
          <w:rFonts w:ascii="宋体" w:hAnsi="宋体" w:eastAsia="宋体" w:cs="宋体"/>
          <w:sz w:val="28"/>
          <w:szCs w:val="28"/>
        </w:rPr>
      </w:pPr>
      <w:r>
        <w:rPr>
          <w:rFonts w:hint="eastAsia" w:ascii="宋体" w:hAnsi="宋体" w:eastAsia="宋体" w:cs="宋体"/>
          <w:sz w:val="28"/>
          <w:szCs w:val="28"/>
        </w:rPr>
        <w:t>年   月   日</w:t>
      </w:r>
    </w:p>
    <w:p w14:paraId="116246C7">
      <w:pPr>
        <w:spacing w:line="360" w:lineRule="auto"/>
        <w:rPr>
          <w:rFonts w:ascii="宋体" w:hAnsi="宋体" w:eastAsia="宋体" w:cs="宋体"/>
          <w:b/>
          <w:bCs/>
          <w:color w:val="000000"/>
          <w:sz w:val="30"/>
          <w:szCs w:val="30"/>
        </w:rPr>
      </w:pPr>
    </w:p>
    <w:p w14:paraId="0FEC14FD">
      <w:pPr>
        <w:spacing w:line="360" w:lineRule="auto"/>
        <w:rPr>
          <w:rFonts w:ascii="宋体" w:hAnsi="宋体" w:eastAsia="宋体" w:cs="宋体"/>
          <w:b/>
          <w:bCs/>
          <w:color w:val="000000"/>
          <w:sz w:val="30"/>
          <w:szCs w:val="30"/>
        </w:rPr>
      </w:pPr>
    </w:p>
    <w:p w14:paraId="1E020B5E">
      <w:pPr>
        <w:spacing w:line="360" w:lineRule="auto"/>
        <w:rPr>
          <w:rFonts w:ascii="宋体" w:hAnsi="宋体" w:eastAsia="宋体" w:cs="宋体"/>
          <w:b/>
          <w:bCs/>
          <w:color w:val="000000"/>
          <w:sz w:val="30"/>
          <w:szCs w:val="30"/>
        </w:rPr>
      </w:pPr>
    </w:p>
    <w:p w14:paraId="0954DF42">
      <w:pPr>
        <w:spacing w:line="360" w:lineRule="auto"/>
        <w:rPr>
          <w:rFonts w:ascii="宋体" w:hAnsi="宋体" w:eastAsia="宋体" w:cs="宋体"/>
          <w:b/>
          <w:bCs/>
          <w:color w:val="000000"/>
          <w:sz w:val="30"/>
          <w:szCs w:val="30"/>
        </w:rPr>
      </w:pPr>
    </w:p>
    <w:p w14:paraId="2856D49D">
      <w:pPr>
        <w:numPr>
          <w:ilvl w:val="0"/>
          <w:numId w:val="0"/>
        </w:numPr>
        <w:rPr>
          <w:rFonts w:ascii="宋体" w:hAnsi="宋体" w:eastAsia="宋体" w:cs="宋体"/>
          <w:b/>
          <w:bCs/>
          <w:sz w:val="30"/>
          <w:szCs w:val="30"/>
        </w:rPr>
      </w:pPr>
      <w:r>
        <w:rPr>
          <w:rFonts w:hint="eastAsia" w:ascii="宋体" w:hAnsi="宋体" w:eastAsia="宋体" w:cs="宋体"/>
          <w:b/>
          <w:bCs/>
          <w:kern w:val="2"/>
          <w:sz w:val="30"/>
          <w:szCs w:val="30"/>
          <w:lang w:val="en-US" w:eastAsia="zh-CN" w:bidi="ar-SA"/>
        </w:rPr>
        <w:t>十五、</w:t>
      </w:r>
      <w:r>
        <w:rPr>
          <w:rFonts w:hint="eastAsia" w:ascii="宋体" w:hAnsi="宋体" w:eastAsia="宋体" w:cs="宋体"/>
          <w:b/>
          <w:bCs/>
          <w:sz w:val="30"/>
          <w:szCs w:val="30"/>
        </w:rPr>
        <w:t>其他</w:t>
      </w:r>
    </w:p>
    <w:p w14:paraId="6F4E31EC">
      <w:pPr>
        <w:pStyle w:val="1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5827C"/>
    <w:multiLevelType w:val="singleLevel"/>
    <w:tmpl w:val="82E5827C"/>
    <w:lvl w:ilvl="0" w:tentative="0">
      <w:start w:val="1"/>
      <w:numFmt w:val="chineseCounting"/>
      <w:suff w:val="nothing"/>
      <w:lvlText w:val="（%1）"/>
      <w:lvlJc w:val="left"/>
      <w:rPr>
        <w:rFonts w:hint="eastAsia"/>
      </w:rPr>
    </w:lvl>
  </w:abstractNum>
  <w:abstractNum w:abstractNumId="1">
    <w:nsid w:val="8A08103F"/>
    <w:multiLevelType w:val="singleLevel"/>
    <w:tmpl w:val="8A08103F"/>
    <w:lvl w:ilvl="0" w:tentative="0">
      <w:start w:val="9"/>
      <w:numFmt w:val="chineseCounting"/>
      <w:suff w:val="nothing"/>
      <w:lvlText w:val="%1、"/>
      <w:lvlJc w:val="left"/>
      <w:rPr>
        <w:rFonts w:hint="eastAsia"/>
      </w:rPr>
    </w:lvl>
  </w:abstractNum>
  <w:abstractNum w:abstractNumId="2">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3">
    <w:nsid w:val="D409392B"/>
    <w:multiLevelType w:val="singleLevel"/>
    <w:tmpl w:val="D409392B"/>
    <w:lvl w:ilvl="0" w:tentative="0">
      <w:start w:val="2"/>
      <w:numFmt w:val="chineseCounting"/>
      <w:suff w:val="nothing"/>
      <w:lvlText w:val="%1、"/>
      <w:lvlJc w:val="left"/>
      <w:pPr>
        <w:ind w:left="0" w:firstLine="0"/>
      </w:pPr>
      <w:rPr>
        <w:rFonts w:hint="eastAsia"/>
      </w:rPr>
    </w:lvl>
  </w:abstractNum>
  <w:abstractNum w:abstractNumId="4">
    <w:nsid w:val="2BE6FB22"/>
    <w:multiLevelType w:val="singleLevel"/>
    <w:tmpl w:val="2BE6FB22"/>
    <w:lvl w:ilvl="0" w:tentative="0">
      <w:start w:val="2"/>
      <w:numFmt w:val="chineseCounting"/>
      <w:suff w:val="nothing"/>
      <w:lvlText w:val="%1、"/>
      <w:lvlJc w:val="left"/>
      <w:rPr>
        <w:rFonts w:hint="eastAsia"/>
      </w:rPr>
    </w:lvl>
  </w:abstractNum>
  <w:abstractNum w:abstractNumId="5">
    <w:nsid w:val="4D5DB973"/>
    <w:multiLevelType w:val="singleLevel"/>
    <w:tmpl w:val="4D5DB973"/>
    <w:lvl w:ilvl="0" w:tentative="0">
      <w:start w:val="1"/>
      <w:numFmt w:val="chineseCounting"/>
      <w:suff w:val="space"/>
      <w:lvlText w:val="第%1章"/>
      <w:lvlJc w:val="left"/>
      <w:rPr>
        <w:rFonts w:hint="eastAsia"/>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wZTkxNzBjMTU4ZmMyZjI2Y2Y1NWU2MTQ1OGIwMzUifQ=="/>
  </w:docVars>
  <w:rsids>
    <w:rsidRoot w:val="53EC40E0"/>
    <w:rsid w:val="003020E7"/>
    <w:rsid w:val="00341069"/>
    <w:rsid w:val="0099622A"/>
    <w:rsid w:val="00A12741"/>
    <w:rsid w:val="00B41F7B"/>
    <w:rsid w:val="00CA47B2"/>
    <w:rsid w:val="00D8268E"/>
    <w:rsid w:val="01E22119"/>
    <w:rsid w:val="02DC3F04"/>
    <w:rsid w:val="02E84072"/>
    <w:rsid w:val="0367426F"/>
    <w:rsid w:val="04BF588C"/>
    <w:rsid w:val="05D86E48"/>
    <w:rsid w:val="06CC6D2C"/>
    <w:rsid w:val="06E4763B"/>
    <w:rsid w:val="0A384381"/>
    <w:rsid w:val="0B071A1E"/>
    <w:rsid w:val="0BF94CA5"/>
    <w:rsid w:val="0FA56EE1"/>
    <w:rsid w:val="115A46F8"/>
    <w:rsid w:val="133379FA"/>
    <w:rsid w:val="1383037E"/>
    <w:rsid w:val="14DB04C0"/>
    <w:rsid w:val="15845130"/>
    <w:rsid w:val="1695469E"/>
    <w:rsid w:val="16E12027"/>
    <w:rsid w:val="181A358A"/>
    <w:rsid w:val="18DC602C"/>
    <w:rsid w:val="1AB71087"/>
    <w:rsid w:val="1CB85C87"/>
    <w:rsid w:val="20D53B6F"/>
    <w:rsid w:val="220628F4"/>
    <w:rsid w:val="23503E27"/>
    <w:rsid w:val="23CE1D2F"/>
    <w:rsid w:val="250A2FC9"/>
    <w:rsid w:val="251E1D03"/>
    <w:rsid w:val="25C919AF"/>
    <w:rsid w:val="25D53313"/>
    <w:rsid w:val="27565784"/>
    <w:rsid w:val="28873242"/>
    <w:rsid w:val="2AAA4765"/>
    <w:rsid w:val="2CC94095"/>
    <w:rsid w:val="2DB17BB8"/>
    <w:rsid w:val="2E905A1F"/>
    <w:rsid w:val="2EF04710"/>
    <w:rsid w:val="30597CDB"/>
    <w:rsid w:val="317C502F"/>
    <w:rsid w:val="319A63F2"/>
    <w:rsid w:val="329D070B"/>
    <w:rsid w:val="34EE2567"/>
    <w:rsid w:val="34F7095C"/>
    <w:rsid w:val="36193433"/>
    <w:rsid w:val="370E45BA"/>
    <w:rsid w:val="37454358"/>
    <w:rsid w:val="37C51EB8"/>
    <w:rsid w:val="3CAB7EC8"/>
    <w:rsid w:val="3D026506"/>
    <w:rsid w:val="3E557DB7"/>
    <w:rsid w:val="3EBE0FDE"/>
    <w:rsid w:val="3EC45F9A"/>
    <w:rsid w:val="44EE3048"/>
    <w:rsid w:val="462E4A74"/>
    <w:rsid w:val="482F46EF"/>
    <w:rsid w:val="489D725F"/>
    <w:rsid w:val="496367F5"/>
    <w:rsid w:val="4E0216AD"/>
    <w:rsid w:val="513A6D82"/>
    <w:rsid w:val="513B7615"/>
    <w:rsid w:val="51905315"/>
    <w:rsid w:val="53EC40E0"/>
    <w:rsid w:val="54821F72"/>
    <w:rsid w:val="552B174F"/>
    <w:rsid w:val="573815D3"/>
    <w:rsid w:val="57F95B34"/>
    <w:rsid w:val="58BA605E"/>
    <w:rsid w:val="58FA7E92"/>
    <w:rsid w:val="5A932EA3"/>
    <w:rsid w:val="5D0E5BDE"/>
    <w:rsid w:val="5D665A1A"/>
    <w:rsid w:val="5DA309D1"/>
    <w:rsid w:val="5E2F64E9"/>
    <w:rsid w:val="5F4955F3"/>
    <w:rsid w:val="5FF0079A"/>
    <w:rsid w:val="60C72393"/>
    <w:rsid w:val="61C56AF8"/>
    <w:rsid w:val="61DA622D"/>
    <w:rsid w:val="629B6B5F"/>
    <w:rsid w:val="63882868"/>
    <w:rsid w:val="64033FC2"/>
    <w:rsid w:val="6524173B"/>
    <w:rsid w:val="662C5104"/>
    <w:rsid w:val="67114C48"/>
    <w:rsid w:val="67127F22"/>
    <w:rsid w:val="692E2FB5"/>
    <w:rsid w:val="6946572A"/>
    <w:rsid w:val="6A8B4D12"/>
    <w:rsid w:val="6B655563"/>
    <w:rsid w:val="6BD510E0"/>
    <w:rsid w:val="6D675F16"/>
    <w:rsid w:val="6EB75FF4"/>
    <w:rsid w:val="6F955444"/>
    <w:rsid w:val="71CF615B"/>
    <w:rsid w:val="72FF6CC5"/>
    <w:rsid w:val="7472484C"/>
    <w:rsid w:val="74BC0C4B"/>
    <w:rsid w:val="79863274"/>
    <w:rsid w:val="7DC54154"/>
    <w:rsid w:val="7E8978D1"/>
    <w:rsid w:val="7EED5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keepNext/>
      <w:keepLines/>
      <w:spacing w:before="260" w:beforeLines="0" w:after="260" w:afterLines="0" w:line="416" w:lineRule="auto"/>
      <w:outlineLvl w:val="2"/>
    </w:pPr>
    <w:rPr>
      <w:rFonts w:eastAsia="宋体"/>
      <w:b/>
      <w:bCs/>
      <w:kern w:val="2"/>
      <w:sz w:val="32"/>
      <w:szCs w:val="32"/>
      <w:lang w:val="en-US" w:eastAsia="zh-CN" w:bidi="ar-SA"/>
    </w:rPr>
  </w:style>
  <w:style w:type="character" w:default="1" w:styleId="15">
    <w:name w:val="Default Paragraph Font"/>
    <w:autoRedefine/>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unhideWhenUsed/>
    <w:qFormat/>
    <w:uiPriority w:val="99"/>
    <w:pPr>
      <w:ind w:firstLine="420" w:firstLineChars="200"/>
    </w:pPr>
  </w:style>
  <w:style w:type="paragraph" w:styleId="6">
    <w:name w:val="annotation text"/>
    <w:basedOn w:val="1"/>
    <w:qFormat/>
    <w:uiPriority w:val="99"/>
    <w:pPr>
      <w:adjustRightInd w:val="0"/>
      <w:spacing w:line="312" w:lineRule="atLeast"/>
      <w:jc w:val="left"/>
      <w:textAlignment w:val="baseline"/>
    </w:pPr>
    <w:rPr>
      <w:rFonts w:ascii="Times New Roman" w:hAnsi="Times New Roman" w:eastAsia="宋体" w:cs="Times New Roman"/>
      <w:kern w:val="0"/>
      <w:szCs w:val="20"/>
    </w:rPr>
  </w:style>
  <w:style w:type="paragraph" w:styleId="7">
    <w:name w:val="Body Text Indent"/>
    <w:basedOn w:val="1"/>
    <w:next w:val="1"/>
    <w:autoRedefine/>
    <w:qFormat/>
    <w:uiPriority w:val="0"/>
    <w:pPr>
      <w:tabs>
        <w:tab w:val="left" w:pos="4305"/>
      </w:tabs>
      <w:adjustRightInd w:val="0"/>
      <w:snapToGrid w:val="0"/>
      <w:spacing w:line="360" w:lineRule="auto"/>
      <w:ind w:firstLine="561"/>
    </w:pPr>
    <w:rPr>
      <w:rFonts w:ascii="宋体" w:hAnsi="宋体"/>
      <w:color w:val="000000"/>
      <w:sz w:val="24"/>
    </w:rPr>
  </w:style>
  <w:style w:type="paragraph" w:styleId="8">
    <w:name w:val="Plain Text"/>
    <w:basedOn w:val="9"/>
    <w:next w:val="1"/>
    <w:autoRedefine/>
    <w:qFormat/>
    <w:uiPriority w:val="0"/>
    <w:rPr>
      <w:rFonts w:ascii="宋体" w:hAnsi="Courier New"/>
    </w:rPr>
  </w:style>
  <w:style w:type="paragraph" w:customStyle="1" w:styleId="9">
    <w:name w:val="Normal_6"/>
    <w:next w:val="8"/>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Subtitle"/>
    <w:basedOn w:val="1"/>
    <w:next w:val="1"/>
    <w:autoRedefine/>
    <w:qFormat/>
    <w:uiPriority w:val="0"/>
    <w:pPr>
      <w:spacing w:before="240" w:after="60" w:line="312" w:lineRule="auto"/>
      <w:ind w:firstLine="14"/>
      <w:jc w:val="center"/>
      <w:outlineLvl w:val="1"/>
    </w:pPr>
  </w:style>
  <w:style w:type="paragraph" w:styleId="12">
    <w:name w:val="Body Text 2"/>
    <w:basedOn w:val="1"/>
    <w:autoRedefine/>
    <w:qFormat/>
    <w:uiPriority w:val="0"/>
    <w:pPr>
      <w:spacing w:after="120" w:line="480" w:lineRule="auto"/>
    </w:pPr>
  </w:style>
  <w:style w:type="table" w:styleId="14">
    <w:name w:val="Table Grid"/>
    <w:basedOn w:val="13"/>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character" w:customStyle="1" w:styleId="17">
    <w:name w:val="font11"/>
    <w:basedOn w:val="15"/>
    <w:autoRedefine/>
    <w:qFormat/>
    <w:uiPriority w:val="0"/>
    <w:rPr>
      <w:rFonts w:hint="eastAsia" w:ascii="宋体" w:hAnsi="宋体" w:eastAsia="宋体" w:cs="宋体"/>
      <w:color w:val="000000"/>
      <w:sz w:val="24"/>
      <w:szCs w:val="24"/>
      <w:u w:val="none"/>
    </w:rPr>
  </w:style>
  <w:style w:type="character" w:customStyle="1" w:styleId="18">
    <w:name w:val="font21"/>
    <w:basedOn w:val="15"/>
    <w:autoRedefine/>
    <w:qFormat/>
    <w:uiPriority w:val="0"/>
    <w:rPr>
      <w:rFonts w:hint="default" w:ascii="Calibri" w:hAnsi="Calibri" w:cs="Calibri"/>
      <w:color w:val="000000"/>
      <w:sz w:val="24"/>
      <w:szCs w:val="24"/>
      <w:u w:val="none"/>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character" w:customStyle="1" w:styleId="20">
    <w:name w:val="font31"/>
    <w:basedOn w:val="15"/>
    <w:autoRedefine/>
    <w:qFormat/>
    <w:uiPriority w:val="0"/>
    <w:rPr>
      <w:rFonts w:hint="eastAsia" w:ascii="宋体" w:hAnsi="宋体" w:eastAsia="宋体" w:cs="宋体"/>
      <w:b/>
      <w:bCs/>
      <w:color w:val="000000"/>
      <w:sz w:val="22"/>
      <w:szCs w:val="22"/>
      <w:u w:val="none"/>
    </w:rPr>
  </w:style>
  <w:style w:type="paragraph" w:customStyle="1" w:styleId="21">
    <w:name w:val="Body Text First Indent 21"/>
    <w:basedOn w:val="7"/>
    <w:next w:val="1"/>
    <w:autoRedefine/>
    <w:qFormat/>
    <w:uiPriority w:val="0"/>
    <w:pPr>
      <w:adjustRightInd/>
      <w:spacing w:after="120" w:line="240" w:lineRule="auto"/>
      <w:ind w:left="420" w:leftChars="200" w:firstLine="420"/>
    </w:pPr>
    <w:rPr>
      <w:kern w:val="0"/>
    </w:rPr>
  </w:style>
  <w:style w:type="paragraph" w:styleId="22">
    <w:name w:val="List Paragraph"/>
    <w:basedOn w:val="1"/>
    <w:autoRedefine/>
    <w:qFormat/>
    <w:uiPriority w:val="34"/>
    <w:pPr>
      <w:ind w:firstLine="420" w:firstLineChars="200"/>
    </w:pPr>
    <w:rPr>
      <w:rFonts w:ascii="Times New Roman" w:hAnsi="Times New Roman" w:eastAsia="宋体" w:cs="Times New Roman"/>
      <w:sz w:val="28"/>
      <w:szCs w:val="21"/>
    </w:rPr>
  </w:style>
  <w:style w:type="paragraph" w:customStyle="1" w:styleId="23">
    <w:name w:val="Table Text"/>
    <w:basedOn w:val="1"/>
    <w:autoRedefine/>
    <w:semiHidden/>
    <w:qFormat/>
    <w:uiPriority w:val="0"/>
    <w:rPr>
      <w:rFonts w:ascii="宋体" w:hAnsi="宋体" w:eastAsia="宋体" w:cs="宋体"/>
      <w:sz w:val="19"/>
      <w:szCs w:val="19"/>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2831</Words>
  <Characters>3061</Characters>
  <Lines>135</Lines>
  <Paragraphs>38</Paragraphs>
  <TotalTime>2</TotalTime>
  <ScaleCrop>false</ScaleCrop>
  <LinksUpToDate>false</LinksUpToDate>
  <CharactersWithSpaces>3143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2023-01-31T04:00:00Z</dcterms:created>
  <dc:creator>韩悦-15204775119</dc:creator>
  <cp:lastModifiedBy>朵妙</cp:lastModifiedBy>
  <dcterms:modified xsi:type="dcterms:W3CDTF">2024-10-22T07:51:38Z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8506C85364CC48CB96DD986F693A88FC_13</vt:lpwstr>
  </property>
</Properties>
</file>