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bookmarkStart w:id="0" w:name="_GoBack"/>
      <w:bookmarkEnd w:id="0"/>
    </w:p>
    <w:p w14:paraId="420B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鄂尔多斯市中心医院</w:t>
      </w:r>
    </w:p>
    <w:p w14:paraId="499A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线上报名资料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drawing>
          <wp:inline distT="0" distB="0" distL="114300" distR="114300">
            <wp:extent cx="2361565" cy="236156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BDC8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企业资质要求（采购项目如有资质要求，请填写此项）</w:t>
      </w:r>
    </w:p>
    <w:p w14:paraId="1EB6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E51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F05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A0A1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34460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374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5009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4221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680D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6A56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35E7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21705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2F3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52D3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供应商：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鄂尔多斯市中心医院：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,委托人全权代表我单位处理本项目的报名、投标等工作。我单位对委托代理人签署的内容负全部责任。签署的文件等内容不因授权的撤销而失效，委托人无转委托权。特此委托。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ind w:firstLine="960" w:firstLineChars="400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委托人身份证正面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ind w:firstLine="960" w:firstLineChars="400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委托人身份证正面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</w:rPr>
                              <w:t>授权人身份证正面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</w:rPr>
                        <w:t>授权人身份证正面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委托人身份证反面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ind w:firstLine="960" w:firstLineChars="400"/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委托人身份证反面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ind w:firstLine="720" w:firstLineChars="300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授权人身份证反面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ind w:firstLine="720" w:firstLineChars="300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授权人身份证反面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投标人：_____（盖单位章）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委托代理人签字：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25051E75"/>
    <w:rsid w:val="2B9E18E2"/>
    <w:rsid w:val="367D4A0D"/>
    <w:rsid w:val="5D3149FA"/>
    <w:rsid w:val="658D61A5"/>
    <w:rsid w:val="67D10327"/>
    <w:rsid w:val="71B167A2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425</Words>
  <Characters>442</Characters>
  <Lines>0</Lines>
  <Paragraphs>0</Paragraphs>
  <TotalTime>10</TotalTime>
  <ScaleCrop>false</ScaleCrop>
  <LinksUpToDate>false</LinksUpToDate>
  <CharactersWithSpaces>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李超</cp:lastModifiedBy>
  <dcterms:modified xsi:type="dcterms:W3CDTF">2024-12-05T02:35:31Z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7F49F6CC1C49496588CE1BD22762307C_13</vt:lpwstr>
  </property>
</Properties>
</file>