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6B634414">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生物刺激反馈仪等设备项目（二次）</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2025年4月11日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698E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6E49CE39">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5C0D71E5">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D26D0FF">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A8D2F2E">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82FDD1A">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0BFC0E4">
            <w:pPr>
              <w:rPr>
                <w:rFonts w:hint="eastAsia" w:ascii="宋体" w:hAnsi="宋体" w:eastAsia="宋体" w:cs="宋体"/>
                <w:sz w:val="24"/>
                <w:szCs w:val="24"/>
              </w:rPr>
            </w:pPr>
            <w:r>
              <w:rPr>
                <w:rFonts w:hint="eastAsia" w:ascii="宋体" w:hAnsi="宋体" w:eastAsia="宋体" w:cs="宋体"/>
                <w:sz w:val="24"/>
                <w:szCs w:val="24"/>
              </w:rPr>
              <w:t>预算总价</w:t>
            </w:r>
          </w:p>
        </w:tc>
      </w:tr>
      <w:tr w14:paraId="23C13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5476ADB">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5278638">
            <w:pPr>
              <w:rPr>
                <w:rFonts w:hint="default" w:ascii="宋体" w:hAnsi="宋体" w:eastAsia="宋体" w:cs="宋体"/>
                <w:lang w:val="en-US" w:eastAsia="zh-CN"/>
              </w:rPr>
            </w:pPr>
            <w:r>
              <w:rPr>
                <w:rFonts w:hint="eastAsia" w:ascii="宋体" w:hAnsi="宋体" w:eastAsia="宋体" w:cs="宋体"/>
                <w:lang w:val="en-US" w:eastAsia="zh-CN"/>
              </w:rPr>
              <w:t>生物刺激反馈仪</w:t>
            </w:r>
          </w:p>
        </w:tc>
        <w:tc>
          <w:tcPr>
            <w:tcW w:w="903" w:type="dxa"/>
            <w:vAlign w:val="center"/>
          </w:tcPr>
          <w:p w14:paraId="358021C7">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1F68E74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6EE8866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c>
          <w:tcPr>
            <w:tcW w:w="1596" w:type="dxa"/>
            <w:vAlign w:val="center"/>
          </w:tcPr>
          <w:p w14:paraId="3258A77D">
            <w:pPr>
              <w:rPr>
                <w:rFonts w:hint="default" w:ascii="宋体" w:hAnsi="宋体" w:eastAsia="宋体" w:cs="宋体"/>
                <w:sz w:val="24"/>
                <w:szCs w:val="24"/>
                <w:lang w:val="en-US"/>
              </w:rPr>
            </w:pPr>
            <w:r>
              <w:rPr>
                <w:rFonts w:hint="eastAsia" w:ascii="宋体" w:hAnsi="宋体" w:eastAsia="宋体" w:cs="宋体"/>
                <w:sz w:val="24"/>
                <w:szCs w:val="24"/>
                <w:lang w:val="en-US" w:eastAsia="zh-CN"/>
              </w:rPr>
              <w:t>250000</w:t>
            </w:r>
          </w:p>
        </w:tc>
      </w:tr>
      <w:tr w14:paraId="260F1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2EB1517">
            <w:pPr>
              <w:rPr>
                <w:rFonts w:hint="eastAsia" w:ascii="宋体" w:hAnsi="宋体" w:eastAsia="宋体" w:cs="宋体"/>
                <w:sz w:val="24"/>
                <w:szCs w:val="24"/>
              </w:rPr>
            </w:pPr>
          </w:p>
        </w:tc>
        <w:tc>
          <w:tcPr>
            <w:tcW w:w="2865" w:type="dxa"/>
            <w:vAlign w:val="center"/>
          </w:tcPr>
          <w:p w14:paraId="54517A47">
            <w:pPr>
              <w:rPr>
                <w:rFonts w:hint="default" w:ascii="宋体" w:hAnsi="宋体" w:eastAsia="宋体" w:cs="宋体"/>
                <w:lang w:val="en-US" w:eastAsia="zh-CN"/>
              </w:rPr>
            </w:pPr>
            <w:r>
              <w:rPr>
                <w:rFonts w:hint="eastAsia" w:ascii="宋体" w:hAnsi="宋体" w:eastAsia="宋体" w:cs="宋体"/>
                <w:lang w:val="en-US" w:eastAsia="zh-CN"/>
              </w:rPr>
              <w:t>高频电刀</w:t>
            </w:r>
          </w:p>
        </w:tc>
        <w:tc>
          <w:tcPr>
            <w:tcW w:w="903" w:type="dxa"/>
            <w:vAlign w:val="center"/>
          </w:tcPr>
          <w:p w14:paraId="7476DA9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468E746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38" w:type="dxa"/>
            <w:vAlign w:val="center"/>
          </w:tcPr>
          <w:p w14:paraId="593B82E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80000</w:t>
            </w:r>
          </w:p>
        </w:tc>
        <w:tc>
          <w:tcPr>
            <w:tcW w:w="1596" w:type="dxa"/>
            <w:vAlign w:val="center"/>
          </w:tcPr>
          <w:p w14:paraId="5414BF1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480000</w:t>
            </w:r>
          </w:p>
        </w:tc>
      </w:tr>
      <w:tr w14:paraId="31EBE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4E78F57">
            <w:pPr>
              <w:rPr>
                <w:rFonts w:hint="eastAsia" w:ascii="宋体" w:hAnsi="宋体" w:eastAsia="宋体" w:cs="宋体"/>
                <w:sz w:val="24"/>
                <w:szCs w:val="24"/>
              </w:rPr>
            </w:pPr>
          </w:p>
        </w:tc>
        <w:tc>
          <w:tcPr>
            <w:tcW w:w="5932" w:type="dxa"/>
            <w:gridSpan w:val="4"/>
            <w:vAlign w:val="center"/>
          </w:tcPr>
          <w:p w14:paraId="63234F7C">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D470AA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730000</w:t>
            </w:r>
          </w:p>
        </w:tc>
      </w:tr>
      <w:tr w14:paraId="57C55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07EAF835">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776DFF3D">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F639267">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F16D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183829B">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430BC5AB">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599638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2F86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E75C75A">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40E2B93B">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89E04F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7246C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15F1AF33">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1D36097D">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34FBCEC2">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0798954">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1851ED39">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本项目包含1台生物刺激反馈仪，用于妇产科生物反馈治疗；6台高频电刀，用于电外科手术。</w:t>
      </w:r>
    </w:p>
    <w:p w14:paraId="2F5AEC99">
      <w:pPr>
        <w:spacing w:line="360" w:lineRule="auto"/>
        <w:jc w:val="left"/>
        <w:rPr>
          <w:rFonts w:hint="eastAsia" w:ascii="宋体" w:hAnsi="宋体" w:eastAsia="宋体" w:cs="宋体"/>
          <w:sz w:val="24"/>
          <w:szCs w:val="24"/>
        </w:rPr>
      </w:pPr>
      <w:r>
        <w:rPr>
          <w:rFonts w:hint="eastAsia" w:ascii="宋体" w:hAnsi="宋体" w:eastAsia="宋体" w:cs="宋体"/>
          <w:sz w:val="24"/>
          <w:szCs w:val="24"/>
        </w:rPr>
        <w:t>（2）技术参数和要求（功能和质量）</w:t>
      </w:r>
    </w:p>
    <w:p w14:paraId="05384A2C">
      <w:pPr>
        <w:spacing w:line="360" w:lineRule="auto"/>
        <w:jc w:val="left"/>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附表1 设备名称：</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u w:val="single"/>
          <w:lang w:val="en-US" w:eastAsia="zh-CN"/>
        </w:rPr>
        <w:t xml:space="preserve">生物刺激反馈仪 </w:t>
      </w:r>
      <w:r>
        <w:rPr>
          <w:rFonts w:hint="eastAsia" w:ascii="宋体" w:hAnsi="宋体" w:eastAsia="宋体" w:cs="宋体"/>
          <w:kern w:val="0"/>
          <w:sz w:val="24"/>
          <w:szCs w:val="24"/>
          <w:u w:val="none"/>
          <w:lang w:val="en-US" w:eastAsia="zh-CN"/>
        </w:rPr>
        <w:t>。</w:t>
      </w:r>
    </w:p>
    <w:tbl>
      <w:tblPr>
        <w:tblStyle w:val="10"/>
        <w:tblW w:w="8503" w:type="dxa"/>
        <w:tblInd w:w="0" w:type="dxa"/>
        <w:tblLayout w:type="fixed"/>
        <w:tblCellMar>
          <w:top w:w="0" w:type="dxa"/>
          <w:left w:w="108" w:type="dxa"/>
          <w:bottom w:w="0" w:type="dxa"/>
          <w:right w:w="108" w:type="dxa"/>
        </w:tblCellMar>
      </w:tblPr>
      <w:tblGrid>
        <w:gridCol w:w="692"/>
        <w:gridCol w:w="750"/>
        <w:gridCol w:w="7061"/>
      </w:tblGrid>
      <w:tr w14:paraId="6D8A3936">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E05C98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75ECD8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01941F7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3A6624C">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213082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1A115A">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c>
          <w:tcPr>
            <w:tcW w:w="7061" w:type="dxa"/>
            <w:tcBorders>
              <w:top w:val="single" w:color="auto" w:sz="4" w:space="0"/>
              <w:left w:val="nil"/>
              <w:bottom w:val="single" w:color="auto" w:sz="4" w:space="0"/>
              <w:right w:val="single" w:color="auto" w:sz="4" w:space="0"/>
            </w:tcBorders>
            <w:shd w:val="clear" w:color="auto" w:fill="auto"/>
            <w:vAlign w:val="center"/>
          </w:tcPr>
          <w:p w14:paraId="1F109A61">
            <w:pPr>
              <w:widowControl/>
              <w:spacing w:line="240" w:lineRule="auto"/>
              <w:jc w:val="left"/>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主机：集成化一体式机箱设计（信号采集和电刺激模块与工控机封装于同一机箱内），保障稳定性和兼容性，抗电磁干扰。</w:t>
            </w:r>
          </w:p>
        </w:tc>
      </w:tr>
      <w:tr w14:paraId="18EED72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8BC1E6B">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DBBC18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c>
          <w:tcPr>
            <w:tcW w:w="7061" w:type="dxa"/>
            <w:tcBorders>
              <w:top w:val="single" w:color="auto" w:sz="4" w:space="0"/>
              <w:left w:val="nil"/>
              <w:bottom w:val="single" w:color="auto" w:sz="4" w:space="0"/>
              <w:right w:val="single" w:color="auto" w:sz="4" w:space="0"/>
            </w:tcBorders>
            <w:shd w:val="clear" w:color="auto" w:fill="auto"/>
            <w:vAlign w:val="center"/>
          </w:tcPr>
          <w:p w14:paraId="64BCCE13">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双屏独立显示，两个屏幕尺寸≥21英寸，支持双人同时进行盆底生物反馈治疗。</w:t>
            </w:r>
          </w:p>
        </w:tc>
      </w:tr>
      <w:tr w14:paraId="067167B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C7FB05E">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52C604">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w:t>
            </w:r>
          </w:p>
        </w:tc>
        <w:tc>
          <w:tcPr>
            <w:tcW w:w="7061" w:type="dxa"/>
            <w:tcBorders>
              <w:top w:val="single" w:color="auto" w:sz="4" w:space="0"/>
              <w:left w:val="nil"/>
              <w:bottom w:val="single" w:color="auto" w:sz="4" w:space="0"/>
              <w:right w:val="single" w:color="auto" w:sz="4" w:space="0"/>
            </w:tcBorders>
            <w:shd w:val="clear" w:color="auto" w:fill="auto"/>
            <w:vAlign w:val="center"/>
          </w:tcPr>
          <w:p w14:paraId="0EBED0F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主机多功能物理通道≥4个，其中≥4个电刺激通道（STIM），≥3个肌电采集通道（EMG）。</w:t>
            </w:r>
          </w:p>
        </w:tc>
      </w:tr>
      <w:tr w14:paraId="48AAC52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0F10CE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BC4153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7061" w:type="dxa"/>
            <w:tcBorders>
              <w:top w:val="single" w:color="auto" w:sz="4" w:space="0"/>
              <w:left w:val="nil"/>
              <w:bottom w:val="single" w:color="auto" w:sz="4" w:space="0"/>
              <w:right w:val="single" w:color="auto" w:sz="4" w:space="0"/>
            </w:tcBorders>
            <w:shd w:val="clear" w:color="auto" w:fill="auto"/>
            <w:vAlign w:val="center"/>
          </w:tcPr>
          <w:p w14:paraId="1F97AE6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使用物理旋钮调节电流强度，操作方便，每个通道均设置各自的独立旋钮控制，可实现多通道不同强度刺激。</w:t>
            </w:r>
          </w:p>
        </w:tc>
      </w:tr>
      <w:tr w14:paraId="4A6DF4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8C56A88">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DD37539">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5</w:t>
            </w:r>
          </w:p>
        </w:tc>
        <w:tc>
          <w:tcPr>
            <w:tcW w:w="7061" w:type="dxa"/>
            <w:tcBorders>
              <w:top w:val="single" w:color="auto" w:sz="4" w:space="0"/>
              <w:left w:val="nil"/>
              <w:bottom w:val="single" w:color="auto" w:sz="4" w:space="0"/>
              <w:right w:val="single" w:color="auto" w:sz="4" w:space="0"/>
            </w:tcBorders>
            <w:shd w:val="clear" w:color="auto" w:fill="auto"/>
            <w:vAlign w:val="center"/>
          </w:tcPr>
          <w:p w14:paraId="6C1CE8C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肌电采集范围：2-2500μV（r.m.s）。</w:t>
            </w:r>
          </w:p>
        </w:tc>
      </w:tr>
      <w:tr w14:paraId="4954F5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4BC9992">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81C0A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3E4001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分辨率：≤0.5μV（r.m.s）。</w:t>
            </w:r>
          </w:p>
        </w:tc>
      </w:tr>
      <w:tr w14:paraId="7C205F0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E46B45E">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DED7A48">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7</w:t>
            </w:r>
          </w:p>
        </w:tc>
        <w:tc>
          <w:tcPr>
            <w:tcW w:w="7061" w:type="dxa"/>
            <w:tcBorders>
              <w:top w:val="single" w:color="auto" w:sz="4" w:space="0"/>
              <w:left w:val="nil"/>
              <w:bottom w:val="single" w:color="auto" w:sz="4" w:space="0"/>
              <w:right w:val="single" w:color="auto" w:sz="4" w:space="0"/>
            </w:tcBorders>
            <w:shd w:val="clear" w:color="auto" w:fill="auto"/>
            <w:vAlign w:val="center"/>
          </w:tcPr>
          <w:p w14:paraId="365F3DF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通频带：不窄于20Hz～520Hz (-3dB)。</w:t>
            </w:r>
          </w:p>
        </w:tc>
      </w:tr>
      <w:tr w14:paraId="4FF410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BDCE468">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047E29E">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8</w:t>
            </w:r>
          </w:p>
        </w:tc>
        <w:tc>
          <w:tcPr>
            <w:tcW w:w="7061" w:type="dxa"/>
            <w:tcBorders>
              <w:top w:val="single" w:color="auto" w:sz="4" w:space="0"/>
              <w:left w:val="nil"/>
              <w:bottom w:val="single" w:color="auto" w:sz="4" w:space="0"/>
              <w:right w:val="single" w:color="auto" w:sz="4" w:space="0"/>
            </w:tcBorders>
            <w:shd w:val="clear" w:color="auto" w:fill="auto"/>
            <w:vAlign w:val="center"/>
          </w:tcPr>
          <w:p w14:paraId="1895B48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刺激电流强度：0-100mA范围内可调，步进0.5mA可调节。</w:t>
            </w:r>
          </w:p>
        </w:tc>
      </w:tr>
      <w:tr w14:paraId="68176BA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AF08CCC">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008045">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9</w:t>
            </w:r>
          </w:p>
        </w:tc>
        <w:tc>
          <w:tcPr>
            <w:tcW w:w="7061" w:type="dxa"/>
            <w:tcBorders>
              <w:top w:val="single" w:color="auto" w:sz="4" w:space="0"/>
              <w:left w:val="nil"/>
              <w:bottom w:val="single" w:color="auto" w:sz="4" w:space="0"/>
              <w:right w:val="single" w:color="auto" w:sz="4" w:space="0"/>
            </w:tcBorders>
            <w:shd w:val="clear" w:color="auto" w:fill="auto"/>
            <w:vAlign w:val="center"/>
          </w:tcPr>
          <w:p w14:paraId="02A7FFB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刺激电流强度：0-100mA范围内可调，步进0.5mA可调节。</w:t>
            </w:r>
          </w:p>
        </w:tc>
      </w:tr>
      <w:tr w14:paraId="18259E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11830AB">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E25704D">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0C81F39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电刺激脉冲宽度：至少在50-900μs范围内均可调，步进10μs可调节。</w:t>
            </w:r>
          </w:p>
        </w:tc>
      </w:tr>
      <w:tr w14:paraId="0EDA5A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55722D1">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E73153E">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2D23A87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电刺激脉冲频率：至少在1-500Hz范围内均可调，步进1Hz可调节。</w:t>
            </w:r>
          </w:p>
        </w:tc>
      </w:tr>
      <w:tr w14:paraId="1D31FD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16904B5">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A71854B">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0A69420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上升/下降时间：至少在0s～18s范围内可调。</w:t>
            </w:r>
          </w:p>
        </w:tc>
      </w:tr>
      <w:tr w14:paraId="0D71E2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B27726">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D1E30A7">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0E80EA5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系统可根据盆底筛查或评估结果自动生成针对不同患者的疗程化盆底训练方案。</w:t>
            </w:r>
          </w:p>
        </w:tc>
      </w:tr>
      <w:tr w14:paraId="5987D6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F35F6AE">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50B0B77">
            <w:pPr>
              <w:widowControl/>
              <w:spacing w:line="240" w:lineRule="auto"/>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01C0534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系统支持自动生成磁电联合疗程化治疗方案，并实现与同品牌磁刺激类设备的实时数据同步共享。</w:t>
            </w:r>
          </w:p>
        </w:tc>
      </w:tr>
      <w:tr w14:paraId="37981F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528A3EB">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69986AF">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568E92B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多种治疗模式，包括神经肌肉电刺激、肌电触发电刺激、Kegel模板训练、         多媒体游戏训练。</w:t>
            </w:r>
          </w:p>
        </w:tc>
      </w:tr>
      <w:tr w14:paraId="374A76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DCD1CD9">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D22D86">
            <w:pPr>
              <w:widowControl/>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sz w:val="21"/>
                <w:szCs w:val="21"/>
                <w:lang w:val="en-US" w:eastAsia="zh-CN"/>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5561B5C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具有循环电刺激功能，可进行外阴白斑、术后淋巴水肿、盆腔静脉淤血综合征等循环功能障碍和术后的康复治疗。</w:t>
            </w:r>
          </w:p>
        </w:tc>
      </w:tr>
      <w:tr w14:paraId="610A07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0245F0C">
            <w:pPr>
              <w:widowControl/>
              <w:spacing w:line="240" w:lineRule="auto"/>
              <w:jc w:val="left"/>
              <w:rPr>
                <w:rFonts w:hint="eastAsia" w:asciiTheme="minorEastAsia" w:hAnsiTheme="minorEastAsia" w:eastAsiaTheme="minorEastAsia" w:cstheme="minorEastAsia"/>
                <w:kern w:val="2"/>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6369D69">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08438ED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所用一次性使用医用耗材应进入内蒙古自治区阳光采购平台上，检查项目可收费。</w:t>
            </w:r>
          </w:p>
        </w:tc>
      </w:tr>
      <w:tr w14:paraId="349C8BAC">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BD32CA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816CE01">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3DBBD7A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39945FD0">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D2F3AB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918125E">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3B0BB0E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投标人须提供投标产品的中华人民共和国医疗器械注册证或备案凭证，并在有效期内。</w:t>
            </w:r>
          </w:p>
        </w:tc>
      </w:tr>
      <w:tr w14:paraId="36755503">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3AC540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C2BB3F8">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6CD8E99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C304375">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44F8E6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1C52311">
            <w:pPr>
              <w:widowControl/>
              <w:spacing w:line="240" w:lineRule="auto"/>
              <w:jc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4DC0652F">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投标人须提供与投标产品相符合的医疗器械经营许可证或备案凭证，并在有效期内。</w:t>
            </w:r>
          </w:p>
        </w:tc>
      </w:tr>
      <w:tr w14:paraId="3CF9A6F1">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13BBA7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00FBE4D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DC04F35">
      <w:pPr>
        <w:rPr>
          <w:rFonts w:hint="eastAsia" w:ascii="宋体" w:hAnsi="宋体" w:eastAsia="宋体"/>
          <w:sz w:val="32"/>
          <w:szCs w:val="32"/>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高频电刀</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0"/>
        <w:tblW w:w="8961" w:type="dxa"/>
        <w:tblInd w:w="0" w:type="dxa"/>
        <w:tblLayout w:type="fixed"/>
        <w:tblCellMar>
          <w:top w:w="0" w:type="dxa"/>
          <w:left w:w="108" w:type="dxa"/>
          <w:bottom w:w="0" w:type="dxa"/>
          <w:right w:w="108" w:type="dxa"/>
        </w:tblCellMar>
      </w:tblPr>
      <w:tblGrid>
        <w:gridCol w:w="692"/>
        <w:gridCol w:w="544"/>
        <w:gridCol w:w="7725"/>
      </w:tblGrid>
      <w:tr w14:paraId="5009C71D">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1E5BDB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544" w:type="dxa"/>
            <w:tcBorders>
              <w:top w:val="single" w:color="auto" w:sz="4" w:space="0"/>
              <w:left w:val="nil"/>
              <w:bottom w:val="single" w:color="auto" w:sz="4" w:space="0"/>
              <w:right w:val="single" w:color="auto" w:sz="4" w:space="0"/>
            </w:tcBorders>
            <w:vAlign w:val="center"/>
          </w:tcPr>
          <w:p w14:paraId="03BDFFB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725" w:type="dxa"/>
            <w:tcBorders>
              <w:top w:val="single" w:color="auto" w:sz="4" w:space="0"/>
              <w:left w:val="nil"/>
              <w:bottom w:val="single" w:color="auto" w:sz="4" w:space="0"/>
              <w:right w:val="single" w:color="auto" w:sz="4" w:space="0"/>
            </w:tcBorders>
            <w:vAlign w:val="center"/>
          </w:tcPr>
          <w:p w14:paraId="05C9284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37A8984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684236B">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09AEF07A">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1</w:t>
            </w:r>
          </w:p>
        </w:tc>
        <w:tc>
          <w:tcPr>
            <w:tcW w:w="7725" w:type="dxa"/>
            <w:tcBorders>
              <w:top w:val="single" w:color="auto" w:sz="4" w:space="0"/>
              <w:left w:val="nil"/>
              <w:bottom w:val="single" w:color="auto" w:sz="4" w:space="0"/>
              <w:right w:val="single" w:color="auto" w:sz="4" w:space="0"/>
            </w:tcBorders>
            <w:shd w:val="clear" w:color="auto" w:fill="auto"/>
            <w:vAlign w:val="center"/>
          </w:tcPr>
          <w:p w14:paraId="6C781F8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原装进口高频电刀，注册证为国食药监械（进）字。</w:t>
            </w:r>
          </w:p>
        </w:tc>
      </w:tr>
      <w:tr w14:paraId="298B5794">
        <w:tblPrEx>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3877283">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27606BB8">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2</w:t>
            </w:r>
          </w:p>
        </w:tc>
        <w:tc>
          <w:tcPr>
            <w:tcW w:w="7725" w:type="dxa"/>
            <w:tcBorders>
              <w:top w:val="single" w:color="auto" w:sz="4" w:space="0"/>
              <w:left w:val="nil"/>
              <w:bottom w:val="single" w:color="auto" w:sz="4" w:space="0"/>
              <w:right w:val="single" w:color="auto" w:sz="4" w:space="0"/>
            </w:tcBorders>
            <w:shd w:val="clear" w:color="auto" w:fill="auto"/>
            <w:vAlign w:val="center"/>
          </w:tcPr>
          <w:p w14:paraId="0D2209E4">
            <w:pPr>
              <w:widowControl/>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单极切割具有≥3种输出模式：切割功率：纯切：0－300W；波峰电压≥1000V；</w:t>
            </w:r>
          </w:p>
          <w:p w14:paraId="6DC9A3E0">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混切：0－200W；波峰电压≥1200V。</w:t>
            </w:r>
          </w:p>
        </w:tc>
      </w:tr>
      <w:tr w14:paraId="228855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9652F83">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621A33AE">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val="en-US" w:eastAsia="zh-CN" w:bidi="lo-LA"/>
              </w:rPr>
              <w:t>3</w:t>
            </w:r>
          </w:p>
        </w:tc>
        <w:tc>
          <w:tcPr>
            <w:tcW w:w="7725" w:type="dxa"/>
            <w:tcBorders>
              <w:top w:val="single" w:color="auto" w:sz="4" w:space="0"/>
              <w:left w:val="nil"/>
              <w:bottom w:val="single" w:color="auto" w:sz="4" w:space="0"/>
              <w:right w:val="single" w:color="auto" w:sz="4" w:space="0"/>
            </w:tcBorders>
            <w:shd w:val="clear" w:color="auto" w:fill="auto"/>
            <w:vAlign w:val="center"/>
          </w:tcPr>
          <w:p w14:paraId="0989267D">
            <w:pPr>
              <w:widowControl/>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单极凝血具有≥2种输出模式：凝血功率：标凝：0－120W；波峰电压≥3000V；</w:t>
            </w:r>
          </w:p>
          <w:p w14:paraId="56356D3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喷凝：0－80W； 波峰电压≥4400V。</w:t>
            </w:r>
          </w:p>
        </w:tc>
      </w:tr>
      <w:tr w14:paraId="3AF6BF8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95C080A">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2DBF0777">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4</w:t>
            </w:r>
          </w:p>
        </w:tc>
        <w:tc>
          <w:tcPr>
            <w:tcW w:w="7725" w:type="dxa"/>
            <w:tcBorders>
              <w:top w:val="single" w:color="auto" w:sz="4" w:space="0"/>
              <w:left w:val="nil"/>
              <w:bottom w:val="single" w:color="auto" w:sz="4" w:space="0"/>
              <w:right w:val="single" w:color="auto" w:sz="4" w:space="0"/>
            </w:tcBorders>
            <w:shd w:val="clear" w:color="auto" w:fill="auto"/>
            <w:vAlign w:val="center"/>
          </w:tcPr>
          <w:p w14:paraId="71776E80">
            <w:pPr>
              <w:widowControl/>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双极凝血具有≥2种输出模式：微双极功率：0-70W；波峰电压≥150V，宏双极功率：0-70W；波峰电压≥500V。</w:t>
            </w:r>
          </w:p>
        </w:tc>
      </w:tr>
      <w:tr w14:paraId="65F78DD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FBBCD19">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shd w:val="clear" w:color="auto" w:fill="auto"/>
            <w:vAlign w:val="center"/>
          </w:tcPr>
          <w:p w14:paraId="4B278D81">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5</w:t>
            </w:r>
          </w:p>
        </w:tc>
        <w:tc>
          <w:tcPr>
            <w:tcW w:w="7725" w:type="dxa"/>
            <w:tcBorders>
              <w:top w:val="single" w:color="auto" w:sz="4" w:space="0"/>
              <w:left w:val="nil"/>
              <w:bottom w:val="single" w:color="auto" w:sz="4" w:space="0"/>
              <w:right w:val="single" w:color="auto" w:sz="4" w:space="0"/>
            </w:tcBorders>
            <w:shd w:val="clear" w:color="auto" w:fill="auto"/>
            <w:vAlign w:val="center"/>
          </w:tcPr>
          <w:p w14:paraId="4C929E5F">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可连接两支单极手控刀笔同时进行电切或同时进行电凝功能，极大缩短手术时间，一台刀到即可完成多切口手术。</w:t>
            </w:r>
          </w:p>
        </w:tc>
      </w:tr>
      <w:tr w14:paraId="6FC614B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7E885C9">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44CA8392">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6</w:t>
            </w:r>
          </w:p>
        </w:tc>
        <w:tc>
          <w:tcPr>
            <w:tcW w:w="7725" w:type="dxa"/>
            <w:tcBorders>
              <w:top w:val="single" w:color="auto" w:sz="4" w:space="0"/>
              <w:left w:val="nil"/>
              <w:bottom w:val="single" w:color="auto" w:sz="4" w:space="0"/>
              <w:right w:val="single" w:color="auto" w:sz="4" w:space="0"/>
            </w:tcBorders>
            <w:shd w:val="clear" w:color="auto" w:fill="auto"/>
            <w:vAlign w:val="center"/>
          </w:tcPr>
          <w:p w14:paraId="6CC92518">
            <w:pPr>
              <w:widowControl/>
              <w:spacing w:line="240" w:lineRule="auto"/>
              <w:jc w:val="both"/>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设备需采用LED功率显示方式，避免液晶屏的蓝屏及触摸死机现象发生。</w:t>
            </w:r>
          </w:p>
        </w:tc>
      </w:tr>
      <w:tr w14:paraId="09F10D33">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3656A57">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shd w:val="clear" w:color="auto" w:fill="auto"/>
            <w:vAlign w:val="center"/>
          </w:tcPr>
          <w:p w14:paraId="007BF57A">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7</w:t>
            </w:r>
          </w:p>
        </w:tc>
        <w:tc>
          <w:tcPr>
            <w:tcW w:w="7725" w:type="dxa"/>
            <w:tcBorders>
              <w:top w:val="single" w:color="auto" w:sz="4" w:space="0"/>
              <w:left w:val="nil"/>
              <w:bottom w:val="single" w:color="auto" w:sz="4" w:space="0"/>
              <w:right w:val="single" w:color="auto" w:sz="4" w:space="0"/>
            </w:tcBorders>
            <w:shd w:val="clear" w:color="auto" w:fill="auto"/>
            <w:vAlign w:val="center"/>
          </w:tcPr>
          <w:p w14:paraId="182CCFF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回路电极板具有双重监测功能：负极板接触电阻超过10～150欧姆或超过初始阻抗30%，系统即进行声光报警，同时停止输出。</w:t>
            </w:r>
          </w:p>
        </w:tc>
      </w:tr>
      <w:tr w14:paraId="4B825C9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27B910C">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4761BC1D">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8</w:t>
            </w:r>
          </w:p>
        </w:tc>
        <w:tc>
          <w:tcPr>
            <w:tcW w:w="7725" w:type="dxa"/>
            <w:tcBorders>
              <w:top w:val="single" w:color="auto" w:sz="4" w:space="0"/>
              <w:left w:val="nil"/>
              <w:bottom w:val="single" w:color="auto" w:sz="4" w:space="0"/>
              <w:right w:val="single" w:color="auto" w:sz="4" w:space="0"/>
            </w:tcBorders>
            <w:shd w:val="clear" w:color="auto" w:fill="auto"/>
            <w:vAlign w:val="center"/>
          </w:tcPr>
          <w:p w14:paraId="6BE8C21E">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设备采用（无风扇式）电子散热系统，避免了长期风扇散热导致的飞絮增加及层流污染，确保无菌操作。</w:t>
            </w:r>
          </w:p>
        </w:tc>
      </w:tr>
      <w:tr w14:paraId="4DCCE5A5">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5B7EF7F">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6B36509A">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9</w:t>
            </w:r>
          </w:p>
        </w:tc>
        <w:tc>
          <w:tcPr>
            <w:tcW w:w="7725" w:type="dxa"/>
            <w:tcBorders>
              <w:top w:val="single" w:color="auto" w:sz="4" w:space="0"/>
              <w:left w:val="nil"/>
              <w:bottom w:val="single" w:color="auto" w:sz="4" w:space="0"/>
              <w:right w:val="single" w:color="auto" w:sz="4" w:space="0"/>
            </w:tcBorders>
            <w:shd w:val="clear" w:color="auto" w:fill="auto"/>
            <w:vAlign w:val="center"/>
          </w:tcPr>
          <w:p w14:paraId="4BB85464">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设备单极脚控开关及双极脚控开关需是分开单独配备，以免误踩踏造成的意外及转换的繁琐。</w:t>
            </w:r>
          </w:p>
        </w:tc>
      </w:tr>
      <w:tr w14:paraId="6C760DC7">
        <w:tblPrEx>
          <w:tblCellMar>
            <w:top w:w="0" w:type="dxa"/>
            <w:left w:w="108" w:type="dxa"/>
            <w:bottom w:w="0" w:type="dxa"/>
            <w:right w:w="108" w:type="dxa"/>
          </w:tblCellMar>
        </w:tblPrEx>
        <w:trPr>
          <w:trHeight w:val="5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D50B86C">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519BE67E">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10</w:t>
            </w:r>
          </w:p>
        </w:tc>
        <w:tc>
          <w:tcPr>
            <w:tcW w:w="7725" w:type="dxa"/>
            <w:tcBorders>
              <w:top w:val="single" w:color="auto" w:sz="4" w:space="0"/>
              <w:left w:val="nil"/>
              <w:bottom w:val="single" w:color="auto" w:sz="4" w:space="0"/>
              <w:right w:val="single" w:color="auto" w:sz="4" w:space="0"/>
            </w:tcBorders>
            <w:shd w:val="clear" w:color="auto" w:fill="auto"/>
            <w:vAlign w:val="center"/>
          </w:tcPr>
          <w:p w14:paraId="7887A80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内置式数字输出端口，支持数字化手术室解决方案， 可升级成为氩气刀。</w:t>
            </w:r>
          </w:p>
        </w:tc>
      </w:tr>
      <w:tr w14:paraId="00FDFA04">
        <w:tblPrEx>
          <w:tblCellMar>
            <w:top w:w="0" w:type="dxa"/>
            <w:left w:w="108" w:type="dxa"/>
            <w:bottom w:w="0" w:type="dxa"/>
            <w:right w:w="108" w:type="dxa"/>
          </w:tblCellMar>
        </w:tblPrEx>
        <w:trPr>
          <w:trHeight w:val="52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93E7E1D">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5726F85C">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11</w:t>
            </w:r>
          </w:p>
        </w:tc>
        <w:tc>
          <w:tcPr>
            <w:tcW w:w="7725" w:type="dxa"/>
            <w:tcBorders>
              <w:top w:val="single" w:color="auto" w:sz="4" w:space="0"/>
              <w:left w:val="nil"/>
              <w:bottom w:val="single" w:color="auto" w:sz="4" w:space="0"/>
              <w:right w:val="single" w:color="auto" w:sz="4" w:space="0"/>
            </w:tcBorders>
            <w:shd w:val="clear" w:color="auto" w:fill="auto"/>
            <w:vAlign w:val="center"/>
          </w:tcPr>
          <w:p w14:paraId="6E0F4E73">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电压调整功率有效输出率PER可达99%。</w:t>
            </w:r>
          </w:p>
        </w:tc>
      </w:tr>
      <w:tr w14:paraId="77C02DF0">
        <w:tblPrEx>
          <w:tblCellMar>
            <w:top w:w="0" w:type="dxa"/>
            <w:left w:w="108" w:type="dxa"/>
            <w:bottom w:w="0" w:type="dxa"/>
            <w:right w:w="108" w:type="dxa"/>
          </w:tblCellMar>
        </w:tblPrEx>
        <w:trPr>
          <w:trHeight w:val="572"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C842F95">
            <w:pPr>
              <w:widowControl/>
              <w:spacing w:line="240" w:lineRule="auto"/>
              <w:jc w:val="center"/>
              <w:rPr>
                <w:rFonts w:hint="eastAsia" w:asciiTheme="minorEastAsia" w:hAnsiTheme="minorEastAsia" w:eastAsiaTheme="minorEastAsia" w:cstheme="minorEastAsia"/>
                <w:kern w:val="2"/>
                <w:sz w:val="21"/>
                <w:szCs w:val="21"/>
                <w:lang w:val="en-US" w:eastAsia="zh-CN" w:bidi="lo-LA"/>
              </w:rPr>
            </w:pPr>
          </w:p>
        </w:tc>
        <w:tc>
          <w:tcPr>
            <w:tcW w:w="544" w:type="dxa"/>
            <w:tcBorders>
              <w:top w:val="single" w:color="auto" w:sz="4" w:space="0"/>
              <w:left w:val="nil"/>
              <w:bottom w:val="single" w:color="auto" w:sz="4" w:space="0"/>
              <w:right w:val="single" w:color="auto" w:sz="4" w:space="0"/>
            </w:tcBorders>
            <w:shd w:val="clear" w:color="auto" w:fill="auto"/>
            <w:vAlign w:val="center"/>
          </w:tcPr>
          <w:p w14:paraId="09EFA5D4">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12</w:t>
            </w:r>
          </w:p>
        </w:tc>
        <w:tc>
          <w:tcPr>
            <w:tcW w:w="7725" w:type="dxa"/>
            <w:tcBorders>
              <w:top w:val="single" w:color="auto" w:sz="4" w:space="0"/>
              <w:left w:val="nil"/>
              <w:bottom w:val="single" w:color="auto" w:sz="4" w:space="0"/>
              <w:right w:val="single" w:color="auto" w:sz="4" w:space="0"/>
            </w:tcBorders>
            <w:shd w:val="clear" w:color="auto" w:fill="auto"/>
            <w:vAlign w:val="center"/>
          </w:tcPr>
          <w:p w14:paraId="4D5A026D">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防电击保护类型 IEC 1类，防电击保护程度CF型，除颤型。</w:t>
            </w:r>
          </w:p>
        </w:tc>
      </w:tr>
      <w:tr w14:paraId="2EE1DED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2462264F">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44" w:type="dxa"/>
            <w:tcBorders>
              <w:top w:val="single" w:color="auto" w:sz="4" w:space="0"/>
              <w:left w:val="nil"/>
              <w:bottom w:val="single" w:color="auto" w:sz="4" w:space="0"/>
              <w:right w:val="single" w:color="auto" w:sz="4" w:space="0"/>
            </w:tcBorders>
            <w:vAlign w:val="center"/>
          </w:tcPr>
          <w:p w14:paraId="36E37D8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725" w:type="dxa"/>
            <w:tcBorders>
              <w:top w:val="single" w:color="auto" w:sz="4" w:space="0"/>
              <w:left w:val="nil"/>
              <w:bottom w:val="single" w:color="auto" w:sz="4" w:space="0"/>
              <w:right w:val="single" w:color="auto" w:sz="4" w:space="0"/>
            </w:tcBorders>
            <w:vAlign w:val="center"/>
          </w:tcPr>
          <w:p w14:paraId="501DBF8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投标人须附带单套设备配置清单，要求标明名称、生产厂家、规格型号、数量等信息。</w:t>
            </w:r>
          </w:p>
        </w:tc>
      </w:tr>
      <w:tr w14:paraId="4BE782B9">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5BC08F95">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vAlign w:val="center"/>
          </w:tcPr>
          <w:p w14:paraId="341E148D">
            <w:pPr>
              <w:widowControl/>
              <w:jc w:val="center"/>
              <w:rPr>
                <w:rFonts w:hint="default" w:ascii="宋体" w:hAnsi="宋体" w:eastAsia="宋体" w:cs="宋体"/>
                <w:kern w:val="0"/>
                <w:sz w:val="21"/>
                <w:szCs w:val="21"/>
                <w:lang w:val="en-US" w:eastAsia="zh-CN" w:bidi="lo-LA"/>
              </w:rPr>
            </w:pPr>
            <w:r>
              <w:rPr>
                <w:rFonts w:hint="eastAsia" w:asciiTheme="minorEastAsia" w:hAnsiTheme="minorEastAsia" w:cstheme="minorEastAsia"/>
                <w:kern w:val="0"/>
                <w:sz w:val="21"/>
                <w:szCs w:val="21"/>
                <w:lang w:val="en-US" w:eastAsia="zh-CN" w:bidi="lo-LA"/>
              </w:rPr>
              <w:t>18</w:t>
            </w:r>
          </w:p>
        </w:tc>
        <w:tc>
          <w:tcPr>
            <w:tcW w:w="7725" w:type="dxa"/>
            <w:tcBorders>
              <w:top w:val="single" w:color="auto" w:sz="4" w:space="0"/>
              <w:left w:val="nil"/>
              <w:bottom w:val="single" w:color="auto" w:sz="4" w:space="0"/>
              <w:right w:val="single" w:color="auto" w:sz="4" w:space="0"/>
            </w:tcBorders>
            <w:vAlign w:val="center"/>
          </w:tcPr>
          <w:p w14:paraId="1642A73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投标人须提供投标产品的中华人民共和国医疗器械注册证或备案凭证，并在有效期内。</w:t>
            </w:r>
          </w:p>
        </w:tc>
      </w:tr>
      <w:tr w14:paraId="2D484E15">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1E78D6C3">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vAlign w:val="center"/>
          </w:tcPr>
          <w:p w14:paraId="6ABCF367">
            <w:pPr>
              <w:widowControl/>
              <w:jc w:val="center"/>
              <w:rPr>
                <w:rFonts w:hint="default" w:ascii="宋体" w:hAnsi="宋体" w:eastAsia="宋体" w:cs="宋体"/>
                <w:kern w:val="0"/>
                <w:sz w:val="21"/>
                <w:szCs w:val="21"/>
                <w:lang w:val="en-US" w:eastAsia="zh-CN" w:bidi="lo-LA"/>
              </w:rPr>
            </w:pPr>
            <w:r>
              <w:rPr>
                <w:rFonts w:hint="eastAsia" w:ascii="宋体" w:hAnsi="宋体" w:eastAsia="宋体" w:cs="宋体"/>
                <w:color w:val="000000"/>
                <w:kern w:val="2"/>
                <w:sz w:val="21"/>
                <w:szCs w:val="21"/>
                <w:lang w:val="en-US" w:eastAsia="zh-CN" w:bidi="ar-SA"/>
              </w:rPr>
              <w:t>19</w:t>
            </w:r>
          </w:p>
        </w:tc>
        <w:tc>
          <w:tcPr>
            <w:tcW w:w="7725" w:type="dxa"/>
            <w:tcBorders>
              <w:top w:val="single" w:color="auto" w:sz="4" w:space="0"/>
              <w:left w:val="nil"/>
              <w:bottom w:val="single" w:color="auto" w:sz="4" w:space="0"/>
              <w:right w:val="single" w:color="auto" w:sz="4" w:space="0"/>
            </w:tcBorders>
            <w:vAlign w:val="center"/>
          </w:tcPr>
          <w:p w14:paraId="310D466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F2A8B9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422FBA9F">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vAlign w:val="center"/>
          </w:tcPr>
          <w:p w14:paraId="672B89B6">
            <w:pPr>
              <w:widowControl/>
              <w:jc w:val="center"/>
              <w:rPr>
                <w:rFonts w:hint="default" w:ascii="宋体" w:hAnsi="宋体" w:eastAsia="宋体" w:cs="宋体"/>
                <w:kern w:val="0"/>
                <w:sz w:val="21"/>
                <w:szCs w:val="21"/>
                <w:lang w:val="en-US" w:eastAsia="zh-CN" w:bidi="lo-LA"/>
              </w:rPr>
            </w:pPr>
            <w:r>
              <w:rPr>
                <w:rFonts w:hint="eastAsia" w:asciiTheme="minorEastAsia" w:hAnsiTheme="minorEastAsia" w:cstheme="minorEastAsia"/>
                <w:kern w:val="0"/>
                <w:sz w:val="21"/>
                <w:szCs w:val="21"/>
                <w:lang w:val="en-US" w:eastAsia="zh-CN" w:bidi="lo-LA"/>
              </w:rPr>
              <w:t>20</w:t>
            </w:r>
          </w:p>
        </w:tc>
        <w:tc>
          <w:tcPr>
            <w:tcW w:w="7725" w:type="dxa"/>
            <w:tcBorders>
              <w:top w:val="single" w:color="auto" w:sz="4" w:space="0"/>
              <w:left w:val="nil"/>
              <w:bottom w:val="single" w:color="auto" w:sz="4" w:space="0"/>
              <w:right w:val="single" w:color="auto" w:sz="4" w:space="0"/>
            </w:tcBorders>
            <w:vAlign w:val="center"/>
          </w:tcPr>
          <w:p w14:paraId="4D28C7C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投标人须提供与投标产品相符合的医疗器械经营许可证或备案凭证，并在有效期内。</w:t>
            </w:r>
          </w:p>
        </w:tc>
      </w:tr>
      <w:tr w14:paraId="0DE7972D">
        <w:tblPrEx>
          <w:tblCellMar>
            <w:top w:w="0" w:type="dxa"/>
            <w:left w:w="108" w:type="dxa"/>
            <w:bottom w:w="0" w:type="dxa"/>
            <w:right w:w="108" w:type="dxa"/>
          </w:tblCellMar>
        </w:tblPrEx>
        <w:trPr>
          <w:trHeight w:val="365" w:hRule="atLeast"/>
        </w:trPr>
        <w:tc>
          <w:tcPr>
            <w:tcW w:w="8961" w:type="dxa"/>
            <w:gridSpan w:val="3"/>
            <w:tcBorders>
              <w:top w:val="single" w:color="auto" w:sz="4" w:space="0"/>
              <w:left w:val="single" w:color="auto" w:sz="4" w:space="0"/>
              <w:bottom w:val="single" w:color="auto" w:sz="4" w:space="0"/>
              <w:right w:val="single" w:color="auto" w:sz="4" w:space="0"/>
            </w:tcBorders>
            <w:vAlign w:val="center"/>
          </w:tcPr>
          <w:p w14:paraId="588226F2">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0F6970C">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8FA51E9">
      <w:pPr>
        <w:numPr>
          <w:ilvl w:val="0"/>
          <w:numId w:val="0"/>
        </w:numPr>
        <w:tabs>
          <w:tab w:val="left" w:pos="312"/>
        </w:tabs>
        <w:spacing w:line="360" w:lineRule="auto"/>
        <w:jc w:val="left"/>
        <w:rPr>
          <w:rFonts w:hint="eastAsia" w:hAnsi="宋体"/>
          <w:sz w:val="24"/>
          <w:szCs w:val="24"/>
        </w:rPr>
      </w:pPr>
    </w:p>
    <w:p w14:paraId="56FF1DB8">
      <w:pPr>
        <w:numPr>
          <w:ilvl w:val="0"/>
          <w:numId w:val="0"/>
        </w:numPr>
        <w:tabs>
          <w:tab w:val="left" w:pos="312"/>
        </w:tabs>
        <w:spacing w:line="360" w:lineRule="auto"/>
        <w:jc w:val="left"/>
        <w:rPr>
          <w:rFonts w:hint="eastAsia" w:hAnsi="宋体"/>
          <w:sz w:val="24"/>
          <w:szCs w:val="24"/>
        </w:rPr>
      </w:pPr>
    </w:p>
    <w:p w14:paraId="3C596E3D">
      <w:pPr>
        <w:numPr>
          <w:ilvl w:val="0"/>
          <w:numId w:val="0"/>
        </w:numPr>
        <w:tabs>
          <w:tab w:val="left" w:pos="312"/>
        </w:tabs>
        <w:spacing w:line="360" w:lineRule="auto"/>
        <w:jc w:val="left"/>
        <w:rPr>
          <w:rFonts w:hint="eastAsia" w:hAnsi="宋体"/>
          <w:sz w:val="24"/>
          <w:szCs w:val="24"/>
        </w:rPr>
      </w:pPr>
    </w:p>
    <w:p w14:paraId="42B3A8AD">
      <w:pPr>
        <w:numPr>
          <w:ilvl w:val="0"/>
          <w:numId w:val="0"/>
        </w:numPr>
        <w:tabs>
          <w:tab w:val="left" w:pos="312"/>
        </w:tabs>
        <w:spacing w:line="360" w:lineRule="auto"/>
        <w:jc w:val="left"/>
        <w:rPr>
          <w:rFonts w:hint="eastAsia" w:hAnsi="宋体"/>
          <w:sz w:val="24"/>
          <w:szCs w:val="24"/>
        </w:rPr>
      </w:pPr>
    </w:p>
    <w:p w14:paraId="5AE7E1A1">
      <w:pPr>
        <w:numPr>
          <w:ilvl w:val="0"/>
          <w:numId w:val="0"/>
        </w:numPr>
        <w:tabs>
          <w:tab w:val="left" w:pos="312"/>
        </w:tabs>
        <w:spacing w:line="360" w:lineRule="auto"/>
        <w:jc w:val="left"/>
        <w:rPr>
          <w:rFonts w:hint="eastAsia" w:hAnsi="宋体"/>
          <w:sz w:val="24"/>
          <w:szCs w:val="24"/>
        </w:rPr>
      </w:pPr>
    </w:p>
    <w:p w14:paraId="0C3E4ECC">
      <w:pPr>
        <w:numPr>
          <w:ilvl w:val="0"/>
          <w:numId w:val="0"/>
        </w:numPr>
        <w:tabs>
          <w:tab w:val="left" w:pos="312"/>
        </w:tabs>
        <w:spacing w:line="360" w:lineRule="auto"/>
        <w:jc w:val="left"/>
        <w:rPr>
          <w:rFonts w:hint="eastAsia" w:hAnsi="宋体"/>
          <w:sz w:val="24"/>
          <w:szCs w:val="24"/>
        </w:rPr>
      </w:pPr>
    </w:p>
    <w:p w14:paraId="04EB68AB">
      <w:pPr>
        <w:numPr>
          <w:ilvl w:val="0"/>
          <w:numId w:val="0"/>
        </w:numPr>
        <w:tabs>
          <w:tab w:val="left" w:pos="312"/>
        </w:tabs>
        <w:spacing w:line="360" w:lineRule="auto"/>
        <w:jc w:val="left"/>
        <w:rPr>
          <w:rFonts w:hint="eastAsia" w:hAnsi="宋体"/>
          <w:sz w:val="24"/>
          <w:szCs w:val="24"/>
        </w:rPr>
      </w:pPr>
    </w:p>
    <w:p w14:paraId="62D31DB4">
      <w:pPr>
        <w:numPr>
          <w:ilvl w:val="0"/>
          <w:numId w:val="0"/>
        </w:numPr>
        <w:tabs>
          <w:tab w:val="left" w:pos="312"/>
        </w:tabs>
        <w:spacing w:line="360" w:lineRule="auto"/>
        <w:jc w:val="left"/>
        <w:rPr>
          <w:rFonts w:hint="eastAsia" w:hAnsi="宋体"/>
          <w:sz w:val="24"/>
          <w:szCs w:val="24"/>
        </w:rPr>
      </w:pPr>
    </w:p>
    <w:p w14:paraId="325EECC6">
      <w:pPr>
        <w:numPr>
          <w:ilvl w:val="0"/>
          <w:numId w:val="0"/>
        </w:numPr>
        <w:tabs>
          <w:tab w:val="left" w:pos="312"/>
        </w:tabs>
        <w:spacing w:line="360" w:lineRule="auto"/>
        <w:jc w:val="left"/>
        <w:rPr>
          <w:rFonts w:hint="eastAsia" w:hAnsi="宋体"/>
          <w:sz w:val="24"/>
          <w:szCs w:val="24"/>
        </w:rPr>
      </w:pPr>
    </w:p>
    <w:p w14:paraId="114902F2">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54ACDAE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488C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8B53ED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5AF347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B5763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DAA9D2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E079E5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186B007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BA83F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20946D7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15DF3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721906A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7C2F9F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17C711F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30BFC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73C1F72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24D12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488E59E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2EFB8B1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CAF66B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3FD6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0DE0AF1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EC66C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060718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3A6F4D9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236FE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4F8A6497">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0B5201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810901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0B18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54176B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7A62ED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719F5EE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3EAC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2AFB762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EB0DEB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5EC9E19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1A963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4621B25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630FDB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77632B7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0BBE3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71690E6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FD4C0E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154D21C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252F7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7598643">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24710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0E98799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0955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2FC4277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BC7101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C975CB8">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489BA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56F473E5">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DC68E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2DF0DB4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6255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5088B74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5991589A">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7C453AE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4621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B22E507">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4450875A">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671E0EE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3B7A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1EB555B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C8D684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1994D7E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0AD6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136C291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477C04E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444997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628D6A0">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68F12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0D0518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384B938F">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383C1D3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4"/>
        <w:keepNext w:val="0"/>
        <w:keepLines w:val="0"/>
        <w:pageBreakBefore w:val="0"/>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1A01063A">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p w14:paraId="21008400">
      <w:pPr>
        <w:tabs>
          <w:tab w:val="left" w:pos="876"/>
        </w:tabs>
        <w:bidi w:val="0"/>
        <w:jc w:val="left"/>
        <w:rPr>
          <w:rFonts w:hint="eastAsia" w:ascii="宋体" w:hAnsi="宋体" w:eastAsia="宋体" w:cs="宋体"/>
          <w:b/>
          <w:sz w:val="24"/>
          <w:szCs w:val="24"/>
          <w:lang w:val="en-US" w:eastAsia="zh-CN"/>
        </w:rPr>
      </w:pPr>
      <w:bookmarkStart w:id="1" w:name="_GoBack"/>
      <w:bookmarkEnd w:id="1"/>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abstractNum w:abstractNumId="4">
    <w:nsid w:val="43B5E7C1"/>
    <w:multiLevelType w:val="singleLevel"/>
    <w:tmpl w:val="43B5E7C1"/>
    <w:lvl w:ilvl="0" w:tentative="0">
      <w:start w:val="1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58A7CF9"/>
    <w:rsid w:val="571E5CB6"/>
    <w:rsid w:val="576C6B11"/>
    <w:rsid w:val="58156ACB"/>
    <w:rsid w:val="59137211"/>
    <w:rsid w:val="5A17370E"/>
    <w:rsid w:val="5C344BB6"/>
    <w:rsid w:val="5C4D1458"/>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8564BB1"/>
    <w:rsid w:val="79003D12"/>
    <w:rsid w:val="79CA11DC"/>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7165</Words>
  <Characters>8145</Characters>
  <Lines>0</Lines>
  <Paragraphs>0</Paragraphs>
  <TotalTime>0</TotalTime>
  <ScaleCrop>false</ScaleCrop>
  <LinksUpToDate>false</LinksUpToDate>
  <CharactersWithSpaces>8534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2025-04-11T08:11:24Z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721A145B74AF458589C22036FF4EEFC5_13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