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总务议价采购招标文件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128AA5B3">
      <w:pPr>
        <w:numPr>
          <w:ilvl w:val="0"/>
          <w:numId w:val="0"/>
        </w:numPr>
        <w:jc w:val="center"/>
        <w:rPr>
          <w:rFonts w:hint="eastAsia"/>
          <w:b/>
          <w:bCs/>
          <w:sz w:val="32"/>
          <w:szCs w:val="32"/>
          <w:lang w:val="en-US" w:eastAsia="zh-CN"/>
        </w:rPr>
      </w:pPr>
      <w:r>
        <w:rPr>
          <w:rFonts w:hint="eastAsia"/>
          <w:b/>
          <w:bCs/>
          <w:sz w:val="32"/>
          <w:szCs w:val="32"/>
          <w:lang w:val="en-US" w:eastAsia="zh-CN"/>
        </w:rPr>
        <w:t>康巴什部热疗机房改造项目</w:t>
      </w:r>
    </w:p>
    <w:p w14:paraId="5A6CE9EC">
      <w:pPr>
        <w:numPr>
          <w:ilvl w:val="0"/>
          <w:numId w:val="0"/>
        </w:numPr>
        <w:jc w:val="center"/>
        <w:rPr>
          <w:rFonts w:hint="eastAsia" w:ascii="宋体" w:hAnsi="宋体" w:eastAsia="宋体" w:cs="宋体"/>
          <w:b/>
          <w:bCs/>
          <w:sz w:val="32"/>
          <w:szCs w:val="32"/>
          <w:lang w:val="en-US" w:eastAsia="zh-CN"/>
        </w:rPr>
      </w:pPr>
      <w:r>
        <w:rPr>
          <w:rFonts w:hint="eastAsia"/>
          <w:b/>
          <w:bCs/>
          <w:sz w:val="32"/>
          <w:szCs w:val="32"/>
          <w:lang w:val="en-US" w:eastAsia="zh-CN"/>
        </w:rPr>
        <w:t>2025年5月16日</w:t>
      </w:r>
    </w:p>
    <w:p w14:paraId="666E6246">
      <w:pPr>
        <w:pStyle w:val="7"/>
        <w:rPr>
          <w:rFonts w:hint="eastAsia"/>
          <w:lang w:val="en-US" w:eastAsia="zh-CN"/>
        </w:rPr>
      </w:pPr>
    </w:p>
    <w:p w14:paraId="363B6492">
      <w:pPr>
        <w:rPr>
          <w:rFonts w:hint="eastAsia"/>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工程信息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320"/>
        <w:gridCol w:w="1448"/>
        <w:gridCol w:w="826"/>
        <w:gridCol w:w="2934"/>
      </w:tblGrid>
      <w:tr w14:paraId="24B1E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9F3D226">
            <w:pPr>
              <w:rPr>
                <w:rFonts w:hint="eastAsia" w:ascii="宋体" w:hAnsi="宋体" w:eastAsia="宋体" w:cs="宋体"/>
                <w:sz w:val="24"/>
                <w:szCs w:val="24"/>
              </w:rPr>
            </w:pPr>
            <w:r>
              <w:rPr>
                <w:rFonts w:hint="eastAsia" w:ascii="宋体" w:hAnsi="宋体" w:eastAsia="宋体" w:cs="宋体"/>
                <w:sz w:val="24"/>
                <w:szCs w:val="24"/>
              </w:rPr>
              <w:t>序号</w:t>
            </w:r>
          </w:p>
        </w:tc>
        <w:tc>
          <w:tcPr>
            <w:tcW w:w="2320" w:type="dxa"/>
            <w:vAlign w:val="center"/>
          </w:tcPr>
          <w:p w14:paraId="557E7683">
            <w:pPr>
              <w:rPr>
                <w:rFonts w:hint="eastAsia" w:ascii="宋体" w:hAnsi="宋体" w:eastAsia="宋体" w:cs="宋体"/>
                <w:sz w:val="24"/>
                <w:szCs w:val="24"/>
              </w:rPr>
            </w:pPr>
            <w:r>
              <w:rPr>
                <w:rFonts w:hint="eastAsia" w:ascii="宋体" w:hAnsi="宋体" w:eastAsia="宋体" w:cs="宋体"/>
                <w:sz w:val="24"/>
                <w:szCs w:val="24"/>
              </w:rPr>
              <w:t>名称</w:t>
            </w:r>
          </w:p>
        </w:tc>
        <w:tc>
          <w:tcPr>
            <w:tcW w:w="1448" w:type="dxa"/>
            <w:vAlign w:val="center"/>
          </w:tcPr>
          <w:p w14:paraId="3C539F6E">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FE87574">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5C6F4671">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7CCC4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37E7EA56">
            <w:pPr>
              <w:rPr>
                <w:rFonts w:hint="eastAsia" w:ascii="宋体" w:hAnsi="宋体" w:eastAsia="宋体" w:cs="宋体"/>
                <w:sz w:val="24"/>
                <w:szCs w:val="24"/>
              </w:rPr>
            </w:pPr>
            <w:r>
              <w:rPr>
                <w:rFonts w:hint="eastAsia" w:ascii="宋体" w:hAnsi="宋体" w:eastAsia="宋体" w:cs="宋体"/>
                <w:sz w:val="24"/>
                <w:szCs w:val="24"/>
              </w:rPr>
              <w:t>1</w:t>
            </w:r>
          </w:p>
        </w:tc>
        <w:tc>
          <w:tcPr>
            <w:tcW w:w="2320" w:type="dxa"/>
            <w:vAlign w:val="center"/>
          </w:tcPr>
          <w:p w14:paraId="60D68162">
            <w:pPr>
              <w:rPr>
                <w:rFonts w:hint="default" w:ascii="宋体" w:hAnsi="宋体" w:eastAsia="宋体" w:cs="宋体"/>
                <w:lang w:val="en-US" w:eastAsia="zh-CN"/>
              </w:rPr>
            </w:pPr>
            <w:r>
              <w:rPr>
                <w:rFonts w:hint="eastAsia" w:ascii="宋体" w:hAnsi="宋体" w:eastAsia="宋体" w:cs="宋体"/>
                <w:sz w:val="24"/>
                <w:szCs w:val="24"/>
                <w:lang w:val="en-US" w:eastAsia="zh-CN"/>
              </w:rPr>
              <w:t>康巴什部热疗机房改造项目</w:t>
            </w:r>
          </w:p>
        </w:tc>
        <w:tc>
          <w:tcPr>
            <w:tcW w:w="1448" w:type="dxa"/>
            <w:vAlign w:val="center"/>
          </w:tcPr>
          <w:p w14:paraId="16D79027">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3204944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6230ECD5">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49800元</w:t>
            </w:r>
          </w:p>
        </w:tc>
      </w:tr>
      <w:tr w14:paraId="2F358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07767DCD">
            <w:pPr>
              <w:rPr>
                <w:rFonts w:hint="eastAsia" w:ascii="宋体" w:hAnsi="宋体" w:eastAsia="宋体" w:cs="宋体"/>
                <w:sz w:val="24"/>
                <w:szCs w:val="24"/>
              </w:rPr>
            </w:pPr>
            <w:r>
              <w:rPr>
                <w:rFonts w:hint="eastAsia" w:ascii="宋体" w:hAnsi="宋体" w:eastAsia="宋体" w:cs="宋体"/>
                <w:sz w:val="24"/>
                <w:szCs w:val="24"/>
              </w:rPr>
              <w:t>2</w:t>
            </w:r>
          </w:p>
        </w:tc>
        <w:tc>
          <w:tcPr>
            <w:tcW w:w="2320" w:type="dxa"/>
            <w:vAlign w:val="center"/>
          </w:tcPr>
          <w:p w14:paraId="021E9B3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208" w:type="dxa"/>
            <w:gridSpan w:val="3"/>
            <w:vAlign w:val="center"/>
          </w:tcPr>
          <w:p w14:paraId="38299395">
            <w:pPr>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具备有效的营业执照，具备建筑工程施工资质。</w:t>
            </w:r>
          </w:p>
        </w:tc>
      </w:tr>
      <w:tr w14:paraId="1AAC0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409F1EBE">
            <w:pPr>
              <w:rPr>
                <w:rFonts w:hint="eastAsia" w:ascii="宋体" w:hAnsi="宋体" w:eastAsia="宋体" w:cs="宋体"/>
                <w:sz w:val="24"/>
                <w:szCs w:val="24"/>
              </w:rPr>
            </w:pPr>
            <w:r>
              <w:rPr>
                <w:rFonts w:hint="eastAsia" w:ascii="宋体" w:hAnsi="宋体" w:eastAsia="宋体" w:cs="宋体"/>
                <w:sz w:val="24"/>
                <w:szCs w:val="24"/>
              </w:rPr>
              <w:t>3</w:t>
            </w:r>
          </w:p>
        </w:tc>
        <w:tc>
          <w:tcPr>
            <w:tcW w:w="2320" w:type="dxa"/>
            <w:vAlign w:val="center"/>
          </w:tcPr>
          <w:p w14:paraId="4A3E0D59">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5208" w:type="dxa"/>
            <w:gridSpan w:val="3"/>
            <w:vAlign w:val="center"/>
          </w:tcPr>
          <w:p w14:paraId="32F2AD3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1年（从验收之日算起，发生质量问题从问题解决后重新计算）</w:t>
            </w:r>
          </w:p>
        </w:tc>
      </w:tr>
      <w:tr w14:paraId="02729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0A4FF58">
            <w:pPr>
              <w:rPr>
                <w:rFonts w:hint="eastAsia" w:ascii="宋体" w:hAnsi="宋体" w:eastAsia="宋体" w:cs="宋体"/>
                <w:sz w:val="24"/>
                <w:szCs w:val="24"/>
              </w:rPr>
            </w:pPr>
            <w:r>
              <w:rPr>
                <w:rFonts w:hint="eastAsia" w:ascii="宋体" w:hAnsi="宋体" w:eastAsia="宋体" w:cs="宋体"/>
                <w:sz w:val="24"/>
                <w:szCs w:val="24"/>
              </w:rPr>
              <w:t>4</w:t>
            </w:r>
          </w:p>
        </w:tc>
        <w:tc>
          <w:tcPr>
            <w:tcW w:w="2320" w:type="dxa"/>
            <w:vAlign w:val="center"/>
          </w:tcPr>
          <w:p w14:paraId="5D37B8F5">
            <w:pPr>
              <w:rPr>
                <w:rFonts w:hint="eastAsia" w:ascii="宋体" w:hAnsi="宋体" w:eastAsia="宋体" w:cs="宋体"/>
                <w:sz w:val="24"/>
                <w:szCs w:val="24"/>
              </w:rPr>
            </w:pPr>
            <w:r>
              <w:rPr>
                <w:rFonts w:hint="eastAsia" w:ascii="宋体" w:hAnsi="宋体" w:eastAsia="宋体" w:cs="宋体"/>
                <w:sz w:val="24"/>
                <w:szCs w:val="24"/>
              </w:rPr>
              <w:t>付款方式</w:t>
            </w:r>
          </w:p>
        </w:tc>
        <w:tc>
          <w:tcPr>
            <w:tcW w:w="5208" w:type="dxa"/>
            <w:gridSpan w:val="3"/>
            <w:vAlign w:val="center"/>
          </w:tcPr>
          <w:p w14:paraId="7245110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验收合格后支付审定金额的95%，1年质保期后支付剩余5%。</w:t>
            </w:r>
          </w:p>
        </w:tc>
      </w:tr>
      <w:tr w14:paraId="119CC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512D66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320" w:type="dxa"/>
            <w:vAlign w:val="center"/>
          </w:tcPr>
          <w:p w14:paraId="0EE80F7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208" w:type="dxa"/>
            <w:gridSpan w:val="3"/>
            <w:vAlign w:val="center"/>
          </w:tcPr>
          <w:p w14:paraId="5169119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合同签订后20日内</w:t>
            </w:r>
          </w:p>
        </w:tc>
      </w:tr>
    </w:tbl>
    <w:p w14:paraId="7C35C0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D39E1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1656E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sz w:val="24"/>
          <w:szCs w:val="24"/>
          <w:lang w:val="en-US" w:eastAsia="zh-CN"/>
        </w:rPr>
        <w:t>本项目为鄂尔多斯市中心医院康巴什部热疗机房改造项目，医院康巴什部肿瘤科新采购热疗机一台，拟安装位置达不到使用需求，需对机房进行辐射屏蔽网安装、铺设地板、整体重新吊顶及墙体刮白、改造新增门窗、强弱电等设施改造。</w:t>
      </w:r>
    </w:p>
    <w:p w14:paraId="0635ADC8">
      <w:pPr>
        <w:rPr>
          <w:rFonts w:hint="eastAsia"/>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最低价法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418D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172CB1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微软雅黑" w:hAnsi="微软雅黑" w:eastAsia="微软雅黑" w:cs="微软雅黑"/>
          <w:i w:val="0"/>
          <w:iCs w:val="0"/>
          <w:caps w:val="0"/>
          <w:color w:val="000000"/>
          <w:spacing w:val="0"/>
          <w:sz w:val="31"/>
          <w:szCs w:val="31"/>
          <w:u w:val="none"/>
        </w:rPr>
      </w:pPr>
      <w:r>
        <w:rPr>
          <w:rFonts w:hint="eastAsia" w:ascii="宋体" w:hAnsi="宋体" w:eastAsia="宋体" w:cs="宋体"/>
          <w:sz w:val="24"/>
          <w:szCs w:val="24"/>
          <w:lang w:val="en-US" w:eastAsia="zh-CN"/>
        </w:rPr>
        <w:t>（一）报名方式</w:t>
      </w:r>
      <w:r>
        <w:rPr>
          <w:rFonts w:hint="eastAsia" w:ascii="宋体" w:hAnsi="宋体" w:eastAsia="宋体" w:cs="宋体"/>
          <w:i w:val="0"/>
          <w:iCs w:val="0"/>
          <w:caps w:val="0"/>
          <w:color w:val="000000"/>
          <w:spacing w:val="0"/>
          <w:sz w:val="24"/>
          <w:szCs w:val="24"/>
          <w:u w:val="none"/>
        </w:rPr>
        <w:t>（投标人可选择以下任意一种方式报名）</w:t>
      </w:r>
    </w:p>
    <w:p w14:paraId="5FB8D6F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80"/>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sz w:val="24"/>
          <w:szCs w:val="24"/>
          <w:u w:val="none"/>
        </w:rPr>
        <w:t>1、现场报名：报名时提供营业执照复印件，复印件要求加盖公章。法人报名需提供身份证复印件，委托代理的提供委托代理书（见附件模板）。此项目投标报名及开标需为同一人。</w:t>
      </w:r>
    </w:p>
    <w:p w14:paraId="2E9C791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480"/>
        <w:rPr>
          <w:rFonts w:hint="eastAsia" w:ascii="微软雅黑" w:hAnsi="微软雅黑" w:eastAsia="微软雅黑" w:cs="微软雅黑"/>
          <w:i w:val="0"/>
          <w:iCs w:val="0"/>
          <w:caps w:val="0"/>
          <w:color w:val="000000"/>
          <w:spacing w:val="0"/>
          <w:sz w:val="31"/>
          <w:szCs w:val="31"/>
          <w:u w:val="none"/>
        </w:rPr>
      </w:pPr>
      <w:r>
        <w:rPr>
          <w:rFonts w:hint="eastAsia" w:ascii="宋体" w:hAnsi="宋体" w:eastAsia="宋体" w:cs="宋体"/>
          <w:i w:val="0"/>
          <w:iCs w:val="0"/>
          <w:caps w:val="0"/>
          <w:color w:val="000000"/>
          <w:spacing w:val="0"/>
          <w:sz w:val="24"/>
          <w:szCs w:val="24"/>
          <w:u w:val="none"/>
        </w:rPr>
        <w:t>2、线上报名：投标人下载附件1，按要求填写报名资料，请在报名时间内将报名资料发送到指定邮箱，开标时将纸质版报名资料同投标文件一起递交（请勿将报名资料装订到投标文件里）。</w:t>
      </w:r>
    </w:p>
    <w:p w14:paraId="16CF84E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5" w:lineRule="atLeast"/>
        <w:ind w:left="0" w:right="0" w:firstLine="0"/>
        <w:rPr>
          <w:rFonts w:hint="eastAsia" w:ascii="微软雅黑" w:hAnsi="微软雅黑" w:eastAsia="微软雅黑" w:cs="微软雅黑"/>
          <w:i w:val="0"/>
          <w:iCs w:val="0"/>
          <w:caps w:val="0"/>
          <w:color w:val="000000"/>
          <w:spacing w:val="0"/>
          <w:sz w:val="31"/>
          <w:szCs w:val="31"/>
          <w:u w:val="none"/>
        </w:rPr>
      </w:pPr>
      <w:r>
        <w:rPr>
          <w:rFonts w:hint="eastAsia" w:ascii="宋体" w:hAnsi="宋体" w:eastAsia="宋体" w:cs="宋体"/>
          <w:i w:val="0"/>
          <w:iCs w:val="0"/>
          <w:caps w:val="0"/>
          <w:color w:val="000000"/>
          <w:spacing w:val="0"/>
          <w:sz w:val="24"/>
          <w:szCs w:val="24"/>
          <w:u w:val="none"/>
        </w:rPr>
        <w:t>（邮箱地址：</w:t>
      </w:r>
      <w:r>
        <w:rPr>
          <w:rFonts w:hint="eastAsia" w:ascii="宋体" w:hAnsi="宋体" w:cs="宋体"/>
          <w:i w:val="0"/>
          <w:iCs w:val="0"/>
          <w:caps w:val="0"/>
          <w:color w:val="000000"/>
          <w:spacing w:val="0"/>
          <w:sz w:val="24"/>
          <w:szCs w:val="24"/>
          <w:u w:val="none"/>
          <w:lang w:val="en-US" w:eastAsia="zh-CN"/>
        </w:rPr>
        <w:t>827445044</w:t>
      </w:r>
      <w:r>
        <w:rPr>
          <w:rFonts w:hint="eastAsia" w:ascii="宋体" w:hAnsi="宋体" w:eastAsia="宋体" w:cs="宋体"/>
          <w:i w:val="0"/>
          <w:iCs w:val="0"/>
          <w:caps w:val="0"/>
          <w:color w:val="000000"/>
          <w:spacing w:val="0"/>
          <w:sz w:val="24"/>
          <w:szCs w:val="24"/>
          <w:u w:val="none"/>
        </w:rPr>
        <w:t>@</w:t>
      </w:r>
      <w:r>
        <w:rPr>
          <w:rFonts w:hint="eastAsia" w:ascii="宋体" w:hAnsi="宋体" w:cs="宋体"/>
          <w:i w:val="0"/>
          <w:iCs w:val="0"/>
          <w:caps w:val="0"/>
          <w:color w:val="000000"/>
          <w:spacing w:val="0"/>
          <w:sz w:val="24"/>
          <w:szCs w:val="24"/>
          <w:u w:val="none"/>
          <w:lang w:val="en-US" w:eastAsia="zh-CN"/>
        </w:rPr>
        <w:t>qq</w:t>
      </w:r>
      <w:r>
        <w:rPr>
          <w:rFonts w:hint="eastAsia" w:ascii="宋体" w:hAnsi="宋体" w:eastAsia="宋体" w:cs="宋体"/>
          <w:i w:val="0"/>
          <w:iCs w:val="0"/>
          <w:caps w:val="0"/>
          <w:color w:val="000000"/>
          <w:spacing w:val="0"/>
          <w:sz w:val="24"/>
          <w:szCs w:val="24"/>
          <w:u w:val="none"/>
        </w:rPr>
        <w:t>.com）</w:t>
      </w:r>
    </w:p>
    <w:p w14:paraId="1A7AF4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2份（一正一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both"/>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0AEDD07A">
      <w:pPr>
        <w:rPr>
          <w:rFonts w:hint="eastAsia"/>
        </w:rPr>
      </w:pPr>
      <w:bookmarkStart w:id="0" w:name="_Toc422403383"/>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24D27AC3">
      <w:pPr>
        <w:jc w:val="center"/>
        <w:rPr>
          <w:rFonts w:hint="eastAsia" w:ascii="宋体" w:hAnsi="宋体" w:cs="宋体"/>
          <w:b/>
          <w:bCs/>
          <w:color w:val="000000"/>
          <w:sz w:val="52"/>
          <w:szCs w:val="52"/>
          <w:lang w:eastAsia="zh-CN"/>
        </w:rPr>
      </w:pPr>
      <w:r>
        <w:rPr>
          <w:rFonts w:hint="eastAsia" w:ascii="宋体" w:hAnsi="宋体" w:cs="宋体"/>
          <w:b/>
          <w:bCs/>
          <w:color w:val="000000"/>
          <w:sz w:val="52"/>
          <w:szCs w:val="52"/>
          <w:lang w:eastAsia="zh-CN"/>
        </w:rPr>
        <w:t>康巴什部热疗机房改造项目</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363BF74">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6341B262">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1E14341A">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2335EEB2">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52513BEA">
      <w:pPr>
        <w:numPr>
          <w:ilvl w:val="0"/>
          <w:numId w:val="0"/>
        </w:numPr>
        <w:spacing w:line="360" w:lineRule="auto"/>
        <w:jc w:val="both"/>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6164601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7BD74C3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0075EDB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773F297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858BCF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EBCF3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52EB758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六、施工方案</w:t>
      </w:r>
    </w:p>
    <w:p w14:paraId="70CAB51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七、保障措施</w:t>
      </w:r>
    </w:p>
    <w:p w14:paraId="6C4699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八、工程量清单</w:t>
      </w:r>
    </w:p>
    <w:p w14:paraId="5ED16A4D">
      <w:pPr>
        <w:pStyle w:val="5"/>
        <w:rPr>
          <w:rFonts w:hint="default"/>
          <w:lang w:val="en-US" w:eastAsia="zh-CN"/>
        </w:rPr>
      </w:pPr>
      <w:r>
        <w:rPr>
          <w:rFonts w:hint="eastAsia" w:ascii="宋体" w:hAnsi="宋体" w:eastAsia="宋体" w:cs="宋体"/>
          <w:b w:val="0"/>
          <w:bCs w:val="0"/>
          <w:color w:val="000000"/>
          <w:kern w:val="2"/>
          <w:sz w:val="24"/>
          <w:szCs w:val="24"/>
          <w:lang w:val="en-US" w:eastAsia="zh-CN" w:bidi="ar-SA"/>
        </w:rPr>
        <w:t>九、其他</w:t>
      </w:r>
    </w:p>
    <w:p w14:paraId="55D5453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4C07F1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621B7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1BED4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30C681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99E98E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D7B62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91CFF2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AC6440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32E4821">
      <w:pPr>
        <w:rPr>
          <w:rFonts w:hint="eastAsia"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br w:type="page"/>
      </w:r>
    </w:p>
    <w:p w14:paraId="0584B44B">
      <w:pPr>
        <w:rPr>
          <w:rFonts w:hint="eastAsia" w:ascii="宋体" w:hAnsi="宋体" w:eastAsia="宋体" w:cs="宋体"/>
          <w:b/>
          <w:bCs/>
          <w:i w:val="0"/>
          <w:caps w:val="0"/>
          <w:color w:val="auto"/>
          <w:spacing w:val="0"/>
          <w:sz w:val="36"/>
          <w:szCs w:val="36"/>
          <w:lang w:val="en-US" w:eastAsia="zh-CN"/>
        </w:rPr>
      </w:pPr>
    </w:p>
    <w:p w14:paraId="0B7BFBC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D2A5AD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6DCE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康巴什部热疗机房改造项目</w:t>
      </w:r>
      <w:r>
        <w:rPr>
          <w:rFonts w:hint="eastAsia" w:ascii="宋体" w:hAnsi="宋体" w:eastAsia="宋体" w:cs="宋体"/>
          <w:b w:val="0"/>
          <w:bCs w:val="0"/>
          <w:i w:val="0"/>
          <w:caps w:val="0"/>
          <w:color w:val="auto"/>
          <w:spacing w:val="0"/>
          <w:sz w:val="24"/>
          <w:szCs w:val="24"/>
          <w:lang w:val="en-US" w:eastAsia="zh-CN"/>
        </w:rPr>
        <w:t>招标公告及供应商须知等内容，自愿参加上述项目投标，现就有关事项向招标人郑重承诺如下：</w:t>
      </w:r>
    </w:p>
    <w:p w14:paraId="54566F4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683254C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239C96A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6B750C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7073E6A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A3E547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3640105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72F18DB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42F9B6F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6ABE9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BD4F96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0F164C6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32358E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511AC764">
      <w:pPr>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br w:type="page"/>
      </w:r>
    </w:p>
    <w:p w14:paraId="07F65C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9DCE82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4BCFE77">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25C6625">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623B12C">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9A3C05F">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583B155F">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项目名称：康巴什部热疗机房改造项目</w:t>
      </w:r>
      <w:bookmarkStart w:id="1" w:name="_GoBack"/>
      <w:bookmarkEnd w:id="1"/>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69A7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CDA7332">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2375E45A">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0F6D22C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7EF7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3F34071F">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5056BFD3">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2A090165">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2E1F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6360C72F">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27E92BC1">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40F69427">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37DFC3D2">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274EF8B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0B700DF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5754B5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5B0E4BDA">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632187CA">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4A4D5AF">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278680E5">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3F7390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633D91">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E9EF693">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585217F">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E3F4F7E">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610BEB">
      <w:pPr>
        <w:rPr>
          <w:rFonts w:hint="eastAsia" w:asciiTheme="majorHAnsi" w:hAnsiTheme="majorHAnsi" w:eastAsiaTheme="majorEastAsia" w:cstheme="majorBidi"/>
          <w:b/>
          <w:bCs/>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br w:type="page"/>
      </w:r>
    </w:p>
    <w:p w14:paraId="4AF38794">
      <w:pPr>
        <w:rPr>
          <w:rFonts w:ascii="宋体" w:hAnsi="宋体" w:eastAsia="宋体"/>
          <w:sz w:val="24"/>
          <w:szCs w:val="24"/>
          <w:lang w:val="zh-CN"/>
        </w:rPr>
      </w:pPr>
    </w:p>
    <w:p w14:paraId="0B37766F">
      <w:pPr>
        <w:rPr>
          <w:rFonts w:ascii="宋体" w:hAnsi="宋体" w:eastAsia="宋体"/>
          <w:sz w:val="24"/>
          <w:szCs w:val="24"/>
          <w:lang w:val="zh-CN"/>
        </w:rPr>
      </w:pPr>
    </w:p>
    <w:p w14:paraId="4380CEEF">
      <w:pPr>
        <w:rPr>
          <w:rFonts w:ascii="宋体" w:hAnsi="宋体" w:eastAsia="宋体"/>
          <w:sz w:val="24"/>
          <w:szCs w:val="24"/>
          <w:lang w:val="zh-CN"/>
        </w:rPr>
      </w:pPr>
    </w:p>
    <w:p w14:paraId="48556857">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08D1A97">
      <w:pPr>
        <w:numPr>
          <w:ilvl w:val="0"/>
          <w:numId w:val="0"/>
        </w:numPr>
        <w:ind w:leftChars="0"/>
        <w:rPr>
          <w:rFonts w:hint="default" w:ascii="宋体" w:hAnsi="宋体" w:eastAsia="宋体"/>
          <w:sz w:val="24"/>
          <w:szCs w:val="24"/>
          <w:lang w:val="en-US" w:eastAsia="zh-CN"/>
        </w:rPr>
      </w:pPr>
    </w:p>
    <w:p w14:paraId="555B0FB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01CE6A9">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0E6E4BB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31278E9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63B35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739110F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22B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0F28C5C4">
            <w:pPr>
              <w:jc w:val="center"/>
              <w:rPr>
                <w:rFonts w:hint="eastAsia" w:ascii="宋体" w:hAnsi="宋体" w:eastAsia="宋体"/>
                <w:sz w:val="24"/>
                <w:szCs w:val="24"/>
                <w:u w:val="none"/>
                <w:vertAlign w:val="baseline"/>
                <w:lang w:val="en-US" w:eastAsia="zh-CN"/>
              </w:rPr>
            </w:pPr>
          </w:p>
          <w:p w14:paraId="76CBCE84">
            <w:pPr>
              <w:jc w:val="center"/>
              <w:rPr>
                <w:rFonts w:hint="eastAsia" w:ascii="宋体" w:hAnsi="宋体" w:eastAsia="宋体"/>
                <w:sz w:val="24"/>
                <w:szCs w:val="24"/>
                <w:u w:val="none"/>
                <w:vertAlign w:val="baseline"/>
                <w:lang w:val="en-US" w:eastAsia="zh-CN"/>
              </w:rPr>
            </w:pPr>
          </w:p>
          <w:p w14:paraId="28279381">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235FEAE0">
            <w:pPr>
              <w:jc w:val="center"/>
              <w:rPr>
                <w:rFonts w:hint="eastAsia" w:ascii="宋体" w:hAnsi="宋体" w:eastAsia="宋体"/>
                <w:sz w:val="24"/>
                <w:szCs w:val="24"/>
                <w:u w:val="none"/>
                <w:vertAlign w:val="baseline"/>
                <w:lang w:val="en-US" w:eastAsia="zh-CN"/>
              </w:rPr>
            </w:pPr>
          </w:p>
          <w:p w14:paraId="78BE0C1C">
            <w:pPr>
              <w:jc w:val="center"/>
              <w:rPr>
                <w:rFonts w:hint="eastAsia" w:ascii="宋体" w:hAnsi="宋体" w:eastAsia="宋体"/>
                <w:sz w:val="24"/>
                <w:szCs w:val="24"/>
                <w:u w:val="none"/>
                <w:vertAlign w:val="baseline"/>
                <w:lang w:val="en-US" w:eastAsia="zh-CN"/>
              </w:rPr>
            </w:pPr>
          </w:p>
          <w:p w14:paraId="276C027D">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123F86F8">
      <w:pPr>
        <w:jc w:val="center"/>
        <w:rPr>
          <w:rFonts w:hint="eastAsia" w:ascii="宋体" w:hAnsi="宋体" w:eastAsia="宋体"/>
          <w:sz w:val="24"/>
          <w:szCs w:val="24"/>
          <w:u w:val="none"/>
          <w:lang w:val="en-US" w:eastAsia="zh-CN"/>
        </w:rPr>
      </w:pPr>
    </w:p>
    <w:p w14:paraId="3A67CA78">
      <w:pPr>
        <w:jc w:val="center"/>
        <w:rPr>
          <w:rFonts w:hint="eastAsia" w:ascii="宋体" w:hAnsi="宋体" w:eastAsia="宋体"/>
          <w:sz w:val="24"/>
          <w:szCs w:val="24"/>
          <w:u w:val="none"/>
          <w:lang w:val="en-US" w:eastAsia="zh-CN"/>
        </w:rPr>
      </w:pPr>
    </w:p>
    <w:p w14:paraId="4B2AE38C">
      <w:pPr>
        <w:rPr>
          <w:rFonts w:hint="eastAsia" w:ascii="宋体" w:hAnsi="宋体" w:eastAsia="宋体"/>
          <w:sz w:val="24"/>
          <w:szCs w:val="24"/>
          <w:u w:val="none"/>
          <w:lang w:val="en-US" w:eastAsia="zh-CN"/>
        </w:rPr>
      </w:pPr>
    </w:p>
    <w:p w14:paraId="6A7A3847">
      <w:pPr>
        <w:rPr>
          <w:rFonts w:hint="eastAsia" w:ascii="宋体" w:hAnsi="宋体" w:eastAsia="宋体"/>
          <w:sz w:val="24"/>
          <w:szCs w:val="24"/>
          <w:u w:val="none"/>
          <w:lang w:val="en-US" w:eastAsia="zh-CN"/>
        </w:rPr>
      </w:pPr>
    </w:p>
    <w:p w14:paraId="3EE2F325">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FAC629D">
      <w:pPr>
        <w:rPr>
          <w:rFonts w:hint="eastAsia" w:ascii="宋体" w:hAnsi="宋体" w:eastAsia="宋体"/>
          <w:sz w:val="24"/>
          <w:szCs w:val="24"/>
          <w:u w:val="none"/>
          <w:lang w:val="en-US" w:eastAsia="zh-CN"/>
        </w:rPr>
      </w:pPr>
    </w:p>
    <w:p w14:paraId="7AF35E50">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CBEE291">
      <w:pPr>
        <w:rPr>
          <w:rFonts w:ascii="宋体" w:hAnsi="宋体" w:eastAsia="宋体"/>
          <w:sz w:val="24"/>
          <w:szCs w:val="24"/>
          <w:lang w:val="zh-CN"/>
        </w:rPr>
      </w:pPr>
    </w:p>
    <w:p w14:paraId="30CB5AEC">
      <w:pPr>
        <w:rPr>
          <w:rFonts w:ascii="宋体" w:hAnsi="宋体" w:eastAsia="宋体"/>
          <w:sz w:val="24"/>
          <w:szCs w:val="24"/>
          <w:lang w:val="zh-CN"/>
        </w:rPr>
      </w:pPr>
    </w:p>
    <w:p w14:paraId="3DC457EA">
      <w:pPr>
        <w:rPr>
          <w:rFonts w:ascii="宋体" w:hAnsi="宋体" w:eastAsia="宋体"/>
          <w:sz w:val="24"/>
          <w:szCs w:val="24"/>
          <w:lang w:val="zh-CN"/>
        </w:rPr>
      </w:pPr>
    </w:p>
    <w:p w14:paraId="3D751E72">
      <w:pPr>
        <w:rPr>
          <w:rFonts w:ascii="宋体" w:hAnsi="宋体" w:eastAsia="宋体"/>
          <w:sz w:val="24"/>
          <w:szCs w:val="24"/>
          <w:lang w:val="zh-CN"/>
        </w:rPr>
      </w:pPr>
    </w:p>
    <w:p w14:paraId="548D13A2">
      <w:pPr>
        <w:rPr>
          <w:rFonts w:ascii="宋体" w:hAnsi="宋体" w:eastAsia="宋体"/>
          <w:sz w:val="24"/>
          <w:szCs w:val="24"/>
          <w:lang w:val="zh-CN"/>
        </w:rPr>
      </w:pPr>
    </w:p>
    <w:p w14:paraId="01BCEFCC">
      <w:pPr>
        <w:rPr>
          <w:rFonts w:ascii="宋体" w:hAnsi="宋体" w:eastAsia="宋体"/>
          <w:sz w:val="24"/>
          <w:szCs w:val="24"/>
          <w:lang w:val="zh-CN"/>
        </w:rPr>
      </w:pPr>
    </w:p>
    <w:p w14:paraId="773E3A23">
      <w:pPr>
        <w:rPr>
          <w:rFonts w:ascii="宋体" w:hAnsi="宋体" w:eastAsia="宋体"/>
          <w:sz w:val="24"/>
          <w:szCs w:val="24"/>
          <w:lang w:val="zh-CN"/>
        </w:rPr>
      </w:pPr>
    </w:p>
    <w:p w14:paraId="3568D499">
      <w:pPr>
        <w:rPr>
          <w:rFonts w:ascii="宋体" w:hAnsi="宋体" w:eastAsia="宋体"/>
          <w:sz w:val="24"/>
          <w:szCs w:val="24"/>
          <w:lang w:val="zh-CN"/>
        </w:rPr>
      </w:pPr>
    </w:p>
    <w:p w14:paraId="1712E170">
      <w:pPr>
        <w:rPr>
          <w:rFonts w:ascii="宋体" w:hAnsi="宋体" w:eastAsia="宋体"/>
          <w:sz w:val="24"/>
          <w:szCs w:val="24"/>
          <w:lang w:val="zh-CN"/>
        </w:rPr>
      </w:pPr>
    </w:p>
    <w:p w14:paraId="11069B05">
      <w:pPr>
        <w:rPr>
          <w:rFonts w:ascii="宋体" w:hAnsi="宋体" w:eastAsia="宋体"/>
          <w:sz w:val="24"/>
          <w:szCs w:val="24"/>
          <w:lang w:val="zh-CN"/>
        </w:rPr>
      </w:pPr>
    </w:p>
    <w:p w14:paraId="0D1C57B3">
      <w:pPr>
        <w:rPr>
          <w:rFonts w:ascii="宋体" w:hAnsi="宋体" w:eastAsia="宋体"/>
          <w:sz w:val="24"/>
          <w:szCs w:val="24"/>
          <w:lang w:val="zh-CN"/>
        </w:rPr>
      </w:pPr>
    </w:p>
    <w:p w14:paraId="2BCD2778">
      <w:pPr>
        <w:rPr>
          <w:rFonts w:ascii="宋体" w:hAnsi="宋体" w:eastAsia="宋体"/>
          <w:sz w:val="24"/>
          <w:szCs w:val="24"/>
          <w:lang w:val="zh-CN"/>
        </w:rPr>
      </w:pPr>
    </w:p>
    <w:p w14:paraId="4C8EB5C0">
      <w:pPr>
        <w:rPr>
          <w:rFonts w:hint="eastAsia" w:asciiTheme="majorHAnsi" w:hAnsiTheme="majorHAnsi" w:eastAsiaTheme="majorEastAsia" w:cstheme="majorBidi"/>
          <w:b/>
          <w:bCs/>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br w:type="page"/>
      </w:r>
    </w:p>
    <w:p w14:paraId="4C738221">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64FC2C1D">
      <w:pPr>
        <w:spacing w:line="360" w:lineRule="auto"/>
        <w:ind w:firstLine="420"/>
        <w:jc w:val="center"/>
        <w:rPr>
          <w:rFonts w:ascii="宋体" w:hAnsi="宋体" w:eastAsia="宋体"/>
          <w:sz w:val="24"/>
          <w:szCs w:val="24"/>
        </w:rPr>
      </w:pPr>
    </w:p>
    <w:p w14:paraId="450BEF8E">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4234639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726B7F27">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345C0F4D">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385DFB5">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5" name="文本框 5"/>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088970">
                            <w:pPr>
                              <w:rPr>
                                <w:rFonts w:hint="eastAsia"/>
                                <w:lang w:val="en-US" w:eastAsia="zh-CN"/>
                              </w:rPr>
                            </w:pPr>
                          </w:p>
                          <w:p w14:paraId="5B9FDF31">
                            <w:pPr>
                              <w:rPr>
                                <w:rFonts w:hint="eastAsia"/>
                                <w:lang w:val="en-US" w:eastAsia="zh-CN"/>
                              </w:rPr>
                            </w:pPr>
                          </w:p>
                          <w:p w14:paraId="35F23219">
                            <w:pPr>
                              <w:rPr>
                                <w:rFonts w:hint="eastAsia"/>
                                <w:lang w:val="en-US" w:eastAsia="zh-CN"/>
                              </w:rPr>
                            </w:pPr>
                          </w:p>
                          <w:p w14:paraId="0844340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OsHA1gAAAAkBAAAPAAAAAAAAAAEAIAAAACIAAABkcnMvZG93bnJldi54bWxQSwECFAAU&#10;AAAACACHTuJAteNuJmUCAADEBAAADgAAAAAAAAABACAAAAAlAQAAZHJzL2Uyb0RvYy54bWxQSwUG&#10;AAAAAAYABgBZAQAA/AUAAAAA&#10;">
                <v:fill on="t" focussize="0,0"/>
                <v:stroke weight="0.5pt" color="#000000 [3204]" joinstyle="round"/>
                <v:imagedata o:title=""/>
                <o:lock v:ext="edit" aspectratio="f"/>
                <v:textbox>
                  <w:txbxContent>
                    <w:p w14:paraId="15088970">
                      <w:pPr>
                        <w:rPr>
                          <w:rFonts w:hint="eastAsia"/>
                          <w:lang w:val="en-US" w:eastAsia="zh-CN"/>
                        </w:rPr>
                      </w:pPr>
                    </w:p>
                    <w:p w14:paraId="5B9FDF31">
                      <w:pPr>
                        <w:rPr>
                          <w:rFonts w:hint="eastAsia"/>
                          <w:lang w:val="en-US" w:eastAsia="zh-CN"/>
                        </w:rPr>
                      </w:pPr>
                    </w:p>
                    <w:p w14:paraId="35F23219">
                      <w:pPr>
                        <w:rPr>
                          <w:rFonts w:hint="eastAsia"/>
                          <w:lang w:val="en-US" w:eastAsia="zh-CN"/>
                        </w:rPr>
                      </w:pPr>
                    </w:p>
                    <w:p w14:paraId="0844340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7" name="文本框 7"/>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BD56D7">
                            <w:pPr>
                              <w:jc w:val="center"/>
                              <w:rPr>
                                <w:rFonts w:hint="eastAsia"/>
                                <w:lang w:val="en-US" w:eastAsia="zh-CN"/>
                              </w:rPr>
                            </w:pPr>
                          </w:p>
                          <w:p w14:paraId="2533627D">
                            <w:pPr>
                              <w:jc w:val="center"/>
                              <w:rPr>
                                <w:rFonts w:hint="eastAsia"/>
                                <w:lang w:val="en-US" w:eastAsia="zh-CN"/>
                              </w:rPr>
                            </w:pPr>
                          </w:p>
                          <w:p w14:paraId="54EB7ACA">
                            <w:pPr>
                              <w:jc w:val="center"/>
                              <w:rPr>
                                <w:rFonts w:hint="eastAsia"/>
                                <w:lang w:val="en-US" w:eastAsia="zh-CN"/>
                              </w:rPr>
                            </w:pPr>
                          </w:p>
                          <w:p w14:paraId="5D7896D6">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XCDmvWAAAACAEAAA8AAAAAAAAAAQAgAAAAIgAAAGRycy9kb3ducmV2LnhtbFBLAQIUABQA&#10;AAAIAIdO4kBNU7JCZAIAAMQEAAAOAAAAAAAAAAEAIAAAACUBAABkcnMvZTJvRG9jLnhtbFBLBQYA&#10;AAAABgAGAFkBAAD7BQAAAAA=&#10;">
                <v:fill on="t" focussize="0,0"/>
                <v:stroke weight="0.5pt" color="#000000 [3204]" joinstyle="round"/>
                <v:imagedata o:title=""/>
                <o:lock v:ext="edit" aspectratio="f"/>
                <v:textbox>
                  <w:txbxContent>
                    <w:p w14:paraId="75BD56D7">
                      <w:pPr>
                        <w:jc w:val="center"/>
                        <w:rPr>
                          <w:rFonts w:hint="eastAsia"/>
                          <w:lang w:val="en-US" w:eastAsia="zh-CN"/>
                        </w:rPr>
                      </w:pPr>
                    </w:p>
                    <w:p w14:paraId="2533627D">
                      <w:pPr>
                        <w:jc w:val="center"/>
                        <w:rPr>
                          <w:rFonts w:hint="eastAsia"/>
                          <w:lang w:val="en-US" w:eastAsia="zh-CN"/>
                        </w:rPr>
                      </w:pPr>
                    </w:p>
                    <w:p w14:paraId="54EB7ACA">
                      <w:pPr>
                        <w:jc w:val="center"/>
                        <w:rPr>
                          <w:rFonts w:hint="eastAsia"/>
                          <w:lang w:val="en-US" w:eastAsia="zh-CN"/>
                        </w:rPr>
                      </w:pPr>
                    </w:p>
                    <w:p w14:paraId="5D7896D6">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29DAF5B9">
      <w:pPr>
        <w:spacing w:line="360" w:lineRule="auto"/>
        <w:rPr>
          <w:rFonts w:ascii="宋体" w:hAnsi="宋体" w:eastAsia="宋体"/>
          <w:sz w:val="24"/>
          <w:szCs w:val="24"/>
        </w:rPr>
      </w:pPr>
    </w:p>
    <w:p w14:paraId="615333EF">
      <w:pPr>
        <w:spacing w:line="360" w:lineRule="auto"/>
        <w:rPr>
          <w:rFonts w:hint="eastAsia" w:ascii="宋体" w:hAnsi="宋体" w:eastAsia="宋体"/>
          <w:sz w:val="24"/>
          <w:szCs w:val="24"/>
          <w:lang w:val="en-US" w:eastAsia="zh-CN"/>
        </w:rPr>
      </w:pPr>
    </w:p>
    <w:p w14:paraId="42EDAB42">
      <w:pPr>
        <w:spacing w:line="360" w:lineRule="auto"/>
        <w:rPr>
          <w:rFonts w:hint="eastAsia" w:ascii="宋体" w:hAnsi="宋体" w:eastAsia="宋体"/>
          <w:sz w:val="24"/>
          <w:szCs w:val="24"/>
          <w:lang w:val="en-US" w:eastAsia="zh-CN"/>
        </w:rPr>
      </w:pPr>
    </w:p>
    <w:p w14:paraId="6114AD20">
      <w:pPr>
        <w:spacing w:line="360" w:lineRule="auto"/>
        <w:rPr>
          <w:rFonts w:hint="eastAsia" w:ascii="宋体" w:hAnsi="宋体" w:eastAsia="宋体"/>
          <w:sz w:val="24"/>
          <w:szCs w:val="24"/>
          <w:lang w:val="en-US" w:eastAsia="zh-CN"/>
        </w:rPr>
      </w:pPr>
    </w:p>
    <w:p w14:paraId="09D348D2">
      <w:pPr>
        <w:spacing w:line="360" w:lineRule="auto"/>
        <w:rPr>
          <w:rFonts w:hint="eastAsia" w:ascii="宋体" w:hAnsi="宋体" w:eastAsia="宋体"/>
          <w:sz w:val="24"/>
          <w:szCs w:val="24"/>
          <w:lang w:val="en-US" w:eastAsia="zh-CN"/>
        </w:rPr>
      </w:pPr>
    </w:p>
    <w:p w14:paraId="610927D9">
      <w:pPr>
        <w:spacing w:line="360" w:lineRule="auto"/>
        <w:rPr>
          <w:rFonts w:hint="eastAsia" w:ascii="宋体" w:hAnsi="宋体" w:eastAsia="宋体"/>
          <w:sz w:val="24"/>
          <w:szCs w:val="24"/>
          <w:lang w:val="en-US" w:eastAsia="zh-CN"/>
        </w:rPr>
      </w:pPr>
    </w:p>
    <w:p w14:paraId="7A86F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8" name="文本框 8"/>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F94F48">
                            <w:pPr>
                              <w:rPr>
                                <w:rFonts w:hint="eastAsia"/>
                                <w:lang w:val="en-US" w:eastAsia="zh-CN"/>
                              </w:rPr>
                            </w:pPr>
                          </w:p>
                          <w:p w14:paraId="60034ABF">
                            <w:pPr>
                              <w:rPr>
                                <w:rFonts w:hint="eastAsia"/>
                                <w:lang w:val="en-US" w:eastAsia="zh-CN"/>
                              </w:rPr>
                            </w:pPr>
                          </w:p>
                          <w:p w14:paraId="04D8C742">
                            <w:pPr>
                              <w:rPr>
                                <w:rFonts w:hint="eastAsia"/>
                                <w:lang w:val="en-US" w:eastAsia="zh-CN"/>
                              </w:rPr>
                            </w:pPr>
                          </w:p>
                          <w:p w14:paraId="4C6D33EA">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ke8ozXAAAACQEAAA8AAAAAAAAAAQAgAAAAIgAAAGRycy9kb3ducmV2LnhtbFBLAQIUABQA&#10;AAAIAIdO4kBSsuwHYwIAAMQEAAAOAAAAAAAAAAEAIAAAACYBAABkcnMvZTJvRG9jLnhtbFBLBQYA&#10;AAAABgAGAFkBAAD7BQAAAAA=&#10;">
                <v:fill on="t" focussize="0,0"/>
                <v:stroke weight="0.5pt" color="#000000 [3204]" joinstyle="round"/>
                <v:imagedata o:title=""/>
                <o:lock v:ext="edit" aspectratio="f"/>
                <v:textbox>
                  <w:txbxContent>
                    <w:p w14:paraId="43F94F48">
                      <w:pPr>
                        <w:rPr>
                          <w:rFonts w:hint="eastAsia"/>
                          <w:lang w:val="en-US" w:eastAsia="zh-CN"/>
                        </w:rPr>
                      </w:pPr>
                    </w:p>
                    <w:p w14:paraId="60034ABF">
                      <w:pPr>
                        <w:rPr>
                          <w:rFonts w:hint="eastAsia"/>
                          <w:lang w:val="en-US" w:eastAsia="zh-CN"/>
                        </w:rPr>
                      </w:pPr>
                    </w:p>
                    <w:p w14:paraId="04D8C742">
                      <w:pPr>
                        <w:rPr>
                          <w:rFonts w:hint="eastAsia"/>
                          <w:lang w:val="en-US" w:eastAsia="zh-CN"/>
                        </w:rPr>
                      </w:pPr>
                    </w:p>
                    <w:p w14:paraId="4C6D33EA">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9" name="文本框 9"/>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940E15">
                            <w:pPr>
                              <w:rPr>
                                <w:rFonts w:hint="eastAsia"/>
                                <w:lang w:val="en-US" w:eastAsia="zh-CN"/>
                              </w:rPr>
                            </w:pPr>
                          </w:p>
                          <w:p w14:paraId="5A982440">
                            <w:pPr>
                              <w:rPr>
                                <w:rFonts w:hint="eastAsia"/>
                                <w:lang w:val="en-US" w:eastAsia="zh-CN"/>
                              </w:rPr>
                            </w:pPr>
                          </w:p>
                          <w:p w14:paraId="3770220D">
                            <w:pPr>
                              <w:rPr>
                                <w:rFonts w:hint="eastAsia"/>
                                <w:lang w:val="en-US" w:eastAsia="zh-CN"/>
                              </w:rPr>
                            </w:pPr>
                          </w:p>
                          <w:p w14:paraId="54359D0C">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DTOiOGVgIA&#10;ALgEAAAOAAAAAAAAAAEAIAAAACQBAABkcnMvZTJvRG9jLnhtbFBLBQYAAAAABgAGAFkBAADsBQAA&#10;AAA=&#10;">
                <v:fill on="t" focussize="0,0"/>
                <v:stroke weight="0.5pt" color="#000000 [3204]" joinstyle="round"/>
                <v:imagedata o:title=""/>
                <o:lock v:ext="edit" aspectratio="f"/>
                <v:textbox>
                  <w:txbxContent>
                    <w:p w14:paraId="23940E15">
                      <w:pPr>
                        <w:rPr>
                          <w:rFonts w:hint="eastAsia"/>
                          <w:lang w:val="en-US" w:eastAsia="zh-CN"/>
                        </w:rPr>
                      </w:pPr>
                    </w:p>
                    <w:p w14:paraId="5A982440">
                      <w:pPr>
                        <w:rPr>
                          <w:rFonts w:hint="eastAsia"/>
                          <w:lang w:val="en-US" w:eastAsia="zh-CN"/>
                        </w:rPr>
                      </w:pPr>
                    </w:p>
                    <w:p w14:paraId="3770220D">
                      <w:pPr>
                        <w:rPr>
                          <w:rFonts w:hint="eastAsia"/>
                          <w:lang w:val="en-US" w:eastAsia="zh-CN"/>
                        </w:rPr>
                      </w:pPr>
                    </w:p>
                    <w:p w14:paraId="54359D0C">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33920248">
      <w:pPr>
        <w:spacing w:line="360" w:lineRule="auto"/>
        <w:rPr>
          <w:rFonts w:hint="eastAsia" w:ascii="宋体" w:hAnsi="宋体" w:eastAsia="宋体"/>
          <w:sz w:val="24"/>
          <w:szCs w:val="24"/>
          <w:lang w:val="en-US" w:eastAsia="zh-CN"/>
        </w:rPr>
      </w:pPr>
    </w:p>
    <w:p w14:paraId="61742DB8">
      <w:pPr>
        <w:spacing w:line="360" w:lineRule="auto"/>
        <w:rPr>
          <w:rFonts w:hint="eastAsia" w:ascii="宋体" w:hAnsi="宋体" w:eastAsia="宋体"/>
          <w:sz w:val="24"/>
          <w:szCs w:val="24"/>
          <w:lang w:val="en-US" w:eastAsia="zh-CN"/>
        </w:rPr>
      </w:pPr>
    </w:p>
    <w:p w14:paraId="52647F85">
      <w:pPr>
        <w:spacing w:line="360" w:lineRule="auto"/>
        <w:rPr>
          <w:rFonts w:hint="eastAsia" w:ascii="宋体" w:hAnsi="宋体" w:eastAsia="宋体"/>
          <w:sz w:val="24"/>
          <w:szCs w:val="24"/>
          <w:lang w:val="en-US" w:eastAsia="zh-CN"/>
        </w:rPr>
      </w:pPr>
    </w:p>
    <w:p w14:paraId="36EB8250">
      <w:pPr>
        <w:spacing w:line="360" w:lineRule="auto"/>
        <w:rPr>
          <w:rFonts w:hint="eastAsia" w:ascii="宋体" w:hAnsi="宋体" w:eastAsia="宋体"/>
          <w:sz w:val="24"/>
          <w:szCs w:val="24"/>
          <w:lang w:val="en-US" w:eastAsia="zh-CN"/>
        </w:rPr>
      </w:pPr>
    </w:p>
    <w:p w14:paraId="50AC28B0">
      <w:pPr>
        <w:spacing w:line="360" w:lineRule="auto"/>
        <w:rPr>
          <w:rFonts w:hint="eastAsia" w:ascii="宋体" w:hAnsi="宋体" w:eastAsia="宋体"/>
          <w:sz w:val="24"/>
          <w:szCs w:val="24"/>
          <w:lang w:val="en-US" w:eastAsia="zh-CN"/>
        </w:rPr>
      </w:pPr>
    </w:p>
    <w:p w14:paraId="60AAC034">
      <w:pPr>
        <w:spacing w:line="360" w:lineRule="auto"/>
        <w:rPr>
          <w:rFonts w:hint="eastAsia" w:ascii="宋体" w:hAnsi="宋体" w:eastAsia="宋体"/>
          <w:sz w:val="24"/>
          <w:szCs w:val="24"/>
          <w:lang w:val="en-US" w:eastAsia="zh-CN"/>
        </w:rPr>
      </w:pPr>
    </w:p>
    <w:p w14:paraId="581C7B72">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1DDEECC6">
      <w:pPr>
        <w:spacing w:line="360" w:lineRule="auto"/>
        <w:rPr>
          <w:rFonts w:hint="eastAsia" w:ascii="宋体" w:hAnsi="宋体" w:eastAsia="宋体"/>
          <w:sz w:val="24"/>
          <w:szCs w:val="24"/>
          <w:lang w:val="en-US" w:eastAsia="zh-CN"/>
        </w:rPr>
      </w:pPr>
    </w:p>
    <w:p w14:paraId="27536C8B">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0A68E77">
      <w:pPr>
        <w:spacing w:line="360" w:lineRule="auto"/>
        <w:rPr>
          <w:rFonts w:hint="eastAsia" w:ascii="宋体" w:hAnsi="宋体" w:eastAsia="宋体"/>
          <w:sz w:val="24"/>
          <w:szCs w:val="24"/>
          <w:lang w:val="en-US" w:eastAsia="zh-CN"/>
        </w:rPr>
      </w:pPr>
    </w:p>
    <w:p w14:paraId="301FC23B">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2ACE34E7">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53FB4A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21257E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56373E4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4DBD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A3F4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902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2DF2D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5051B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55A9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CCADA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67B93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B1384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C94D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D3BC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E073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1EE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4221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F128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0197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88B12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8E93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FD2AF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B4B7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BCF5E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16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4BFAF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7D035E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EAB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E1F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D49D9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FF893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六、施工方案</w:t>
      </w:r>
    </w:p>
    <w:p w14:paraId="47FFCA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七、保障措施</w:t>
      </w:r>
    </w:p>
    <w:p w14:paraId="6968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4832D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八、工程量清单报价</w:t>
      </w:r>
    </w:p>
    <w:p w14:paraId="0099ACB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九、其他</w:t>
      </w:r>
    </w:p>
    <w:p w14:paraId="6259DE6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5AA96EAC"/>
    <w:multiLevelType w:val="singleLevel"/>
    <w:tmpl w:val="5AA96EAC"/>
    <w:lvl w:ilvl="0" w:tentative="0">
      <w:start w:val="2"/>
      <w:numFmt w:val="chineseCounting"/>
      <w:suff w:val="nothing"/>
      <w:lvlText w:val="%1、"/>
      <w:lvlJc w:val="left"/>
      <w:rPr>
        <w:rFonts w:hint="eastAsia"/>
      </w:rPr>
    </w:lvl>
  </w:abstractNum>
  <w:abstractNum w:abstractNumId="2">
    <w:nsid w:val="7C91F3AF"/>
    <w:multiLevelType w:val="singleLevel"/>
    <w:tmpl w:val="7C91F3A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hkZmRiYzJmZjcxMTZhNTMyYzY4MzliOTIyMTYifQ=="/>
  </w:docVars>
  <w:rsids>
    <w:rsidRoot w:val="5CF27DD3"/>
    <w:rsid w:val="018B576F"/>
    <w:rsid w:val="027E2104"/>
    <w:rsid w:val="02B451B6"/>
    <w:rsid w:val="030D75C3"/>
    <w:rsid w:val="036A0F34"/>
    <w:rsid w:val="048927C6"/>
    <w:rsid w:val="04D74F47"/>
    <w:rsid w:val="055C4E55"/>
    <w:rsid w:val="069429D0"/>
    <w:rsid w:val="069D5FAD"/>
    <w:rsid w:val="07C64EDC"/>
    <w:rsid w:val="08141DE5"/>
    <w:rsid w:val="08DB2790"/>
    <w:rsid w:val="0ABD092B"/>
    <w:rsid w:val="0ADE5B84"/>
    <w:rsid w:val="0BE759CC"/>
    <w:rsid w:val="0C8920AB"/>
    <w:rsid w:val="0D414F1A"/>
    <w:rsid w:val="0E280BA1"/>
    <w:rsid w:val="0E6F5837"/>
    <w:rsid w:val="0E8F386B"/>
    <w:rsid w:val="10D51590"/>
    <w:rsid w:val="11C13E79"/>
    <w:rsid w:val="120F110A"/>
    <w:rsid w:val="141960BC"/>
    <w:rsid w:val="14511D5D"/>
    <w:rsid w:val="14597EA8"/>
    <w:rsid w:val="149B26E4"/>
    <w:rsid w:val="14A30191"/>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BEC3A4A"/>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803283D"/>
    <w:rsid w:val="49477DDF"/>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1C6301"/>
    <w:rsid w:val="59DA7579"/>
    <w:rsid w:val="5A5D2403"/>
    <w:rsid w:val="5AA42BA7"/>
    <w:rsid w:val="5B6E25BC"/>
    <w:rsid w:val="5B7C6170"/>
    <w:rsid w:val="5C422869"/>
    <w:rsid w:val="5CBB64D2"/>
    <w:rsid w:val="5CF27DD3"/>
    <w:rsid w:val="5E132A05"/>
    <w:rsid w:val="5E9A7970"/>
    <w:rsid w:val="5F334CEB"/>
    <w:rsid w:val="5FB4161A"/>
    <w:rsid w:val="602C1CF6"/>
    <w:rsid w:val="60541B24"/>
    <w:rsid w:val="613C6BCD"/>
    <w:rsid w:val="618408C1"/>
    <w:rsid w:val="61C8114F"/>
    <w:rsid w:val="62DB04B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5">
    <w:name w:val="font12"/>
    <w:basedOn w:val="13"/>
    <w:autoRedefine/>
    <w:qFormat/>
    <w:uiPriority w:val="0"/>
    <w:rPr>
      <w:rFonts w:hint="eastAsia" w:ascii="宋体" w:hAnsi="宋体" w:eastAsia="宋体" w:cs="宋体"/>
      <w:b/>
      <w:color w:val="000000"/>
      <w:sz w:val="24"/>
      <w:szCs w:val="24"/>
      <w:u w:val="none"/>
    </w:rPr>
  </w:style>
  <w:style w:type="character" w:customStyle="1" w:styleId="16">
    <w:name w:val="font81"/>
    <w:basedOn w:val="13"/>
    <w:autoRedefine/>
    <w:qFormat/>
    <w:uiPriority w:val="0"/>
    <w:rPr>
      <w:rFonts w:hint="eastAsia" w:ascii="宋体" w:hAnsi="宋体" w:eastAsia="宋体" w:cs="宋体"/>
      <w:color w:val="000000"/>
      <w:sz w:val="20"/>
      <w:szCs w:val="20"/>
      <w:u w:val="none"/>
    </w:rPr>
  </w:style>
  <w:style w:type="character" w:customStyle="1" w:styleId="17">
    <w:name w:val="font101"/>
    <w:basedOn w:val="13"/>
    <w:autoRedefine/>
    <w:qFormat/>
    <w:uiPriority w:val="0"/>
    <w:rPr>
      <w:rFonts w:hint="eastAsia" w:ascii="宋体" w:hAnsi="宋体" w:eastAsia="宋体" w:cs="宋体"/>
      <w:b/>
      <w:color w:val="000000"/>
      <w:sz w:val="24"/>
      <w:szCs w:val="24"/>
      <w:u w:val="none"/>
    </w:rPr>
  </w:style>
  <w:style w:type="character" w:customStyle="1" w:styleId="18">
    <w:name w:val="font141"/>
    <w:basedOn w:val="13"/>
    <w:autoRedefine/>
    <w:qFormat/>
    <w:uiPriority w:val="0"/>
    <w:rPr>
      <w:rFonts w:hint="eastAsia" w:ascii="宋体" w:hAnsi="宋体" w:eastAsia="宋体" w:cs="宋体"/>
      <w:color w:val="000000"/>
      <w:sz w:val="20"/>
      <w:szCs w:val="20"/>
      <w:u w:val="none"/>
    </w:rPr>
  </w:style>
  <w:style w:type="paragraph" w:styleId="19">
    <w:name w:val="List Paragraph"/>
    <w:basedOn w:val="1"/>
    <w:autoRedefine/>
    <w:qFormat/>
    <w:uiPriority w:val="34"/>
    <w:pPr>
      <w:ind w:firstLine="420" w:firstLineChars="200"/>
    </w:pPr>
  </w:style>
  <w:style w:type="paragraph" w:customStyle="1" w:styleId="20">
    <w:name w:val="表格正文"/>
    <w:autoRedefine/>
    <w:qFormat/>
    <w:uiPriority w:val="0"/>
    <w:rPr>
      <w:rFonts w:ascii="宋体" w:hAnsi="宋体" w:eastAsia="宋体" w:cs="Times New Roman"/>
      <w:sz w:val="24"/>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4867</Words>
  <Characters>4958</Characters>
  <Lines>0</Lines>
  <Paragraphs>0</Paragraphs>
  <TotalTime>4</TotalTime>
  <ScaleCrop>false</ScaleCrop>
  <LinksUpToDate>false</LinksUpToDate>
  <CharactersWithSpaces>5367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A尚旅游</cp:lastModifiedBy>
  <cp:lastPrinted>2019-10-29T03:34:00Z</cp:lastPrinted>
  <dcterms:modified xsi:type="dcterms:W3CDTF">2025-05-16T11:09:16Z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D6FC0B035B5647DB9716A0BA5D35D5F0_13</vt:lpwstr>
  </property>
  <property fmtid="{D5CDD505-2E9C-101B-9397-08002B2CF9AE}" pid="4" name="KSOTemplateDocerSaveRecord">
    <vt:lpwstr>eyJoZGlkIjoiYjEzMDUxMmMzMWEyZWZjNzE0N2RjMzMzOWI0ZDRjOGIiLCJ1c2VySWQiOiI0NTk2MjMxNDMifQ==</vt:lpwstr>
  </property>
</Properties>
</file>