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ascii="宋体" w:hAnsi="宋体" w:eastAsia="宋体" w:cs="宋体"/>
          <w:b/>
          <w:bCs/>
          <w:sz w:val="40"/>
          <w:szCs w:val="40"/>
          <w:lang w:val="en-US" w:eastAsia="zh-CN"/>
        </w:rPr>
      </w:pPr>
      <w:bookmarkStart w:id="1" w:name="_GoBack"/>
      <w:r>
        <w:rPr>
          <w:rFonts w:hint="eastAsia" w:ascii="宋体" w:hAnsi="宋体" w:eastAsia="宋体" w:cs="宋体"/>
          <w:b/>
          <w:bCs/>
          <w:sz w:val="40"/>
          <w:szCs w:val="40"/>
          <w:lang w:val="en-US" w:eastAsia="zh-CN"/>
        </w:rPr>
        <w:t>电子支气管镜项目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2025年6月11日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5E02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0A69EC8">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3C13090">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6ACBF94">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7C6DBE9F">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11525E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6AD61B2">
            <w:pPr>
              <w:rPr>
                <w:rFonts w:hint="eastAsia" w:ascii="宋体" w:hAnsi="宋体" w:eastAsia="宋体" w:cs="宋体"/>
                <w:sz w:val="24"/>
                <w:szCs w:val="24"/>
              </w:rPr>
            </w:pPr>
            <w:r>
              <w:rPr>
                <w:rFonts w:hint="eastAsia" w:ascii="宋体" w:hAnsi="宋体" w:eastAsia="宋体" w:cs="宋体"/>
                <w:sz w:val="24"/>
                <w:szCs w:val="24"/>
              </w:rPr>
              <w:t>预算总价</w:t>
            </w:r>
          </w:p>
        </w:tc>
      </w:tr>
      <w:tr w14:paraId="3347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038DEE8">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7FCFFDD">
            <w:pPr>
              <w:rPr>
                <w:rFonts w:hint="default" w:ascii="宋体" w:hAnsi="宋体" w:eastAsia="宋体" w:cs="宋体"/>
                <w:lang w:val="en-US" w:eastAsia="zh-CN"/>
              </w:rPr>
            </w:pPr>
            <w:r>
              <w:rPr>
                <w:rFonts w:hint="eastAsia" w:ascii="宋体" w:hAnsi="宋体" w:eastAsia="宋体" w:cs="宋体"/>
                <w:lang w:val="en-US" w:eastAsia="zh-CN"/>
              </w:rPr>
              <w:t>电子支气管镜</w:t>
            </w:r>
          </w:p>
        </w:tc>
        <w:tc>
          <w:tcPr>
            <w:tcW w:w="903" w:type="dxa"/>
            <w:vAlign w:val="center"/>
          </w:tcPr>
          <w:p w14:paraId="0DC9E931">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1D666B0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F34341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400000</w:t>
            </w:r>
          </w:p>
        </w:tc>
        <w:tc>
          <w:tcPr>
            <w:tcW w:w="1596" w:type="dxa"/>
            <w:vAlign w:val="center"/>
          </w:tcPr>
          <w:p w14:paraId="0687115F">
            <w:pPr>
              <w:rPr>
                <w:rFonts w:hint="default" w:ascii="宋体" w:hAnsi="宋体" w:eastAsia="宋体" w:cs="宋体"/>
                <w:sz w:val="24"/>
                <w:szCs w:val="24"/>
                <w:lang w:val="en-US"/>
              </w:rPr>
            </w:pPr>
            <w:r>
              <w:rPr>
                <w:rFonts w:hint="eastAsia" w:ascii="宋体" w:hAnsi="宋体" w:eastAsia="宋体" w:cs="宋体"/>
                <w:sz w:val="24"/>
                <w:szCs w:val="24"/>
                <w:lang w:val="en-US" w:eastAsia="zh-CN"/>
              </w:rPr>
              <w:t>400000</w:t>
            </w:r>
          </w:p>
        </w:tc>
      </w:tr>
      <w:tr w14:paraId="21E1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D96DA2">
            <w:pPr>
              <w:rPr>
                <w:rFonts w:hint="eastAsia" w:ascii="宋体" w:hAnsi="宋体" w:eastAsia="宋体" w:cs="宋体"/>
                <w:sz w:val="24"/>
                <w:szCs w:val="24"/>
              </w:rPr>
            </w:pPr>
          </w:p>
        </w:tc>
        <w:tc>
          <w:tcPr>
            <w:tcW w:w="5932" w:type="dxa"/>
            <w:gridSpan w:val="4"/>
            <w:vAlign w:val="center"/>
          </w:tcPr>
          <w:p w14:paraId="1C1096E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962E86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400000</w:t>
            </w:r>
          </w:p>
        </w:tc>
      </w:tr>
      <w:tr w14:paraId="3B285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C2EFB0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00E004A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E86B75F">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285B2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8D6084C">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A12BF4">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08738FA">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4148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EE2837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3FE8180D">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DFACA0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3BD9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5E900E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3A11E5C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7ECF9F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6B13B06">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本项目包含1台电子支气管镜，用于呼吸疾病治疗。</w:t>
      </w:r>
    </w:p>
    <w:p w14:paraId="1AD60D58">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24"/>
          <w:szCs w:val="24"/>
        </w:rPr>
        <w:t>（2）技术参数和要求（功能和质量）</w:t>
      </w:r>
    </w:p>
    <w:p w14:paraId="292B40CD">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电子支气管镜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8EB4A5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A29AE1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72FCA3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1D6F7C2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79ABF3E4">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3E4C3B92">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B60B33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73372FE7">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支持窄带光成像功能。</w:t>
            </w:r>
          </w:p>
        </w:tc>
      </w:tr>
      <w:tr w14:paraId="794C7D70">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1EB6E74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FC720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3E139C0">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最小可视距离：距先端不超过3mm。</w:t>
            </w:r>
          </w:p>
        </w:tc>
      </w:tr>
      <w:tr w14:paraId="5068BB7B">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1AF5468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495C3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711A29A">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支持插入管旋转功能。</w:t>
            </w:r>
          </w:p>
        </w:tc>
      </w:tr>
      <w:tr w14:paraId="3532E8CB">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70723C0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88FB3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6DA2B8C">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有效长度≥600mm。</w:t>
            </w:r>
          </w:p>
        </w:tc>
      </w:tr>
      <w:tr w14:paraId="192CDB97">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71937BC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5DA209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B41DA9F">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视野角≥视野角110度。</w:t>
            </w:r>
          </w:p>
        </w:tc>
      </w:tr>
      <w:tr w14:paraId="64C53532">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3E0EA18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9EE106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7BD019D1">
            <w:pPr>
              <w:widowControl/>
              <w:tabs>
                <w:tab w:val="left" w:pos="1850"/>
              </w:tabs>
              <w:spacing w:line="240" w:lineRule="auto"/>
              <w:jc w:val="left"/>
              <w:rPr>
                <w:rFonts w:hint="default" w:eastAsia="宋体"/>
                <w:sz w:val="21"/>
                <w:szCs w:val="21"/>
                <w:lang w:val="en-US" w:eastAsia="zh-CN"/>
              </w:rPr>
            </w:pPr>
            <w:r>
              <w:rPr>
                <w:rFonts w:hint="eastAsia" w:eastAsia="宋体"/>
                <w:sz w:val="21"/>
                <w:szCs w:val="21"/>
                <w:lang w:val="en-US" w:eastAsia="zh-CN"/>
              </w:rPr>
              <w:t>弯曲角度：上≥ 210°，下≥130°。</w:t>
            </w:r>
          </w:p>
        </w:tc>
      </w:tr>
      <w:tr w14:paraId="34F9E26A">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34839F6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E4908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40EBCFCC">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先端部外径≤4.2mm。</w:t>
            </w:r>
          </w:p>
        </w:tc>
      </w:tr>
      <w:tr w14:paraId="2E77A1E1">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20C82A8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F12E1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06A341E">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插入部外径≤4.1mm。</w:t>
            </w:r>
          </w:p>
        </w:tc>
      </w:tr>
      <w:tr w14:paraId="44E0AD08">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519D3D9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AD9ED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5988D1F">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景深≥2mm-50mm。</w:t>
            </w:r>
          </w:p>
        </w:tc>
      </w:tr>
      <w:tr w14:paraId="5B73102C">
        <w:tblPrEx>
          <w:tblCellMar>
            <w:top w:w="0" w:type="dxa"/>
            <w:left w:w="108" w:type="dxa"/>
            <w:bottom w:w="0" w:type="dxa"/>
            <w:right w:w="108" w:type="dxa"/>
          </w:tblCellMar>
        </w:tblPrEx>
        <w:trPr>
          <w:trHeight w:val="567" w:hRule="exact"/>
        </w:trPr>
        <w:tc>
          <w:tcPr>
            <w:tcW w:w="692" w:type="dxa"/>
            <w:tcBorders>
              <w:top w:val="single" w:color="auto" w:sz="4" w:space="0"/>
              <w:left w:val="single" w:color="auto" w:sz="4" w:space="0"/>
              <w:bottom w:val="single" w:color="auto" w:sz="4" w:space="0"/>
              <w:right w:val="single" w:color="auto" w:sz="4" w:space="0"/>
            </w:tcBorders>
            <w:vAlign w:val="center"/>
          </w:tcPr>
          <w:p w14:paraId="55E62E0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05475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0217AE3">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管道内径：≥2.0mm。</w:t>
            </w:r>
          </w:p>
        </w:tc>
      </w:tr>
      <w:tr w14:paraId="04E2A810">
        <w:tblPrEx>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27398B4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9DD6B2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2AF02FE8">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zh-CN"/>
              </w:rPr>
              <w:t>兼容科室现有支气管镜摄像系统，应配备1整套测漏装置。</w:t>
            </w:r>
          </w:p>
        </w:tc>
      </w:tr>
      <w:tr w14:paraId="2A8848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0A2F5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0B8185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27D5D62">
            <w:pPr>
              <w:tabs>
                <w:tab w:val="left" w:pos="664"/>
              </w:tabs>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设备要求适用于气管镜内良恶性肿瘤病变的冷冻治疗，异物取出移机冷冻活检等。</w:t>
            </w:r>
          </w:p>
        </w:tc>
      </w:tr>
      <w:tr w14:paraId="0621DF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A4BD5EE">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9FD1372">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CAEA17">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494C44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9CEB7C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487C5E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509E642">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154590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15553A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65B6F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015FDB90">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BF08E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7DD18D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8E14F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5C72E9F6">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0C45631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BE1BC0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760873C">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1E30527">
      <w:pPr>
        <w:numPr>
          <w:ilvl w:val="0"/>
          <w:numId w:val="0"/>
        </w:numPr>
        <w:tabs>
          <w:tab w:val="left" w:pos="312"/>
        </w:tabs>
        <w:spacing w:line="360" w:lineRule="auto"/>
        <w:jc w:val="left"/>
        <w:rPr>
          <w:rFonts w:hint="eastAsia" w:hAnsi="宋体"/>
          <w:sz w:val="24"/>
          <w:szCs w:val="24"/>
        </w:rPr>
      </w:pPr>
    </w:p>
    <w:p w14:paraId="0D0A02B5">
      <w:pPr>
        <w:numPr>
          <w:ilvl w:val="0"/>
          <w:numId w:val="0"/>
        </w:numPr>
        <w:tabs>
          <w:tab w:val="left" w:pos="312"/>
        </w:tabs>
        <w:spacing w:line="360" w:lineRule="auto"/>
        <w:jc w:val="left"/>
        <w:rPr>
          <w:rFonts w:hint="eastAsia" w:hAnsi="宋体"/>
          <w:sz w:val="24"/>
          <w:szCs w:val="24"/>
        </w:rPr>
      </w:pPr>
    </w:p>
    <w:p w14:paraId="6CF4FAC3">
      <w:pPr>
        <w:numPr>
          <w:ilvl w:val="0"/>
          <w:numId w:val="0"/>
        </w:numPr>
        <w:tabs>
          <w:tab w:val="left" w:pos="312"/>
        </w:tabs>
        <w:spacing w:line="360" w:lineRule="auto"/>
        <w:jc w:val="left"/>
        <w:rPr>
          <w:rFonts w:hint="eastAsia" w:hAnsi="宋体"/>
          <w:sz w:val="24"/>
          <w:szCs w:val="24"/>
        </w:rPr>
      </w:pPr>
    </w:p>
    <w:p w14:paraId="4F15037C">
      <w:pPr>
        <w:numPr>
          <w:ilvl w:val="0"/>
          <w:numId w:val="0"/>
        </w:numPr>
        <w:tabs>
          <w:tab w:val="left" w:pos="312"/>
        </w:tabs>
        <w:spacing w:line="360" w:lineRule="auto"/>
        <w:jc w:val="left"/>
        <w:rPr>
          <w:rFonts w:hint="eastAsia" w:hAnsi="宋体"/>
          <w:sz w:val="24"/>
          <w:szCs w:val="24"/>
        </w:rPr>
      </w:pPr>
    </w:p>
    <w:p w14:paraId="28E23445">
      <w:pPr>
        <w:numPr>
          <w:ilvl w:val="0"/>
          <w:numId w:val="0"/>
        </w:numPr>
        <w:tabs>
          <w:tab w:val="left" w:pos="312"/>
        </w:tabs>
        <w:spacing w:line="360" w:lineRule="auto"/>
        <w:jc w:val="left"/>
        <w:rPr>
          <w:rFonts w:hint="eastAsia" w:hAnsi="宋体"/>
          <w:sz w:val="24"/>
          <w:szCs w:val="24"/>
        </w:rPr>
      </w:pPr>
    </w:p>
    <w:p w14:paraId="33FBE673">
      <w:pPr>
        <w:numPr>
          <w:ilvl w:val="0"/>
          <w:numId w:val="0"/>
        </w:numPr>
        <w:tabs>
          <w:tab w:val="left" w:pos="312"/>
        </w:tabs>
        <w:spacing w:line="360" w:lineRule="auto"/>
        <w:jc w:val="left"/>
        <w:rPr>
          <w:rFonts w:hint="eastAsia" w:hAnsi="宋体"/>
          <w:sz w:val="24"/>
          <w:szCs w:val="24"/>
        </w:rPr>
      </w:pPr>
    </w:p>
    <w:p w14:paraId="53ADD688">
      <w:pPr>
        <w:numPr>
          <w:ilvl w:val="0"/>
          <w:numId w:val="0"/>
        </w:numPr>
        <w:tabs>
          <w:tab w:val="left" w:pos="312"/>
        </w:tabs>
        <w:spacing w:line="360" w:lineRule="auto"/>
        <w:jc w:val="left"/>
        <w:rPr>
          <w:rFonts w:hint="eastAsia" w:hAnsi="宋体"/>
          <w:sz w:val="24"/>
          <w:szCs w:val="24"/>
        </w:rPr>
      </w:pPr>
    </w:p>
    <w:p w14:paraId="291BFD44">
      <w:pPr>
        <w:numPr>
          <w:ilvl w:val="0"/>
          <w:numId w:val="0"/>
        </w:numPr>
        <w:tabs>
          <w:tab w:val="left" w:pos="312"/>
        </w:tabs>
        <w:spacing w:line="360" w:lineRule="auto"/>
        <w:jc w:val="left"/>
        <w:rPr>
          <w:rFonts w:hint="eastAsia" w:hAnsi="宋体"/>
          <w:sz w:val="24"/>
          <w:szCs w:val="24"/>
        </w:rPr>
      </w:pPr>
    </w:p>
    <w:p w14:paraId="0F4E9377">
      <w:pPr>
        <w:numPr>
          <w:ilvl w:val="0"/>
          <w:numId w:val="0"/>
        </w:numPr>
        <w:tabs>
          <w:tab w:val="left" w:pos="312"/>
        </w:tabs>
        <w:spacing w:line="360" w:lineRule="auto"/>
        <w:jc w:val="left"/>
        <w:rPr>
          <w:rFonts w:hint="eastAsia" w:hAnsi="宋体"/>
          <w:sz w:val="24"/>
          <w:szCs w:val="24"/>
        </w:rPr>
      </w:pPr>
    </w:p>
    <w:p w14:paraId="72520E6B">
      <w:pPr>
        <w:numPr>
          <w:ilvl w:val="0"/>
          <w:numId w:val="0"/>
        </w:numPr>
        <w:tabs>
          <w:tab w:val="left" w:pos="312"/>
        </w:tabs>
        <w:spacing w:line="360" w:lineRule="auto"/>
        <w:jc w:val="left"/>
        <w:rPr>
          <w:rFonts w:hint="eastAsia" w:hAnsi="宋体"/>
          <w:sz w:val="24"/>
          <w:szCs w:val="24"/>
        </w:rPr>
      </w:pPr>
    </w:p>
    <w:p w14:paraId="3B3D861E">
      <w:pPr>
        <w:numPr>
          <w:ilvl w:val="0"/>
          <w:numId w:val="0"/>
        </w:numPr>
        <w:tabs>
          <w:tab w:val="left" w:pos="312"/>
        </w:tabs>
        <w:spacing w:line="360" w:lineRule="auto"/>
        <w:jc w:val="left"/>
        <w:rPr>
          <w:rFonts w:hint="eastAsia" w:hAnsi="宋体"/>
          <w:sz w:val="24"/>
          <w:szCs w:val="24"/>
        </w:rPr>
      </w:pPr>
    </w:p>
    <w:p w14:paraId="64C88C2F">
      <w:pPr>
        <w:numPr>
          <w:ilvl w:val="0"/>
          <w:numId w:val="0"/>
        </w:numPr>
        <w:tabs>
          <w:tab w:val="left" w:pos="312"/>
        </w:tabs>
        <w:spacing w:line="360" w:lineRule="auto"/>
        <w:jc w:val="left"/>
        <w:rPr>
          <w:rFonts w:hint="eastAsia" w:hAnsi="宋体"/>
          <w:sz w:val="24"/>
          <w:szCs w:val="24"/>
        </w:rPr>
      </w:pPr>
    </w:p>
    <w:p w14:paraId="76BE5D25">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C9D33BF"/>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6657</Words>
  <Characters>7544</Characters>
  <Lines>0</Lines>
  <Paragraphs>0</Paragraphs>
  <TotalTime>0</TotalTime>
  <ScaleCrop>false</ScaleCrop>
  <LinksUpToDate>false</LinksUpToDate>
  <CharactersWithSpaces>8102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2025-06-11T01:03:57Z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E42B67D3956A4A2D8BBE164EB96F8F80_13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