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                          </w:t>
      </w:r>
    </w:p>
    <w:p w14:paraId="4765CAF4">
      <w:pPr>
        <w:numPr>
          <w:ilvl w:val="0"/>
          <w:numId w:val="0"/>
        </w:numPr>
        <w:rPr>
          <w:rFonts w:hint="eastAsia" w:ascii="宋体" w:hAnsi="宋体" w:eastAsia="宋体" w:cs="宋体"/>
          <w:lang w:val="en-US" w:eastAsia="zh-CN"/>
        </w:rPr>
      </w:pPr>
    </w:p>
    <w:p w14:paraId="1EA16BF7">
      <w:pPr>
        <w:numPr>
          <w:ilvl w:val="0"/>
          <w:numId w:val="0"/>
        </w:numPr>
        <w:rPr>
          <w:rFonts w:hint="eastAsia" w:ascii="宋体" w:hAnsi="宋体" w:eastAsia="宋体" w:cs="宋体"/>
          <w:lang w:val="en-US" w:eastAsia="zh-CN"/>
        </w:rPr>
      </w:pPr>
    </w:p>
    <w:p w14:paraId="594118B3">
      <w:pPr>
        <w:numPr>
          <w:ilvl w:val="0"/>
          <w:numId w:val="0"/>
        </w:numPr>
        <w:rPr>
          <w:rFonts w:hint="eastAsia" w:ascii="宋体" w:hAnsi="宋体" w:eastAsia="宋体" w:cs="宋体"/>
          <w:lang w:val="en-US" w:eastAsia="zh-CN"/>
        </w:rPr>
      </w:pPr>
    </w:p>
    <w:p w14:paraId="15ACEF2E">
      <w:pPr>
        <w:numPr>
          <w:ilvl w:val="0"/>
          <w:numId w:val="0"/>
        </w:numPr>
        <w:rPr>
          <w:rFonts w:hint="eastAsia" w:ascii="宋体" w:hAnsi="宋体" w:eastAsia="宋体" w:cs="宋体"/>
          <w:lang w:val="en-US" w:eastAsia="zh-CN"/>
        </w:rPr>
      </w:pPr>
    </w:p>
    <w:p w14:paraId="3A088841">
      <w:pPr>
        <w:numPr>
          <w:ilvl w:val="0"/>
          <w:numId w:val="0"/>
        </w:numPr>
        <w:rPr>
          <w:rFonts w:hint="eastAsia" w:ascii="宋体" w:hAnsi="宋体" w:eastAsia="宋体" w:cs="宋体"/>
          <w:lang w:val="en-US" w:eastAsia="zh-CN"/>
        </w:rPr>
      </w:pPr>
    </w:p>
    <w:p w14:paraId="7725592C">
      <w:pPr>
        <w:numPr>
          <w:ilvl w:val="0"/>
          <w:numId w:val="0"/>
        </w:numPr>
        <w:rPr>
          <w:rFonts w:hint="eastAsia" w:ascii="宋体" w:hAnsi="宋体" w:eastAsia="宋体" w:cs="宋体"/>
          <w:lang w:val="en-US" w:eastAsia="zh-CN"/>
        </w:rPr>
      </w:pPr>
    </w:p>
    <w:p w14:paraId="40D4F4C5">
      <w:pPr>
        <w:numPr>
          <w:ilvl w:val="0"/>
          <w:numId w:val="0"/>
        </w:numPr>
        <w:rPr>
          <w:rFonts w:hint="eastAsia" w:ascii="宋体" w:hAnsi="宋体" w:eastAsia="宋体" w:cs="宋体"/>
          <w:lang w:val="en-US" w:eastAsia="zh-CN"/>
        </w:rPr>
      </w:pPr>
    </w:p>
    <w:p w14:paraId="1B580E17">
      <w:pPr>
        <w:numPr>
          <w:ilvl w:val="0"/>
          <w:numId w:val="0"/>
        </w:numPr>
        <w:rPr>
          <w:rFonts w:hint="eastAsia" w:ascii="宋体" w:hAnsi="宋体" w:eastAsia="宋体" w:cs="宋体"/>
          <w:lang w:val="en-US" w:eastAsia="zh-CN"/>
        </w:rPr>
      </w:pPr>
    </w:p>
    <w:p w14:paraId="3753AF03">
      <w:pPr>
        <w:numPr>
          <w:ilvl w:val="0"/>
          <w:numId w:val="0"/>
        </w:numPr>
        <w:ind w:firstLine="4200" w:firstLineChars="1500"/>
        <w:rPr>
          <w:rFonts w:hint="eastAsia" w:ascii="宋体" w:hAnsi="宋体" w:eastAsia="宋体" w:cs="宋体"/>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打印机配件等项目</w:t>
      </w:r>
      <w:bookmarkEnd w:id="1"/>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2025年7月29日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default" w:hAnsi="宋体"/>
          <w:sz w:val="24"/>
          <w:szCs w:val="24"/>
          <w:lang w:val="en-US" w:eastAsia="zh-CN"/>
        </w:rPr>
      </w:pPr>
    </w:p>
    <w:p w14:paraId="1C74ED0F">
      <w:pPr>
        <w:numPr>
          <w:ilvl w:val="0"/>
          <w:numId w:val="0"/>
        </w:numPr>
        <w:spacing w:line="360" w:lineRule="auto"/>
        <w:jc w:val="left"/>
        <w:rPr>
          <w:rFonts w:hint="default"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p w14:paraId="05EE08A2">
      <w:pPr>
        <w:rPr>
          <w:rFonts w:hint="eastAsia" w:hAnsi="宋体"/>
          <w:sz w:val="24"/>
          <w:szCs w:val="24"/>
          <w:lang w:val="en-US" w:eastAsia="zh-CN"/>
        </w:rPr>
      </w:pPr>
    </w:p>
    <w:tbl>
      <w:tblPr>
        <w:tblStyle w:val="14"/>
        <w:tblW w:w="8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967"/>
        <w:gridCol w:w="1061"/>
        <w:gridCol w:w="826"/>
        <w:gridCol w:w="1338"/>
        <w:gridCol w:w="1772"/>
      </w:tblGrid>
      <w:tr w14:paraId="229E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15" w:type="dxa"/>
            <w:vAlign w:val="center"/>
          </w:tcPr>
          <w:p w14:paraId="58D1867F">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2967" w:type="dxa"/>
            <w:vAlign w:val="center"/>
          </w:tcPr>
          <w:p w14:paraId="445E93CB">
            <w:pPr>
              <w:jc w:val="center"/>
              <w:rPr>
                <w:rFonts w:hint="eastAsia" w:ascii="宋体" w:hAnsi="宋体" w:eastAsia="宋体" w:cs="宋体"/>
                <w:sz w:val="28"/>
                <w:szCs w:val="28"/>
              </w:rPr>
            </w:pPr>
            <w:r>
              <w:rPr>
                <w:rFonts w:hint="eastAsia" w:ascii="宋体" w:hAnsi="宋体" w:eastAsia="宋体" w:cs="宋体"/>
                <w:sz w:val="28"/>
                <w:szCs w:val="28"/>
              </w:rPr>
              <w:t>名称</w:t>
            </w:r>
          </w:p>
        </w:tc>
        <w:tc>
          <w:tcPr>
            <w:tcW w:w="1061" w:type="dxa"/>
            <w:vAlign w:val="center"/>
          </w:tcPr>
          <w:p w14:paraId="76A6B97C">
            <w:pPr>
              <w:jc w:val="center"/>
              <w:rPr>
                <w:rFonts w:hint="eastAsia" w:ascii="宋体" w:hAnsi="宋体" w:eastAsia="宋体" w:cs="宋体"/>
                <w:sz w:val="28"/>
                <w:szCs w:val="28"/>
              </w:rPr>
            </w:pPr>
            <w:r>
              <w:rPr>
                <w:rFonts w:hint="eastAsia" w:ascii="宋体" w:hAnsi="宋体" w:eastAsia="宋体" w:cs="宋体"/>
                <w:sz w:val="28"/>
                <w:szCs w:val="28"/>
              </w:rPr>
              <w:t>单位</w:t>
            </w:r>
          </w:p>
        </w:tc>
        <w:tc>
          <w:tcPr>
            <w:tcW w:w="826" w:type="dxa"/>
            <w:vAlign w:val="center"/>
          </w:tcPr>
          <w:p w14:paraId="1101AAC6">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1338" w:type="dxa"/>
            <w:vAlign w:val="center"/>
          </w:tcPr>
          <w:p w14:paraId="3D6E32DA">
            <w:pPr>
              <w:jc w:val="center"/>
              <w:rPr>
                <w:rFonts w:hint="eastAsia" w:ascii="宋体" w:hAnsi="宋体" w:eastAsia="宋体" w:cs="宋体"/>
                <w:sz w:val="28"/>
                <w:szCs w:val="28"/>
              </w:rPr>
            </w:pPr>
            <w:r>
              <w:rPr>
                <w:rFonts w:hint="eastAsia" w:ascii="宋体" w:hAnsi="宋体" w:eastAsia="宋体" w:cs="宋体"/>
                <w:sz w:val="28"/>
                <w:szCs w:val="28"/>
              </w:rPr>
              <w:t>预算单价</w:t>
            </w:r>
          </w:p>
        </w:tc>
        <w:tc>
          <w:tcPr>
            <w:tcW w:w="1772" w:type="dxa"/>
            <w:vAlign w:val="center"/>
          </w:tcPr>
          <w:p w14:paraId="0C7952B8">
            <w:pPr>
              <w:jc w:val="center"/>
              <w:rPr>
                <w:rFonts w:hint="eastAsia" w:ascii="宋体" w:hAnsi="宋体" w:eastAsia="宋体" w:cs="宋体"/>
                <w:sz w:val="28"/>
                <w:szCs w:val="28"/>
              </w:rPr>
            </w:pPr>
            <w:r>
              <w:rPr>
                <w:rFonts w:hint="eastAsia" w:ascii="宋体" w:hAnsi="宋体" w:eastAsia="宋体" w:cs="宋体"/>
                <w:sz w:val="28"/>
                <w:szCs w:val="28"/>
              </w:rPr>
              <w:t>预算总价</w:t>
            </w:r>
          </w:p>
        </w:tc>
      </w:tr>
      <w:tr w14:paraId="54CE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15" w:type="dxa"/>
            <w:vAlign w:val="center"/>
          </w:tcPr>
          <w:p w14:paraId="1B00A86B">
            <w:pPr>
              <w:jc w:val="center"/>
              <w:rPr>
                <w:rFonts w:hint="eastAsia" w:ascii="宋体" w:hAnsi="宋体" w:eastAsia="宋体" w:cs="宋体"/>
                <w:sz w:val="28"/>
                <w:szCs w:val="28"/>
              </w:rPr>
            </w:pPr>
            <w:r>
              <w:rPr>
                <w:rFonts w:hint="eastAsia" w:ascii="宋体" w:hAnsi="宋体" w:eastAsia="宋体" w:cs="宋体"/>
                <w:sz w:val="28"/>
                <w:szCs w:val="28"/>
              </w:rPr>
              <w:t>1</w:t>
            </w:r>
          </w:p>
        </w:tc>
        <w:tc>
          <w:tcPr>
            <w:tcW w:w="2967" w:type="dxa"/>
            <w:vAlign w:val="center"/>
          </w:tcPr>
          <w:p w14:paraId="39A05A4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打印机配件等项目</w:t>
            </w:r>
          </w:p>
        </w:tc>
        <w:tc>
          <w:tcPr>
            <w:tcW w:w="1061" w:type="dxa"/>
            <w:vAlign w:val="center"/>
          </w:tcPr>
          <w:p w14:paraId="607C38FC">
            <w:pPr>
              <w:ind w:firstLine="280" w:firstLineChars="1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826" w:type="dxa"/>
            <w:vAlign w:val="center"/>
          </w:tcPr>
          <w:p w14:paraId="688F420F">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338" w:type="dxa"/>
            <w:vAlign w:val="center"/>
          </w:tcPr>
          <w:p w14:paraId="4A042C7E">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330000</w:t>
            </w:r>
          </w:p>
        </w:tc>
        <w:tc>
          <w:tcPr>
            <w:tcW w:w="1772" w:type="dxa"/>
            <w:vAlign w:val="center"/>
          </w:tcPr>
          <w:p w14:paraId="0CED98F0">
            <w:pPr>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330000</w:t>
            </w:r>
          </w:p>
        </w:tc>
      </w:tr>
      <w:tr w14:paraId="59C48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15" w:type="dxa"/>
            <w:vAlign w:val="center"/>
          </w:tcPr>
          <w:p w14:paraId="28F4331F">
            <w:pPr>
              <w:jc w:val="center"/>
              <w:rPr>
                <w:rFonts w:hint="eastAsia" w:ascii="宋体" w:hAnsi="宋体" w:eastAsia="宋体" w:cs="宋体"/>
                <w:sz w:val="28"/>
                <w:szCs w:val="28"/>
              </w:rPr>
            </w:pPr>
          </w:p>
        </w:tc>
        <w:tc>
          <w:tcPr>
            <w:tcW w:w="6192" w:type="dxa"/>
            <w:gridSpan w:val="4"/>
            <w:vAlign w:val="center"/>
          </w:tcPr>
          <w:p w14:paraId="303564F7">
            <w:pPr>
              <w:ind w:firstLine="2800" w:firstLineChars="10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总价合计</w:t>
            </w:r>
          </w:p>
        </w:tc>
        <w:tc>
          <w:tcPr>
            <w:tcW w:w="1772" w:type="dxa"/>
            <w:vAlign w:val="center"/>
          </w:tcPr>
          <w:p w14:paraId="0B901F4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330000</w:t>
            </w:r>
          </w:p>
        </w:tc>
      </w:tr>
      <w:tr w14:paraId="763DE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15" w:type="dxa"/>
            <w:vAlign w:val="center"/>
          </w:tcPr>
          <w:p w14:paraId="6D90328A">
            <w:pPr>
              <w:jc w:val="center"/>
              <w:rPr>
                <w:rFonts w:hint="eastAsia" w:ascii="宋体" w:hAnsi="宋体" w:eastAsia="宋体" w:cs="宋体"/>
                <w:sz w:val="28"/>
                <w:szCs w:val="28"/>
              </w:rPr>
            </w:pPr>
            <w:r>
              <w:rPr>
                <w:rFonts w:hint="eastAsia" w:ascii="宋体" w:hAnsi="宋体" w:eastAsia="宋体" w:cs="宋体"/>
                <w:sz w:val="28"/>
                <w:szCs w:val="28"/>
              </w:rPr>
              <w:t>2</w:t>
            </w:r>
          </w:p>
        </w:tc>
        <w:tc>
          <w:tcPr>
            <w:tcW w:w="2967" w:type="dxa"/>
            <w:vAlign w:val="center"/>
          </w:tcPr>
          <w:p w14:paraId="2484B052">
            <w:pPr>
              <w:jc w:val="center"/>
              <w:rPr>
                <w:rFonts w:hint="eastAsia" w:ascii="宋体" w:hAnsi="宋体" w:eastAsia="宋体" w:cs="宋体"/>
                <w:sz w:val="28"/>
                <w:szCs w:val="28"/>
              </w:rPr>
            </w:pPr>
            <w:r>
              <w:rPr>
                <w:rFonts w:hint="eastAsia" w:ascii="宋体" w:hAnsi="宋体" w:eastAsia="宋体" w:cs="宋体"/>
                <w:kern w:val="0"/>
                <w:sz w:val="28"/>
                <w:szCs w:val="28"/>
              </w:rPr>
              <w:t>付款条件</w:t>
            </w:r>
          </w:p>
        </w:tc>
        <w:tc>
          <w:tcPr>
            <w:tcW w:w="4997" w:type="dxa"/>
            <w:gridSpan w:val="4"/>
            <w:vAlign w:val="center"/>
          </w:tcPr>
          <w:p w14:paraId="05D9B736">
            <w:pPr>
              <w:widowControl/>
              <w:jc w:val="center"/>
              <w:textAlignment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以实际使用量，按月据实结算</w:t>
            </w:r>
          </w:p>
        </w:tc>
      </w:tr>
      <w:tr w14:paraId="128D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15" w:type="dxa"/>
            <w:vAlign w:val="center"/>
          </w:tcPr>
          <w:p w14:paraId="0E49685D">
            <w:pPr>
              <w:jc w:val="center"/>
              <w:rPr>
                <w:rFonts w:hint="eastAsia" w:ascii="宋体" w:hAnsi="宋体" w:eastAsia="宋体" w:cs="宋体"/>
                <w:sz w:val="28"/>
                <w:szCs w:val="28"/>
              </w:rPr>
            </w:pPr>
            <w:r>
              <w:rPr>
                <w:rFonts w:hint="eastAsia" w:ascii="宋体" w:hAnsi="宋体" w:eastAsia="宋体" w:cs="宋体"/>
                <w:sz w:val="28"/>
                <w:szCs w:val="28"/>
              </w:rPr>
              <w:t>3</w:t>
            </w:r>
          </w:p>
        </w:tc>
        <w:tc>
          <w:tcPr>
            <w:tcW w:w="2967" w:type="dxa"/>
            <w:vAlign w:val="center"/>
          </w:tcPr>
          <w:p w14:paraId="05A735CA">
            <w:pPr>
              <w:jc w:val="center"/>
              <w:rPr>
                <w:rFonts w:hint="eastAsia" w:ascii="宋体" w:hAnsi="宋体" w:eastAsia="宋体" w:cs="宋体"/>
                <w:sz w:val="28"/>
                <w:szCs w:val="28"/>
              </w:rPr>
            </w:pPr>
            <w:r>
              <w:rPr>
                <w:rFonts w:hint="eastAsia" w:ascii="宋体" w:hAnsi="宋体" w:eastAsia="宋体" w:cs="宋体"/>
                <w:kern w:val="0"/>
                <w:sz w:val="28"/>
                <w:szCs w:val="28"/>
              </w:rPr>
              <w:t>交付使用时间</w:t>
            </w:r>
          </w:p>
        </w:tc>
        <w:tc>
          <w:tcPr>
            <w:tcW w:w="4997" w:type="dxa"/>
            <w:gridSpan w:val="4"/>
            <w:vAlign w:val="center"/>
          </w:tcPr>
          <w:p w14:paraId="3E8A1024">
            <w:pPr>
              <w:pStyle w:val="16"/>
              <w:ind w:firstLine="0" w:firstLineChars="0"/>
              <w:jc w:val="center"/>
              <w:rPr>
                <w:rFonts w:hint="eastAsia" w:ascii="宋体" w:hAnsi="宋体" w:eastAsia="宋体" w:cs="宋体"/>
                <w:sz w:val="28"/>
                <w:szCs w:val="28"/>
                <w:lang w:eastAsia="zh-CN"/>
              </w:rPr>
            </w:pPr>
            <w:r>
              <w:rPr>
                <w:rFonts w:hint="eastAsia" w:ascii="宋体" w:hAnsi="宋体" w:eastAsia="宋体" w:cs="宋体"/>
                <w:kern w:val="0"/>
                <w:sz w:val="28"/>
                <w:szCs w:val="28"/>
                <w:lang w:eastAsia="zh-CN"/>
              </w:rPr>
              <w:t>合同签订后</w:t>
            </w:r>
            <w:r>
              <w:rPr>
                <w:rFonts w:hint="eastAsia" w:ascii="宋体" w:hAnsi="宋体" w:eastAsia="宋体" w:cs="宋体"/>
                <w:kern w:val="0"/>
                <w:sz w:val="28"/>
                <w:szCs w:val="28"/>
                <w:lang w:val="en-US" w:eastAsia="zh-CN"/>
              </w:rPr>
              <w:t>按需7日内送</w:t>
            </w:r>
            <w:r>
              <w:rPr>
                <w:rFonts w:hint="eastAsia" w:ascii="宋体" w:hAnsi="宋体" w:eastAsia="宋体" w:cs="宋体"/>
                <w:kern w:val="0"/>
                <w:sz w:val="28"/>
                <w:szCs w:val="28"/>
                <w:lang w:eastAsia="zh-CN"/>
              </w:rPr>
              <w:t>货到总务库房</w:t>
            </w:r>
          </w:p>
        </w:tc>
      </w:tr>
      <w:tr w14:paraId="28C7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15" w:type="dxa"/>
            <w:vAlign w:val="center"/>
          </w:tcPr>
          <w:p w14:paraId="640758A2">
            <w:pPr>
              <w:jc w:val="center"/>
              <w:rPr>
                <w:rFonts w:hint="eastAsia" w:ascii="宋体" w:hAnsi="宋体" w:eastAsia="宋体" w:cs="宋体"/>
                <w:sz w:val="28"/>
                <w:szCs w:val="28"/>
              </w:rPr>
            </w:pPr>
            <w:r>
              <w:rPr>
                <w:rFonts w:hint="eastAsia" w:ascii="宋体" w:hAnsi="宋体" w:eastAsia="宋体" w:cs="宋体"/>
                <w:sz w:val="28"/>
                <w:szCs w:val="28"/>
              </w:rPr>
              <w:t>4</w:t>
            </w:r>
          </w:p>
        </w:tc>
        <w:tc>
          <w:tcPr>
            <w:tcW w:w="2967" w:type="dxa"/>
            <w:vAlign w:val="center"/>
          </w:tcPr>
          <w:p w14:paraId="0657B898">
            <w:pPr>
              <w:jc w:val="center"/>
              <w:rPr>
                <w:rFonts w:hint="eastAsia" w:ascii="宋体" w:hAnsi="宋体" w:eastAsia="宋体" w:cs="宋体"/>
                <w:sz w:val="28"/>
                <w:szCs w:val="28"/>
              </w:rPr>
            </w:pPr>
            <w:r>
              <w:rPr>
                <w:rFonts w:hint="eastAsia" w:ascii="宋体" w:hAnsi="宋体" w:eastAsia="宋体" w:cs="宋体"/>
                <w:kern w:val="0"/>
                <w:sz w:val="28"/>
                <w:szCs w:val="28"/>
              </w:rPr>
              <w:t>合同期</w:t>
            </w:r>
          </w:p>
        </w:tc>
        <w:tc>
          <w:tcPr>
            <w:tcW w:w="4997" w:type="dxa"/>
            <w:gridSpan w:val="4"/>
            <w:vAlign w:val="center"/>
          </w:tcPr>
          <w:p w14:paraId="5414056F">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一年</w:t>
            </w:r>
          </w:p>
        </w:tc>
      </w:tr>
      <w:tr w14:paraId="7B360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5" w:type="dxa"/>
            <w:vAlign w:val="center"/>
          </w:tcPr>
          <w:p w14:paraId="4747333F">
            <w:pPr>
              <w:jc w:val="center"/>
              <w:rPr>
                <w:rFonts w:hint="eastAsia" w:ascii="宋体" w:hAnsi="宋体" w:eastAsia="宋体" w:cs="宋体"/>
                <w:sz w:val="28"/>
                <w:szCs w:val="28"/>
              </w:rPr>
            </w:pPr>
            <w:r>
              <w:rPr>
                <w:rFonts w:hint="eastAsia" w:ascii="宋体" w:hAnsi="宋体" w:eastAsia="宋体" w:cs="宋体"/>
                <w:sz w:val="28"/>
                <w:szCs w:val="28"/>
              </w:rPr>
              <w:t>5</w:t>
            </w:r>
          </w:p>
        </w:tc>
        <w:tc>
          <w:tcPr>
            <w:tcW w:w="2967" w:type="dxa"/>
            <w:vAlign w:val="center"/>
          </w:tcPr>
          <w:p w14:paraId="3DD6CD0B">
            <w:pPr>
              <w:jc w:val="center"/>
              <w:rPr>
                <w:rFonts w:hint="eastAsia" w:ascii="宋体" w:hAnsi="宋体" w:eastAsia="宋体" w:cs="宋体"/>
                <w:sz w:val="28"/>
                <w:szCs w:val="28"/>
              </w:rPr>
            </w:pPr>
            <w:r>
              <w:rPr>
                <w:rFonts w:hint="eastAsia" w:ascii="宋体" w:hAnsi="宋体" w:eastAsia="宋体" w:cs="宋体"/>
                <w:kern w:val="0"/>
                <w:sz w:val="28"/>
                <w:szCs w:val="28"/>
              </w:rPr>
              <w:t>质保期</w:t>
            </w:r>
          </w:p>
        </w:tc>
        <w:tc>
          <w:tcPr>
            <w:tcW w:w="4997" w:type="dxa"/>
            <w:gridSpan w:val="4"/>
            <w:vAlign w:val="center"/>
          </w:tcPr>
          <w:p w14:paraId="132D4281">
            <w:pPr>
              <w:jc w:val="center"/>
              <w:rPr>
                <w:rFonts w:hint="eastAsia" w:ascii="宋体" w:hAnsi="宋体" w:eastAsia="宋体" w:cs="宋体"/>
                <w:sz w:val="28"/>
                <w:szCs w:val="28"/>
              </w:rPr>
            </w:pPr>
            <w:r>
              <w:rPr>
                <w:rFonts w:hint="eastAsia" w:ascii="宋体" w:hAnsi="宋体" w:eastAsia="宋体" w:cs="宋体"/>
                <w:kern w:val="0"/>
                <w:sz w:val="28"/>
                <w:szCs w:val="28"/>
                <w:lang w:val="en-US" w:eastAsia="zh-CN"/>
              </w:rPr>
              <w:t>一年</w:t>
            </w:r>
          </w:p>
        </w:tc>
      </w:tr>
      <w:tr w14:paraId="4CE9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5" w:type="dxa"/>
            <w:vAlign w:val="center"/>
          </w:tcPr>
          <w:p w14:paraId="220E5709">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2967" w:type="dxa"/>
            <w:vAlign w:val="center"/>
          </w:tcPr>
          <w:p w14:paraId="1A89CFD5">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rPr>
              <w:t>服务地点</w:t>
            </w:r>
          </w:p>
        </w:tc>
        <w:tc>
          <w:tcPr>
            <w:tcW w:w="4997" w:type="dxa"/>
            <w:gridSpan w:val="4"/>
            <w:vAlign w:val="center"/>
          </w:tcPr>
          <w:p w14:paraId="21F82A81">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lang w:eastAsia="zh-CN"/>
              </w:rPr>
              <w:t>鄂尔多斯市中心医院</w:t>
            </w:r>
          </w:p>
        </w:tc>
      </w:tr>
      <w:tr w14:paraId="5A051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5" w:type="dxa"/>
            <w:vAlign w:val="center"/>
          </w:tcPr>
          <w:p w14:paraId="66F28E5C">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967" w:type="dxa"/>
            <w:vAlign w:val="center"/>
          </w:tcPr>
          <w:p w14:paraId="71AB222C">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服务要求</w:t>
            </w:r>
          </w:p>
        </w:tc>
        <w:tc>
          <w:tcPr>
            <w:tcW w:w="4997" w:type="dxa"/>
            <w:gridSpan w:val="4"/>
            <w:vAlign w:val="center"/>
          </w:tcPr>
          <w:p w14:paraId="23DDA214">
            <w:pPr>
              <w:jc w:val="center"/>
              <w:rPr>
                <w:rFonts w:hint="eastAsia" w:ascii="宋体" w:hAnsi="宋体" w:eastAsia="宋体" w:cs="宋体"/>
                <w:sz w:val="28"/>
                <w:szCs w:val="28"/>
                <w:lang w:val="en-US" w:eastAsia="zh-CN"/>
              </w:rPr>
            </w:pPr>
            <w:r>
              <w:rPr>
                <w:rFonts w:hint="eastAsia" w:ascii="宋体" w:hAnsi="宋体" w:eastAsia="宋体" w:cs="宋体"/>
                <w:b w:val="0"/>
                <w:bCs/>
                <w:kern w:val="2"/>
                <w:sz w:val="28"/>
                <w:szCs w:val="28"/>
                <w:lang w:val="en-US" w:eastAsia="zh-CN"/>
              </w:rPr>
              <w:t>东康两院区各需常驻1名维修人员，</w:t>
            </w:r>
            <w:r>
              <w:rPr>
                <w:rFonts w:hint="eastAsia" w:ascii="宋体" w:hAnsi="宋体" w:eastAsia="宋体" w:cs="宋体"/>
                <w:b w:val="0"/>
                <w:bCs/>
                <w:kern w:val="2"/>
                <w:sz w:val="28"/>
                <w:szCs w:val="28"/>
                <w:lang w:eastAsia="zh-CN"/>
              </w:rPr>
              <w:t>服务响应时间不超过</w:t>
            </w:r>
            <w:r>
              <w:rPr>
                <w:rFonts w:hint="eastAsia" w:ascii="宋体" w:hAnsi="宋体" w:eastAsia="宋体" w:cs="宋体"/>
                <w:b w:val="0"/>
                <w:bCs/>
                <w:kern w:val="2"/>
                <w:sz w:val="28"/>
                <w:szCs w:val="28"/>
                <w:lang w:val="en-US" w:eastAsia="zh-CN"/>
              </w:rPr>
              <w:t>2小时</w:t>
            </w:r>
          </w:p>
        </w:tc>
      </w:tr>
    </w:tbl>
    <w:p w14:paraId="1208D730">
      <w:pPr>
        <w:rPr>
          <w:rFonts w:hint="eastAsia" w:hAnsi="宋体"/>
          <w:sz w:val="22"/>
          <w:szCs w:val="22"/>
          <w:lang w:val="en-US" w:eastAsia="zh-CN"/>
        </w:rPr>
      </w:pPr>
    </w:p>
    <w:p w14:paraId="022EB0C9">
      <w:pPr>
        <w:rPr>
          <w:rFonts w:hint="eastAsia" w:hAnsi="宋体"/>
          <w:sz w:val="22"/>
          <w:szCs w:val="22"/>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rPr>
      </w:pPr>
      <w:r>
        <w:rPr>
          <w:rFonts w:hint="eastAsia" w:eastAsia="宋体" w:asciiTheme="minorEastAsia" w:hAnsiTheme="minorEastAsia"/>
          <w:b/>
          <w:sz w:val="24"/>
          <w:szCs w:val="24"/>
          <w:lang w:val="en-US" w:eastAsia="zh-CN"/>
        </w:rPr>
        <w:t>二、符合性要求</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4"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文件的编制、密封、装订、签署、盖章、涂改、删除、插字、公章使用等符合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文件的格式、文字、目录、页码等符合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本项目不接受联合体投标。（如要求联合体投标，符合本</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sz w:val="20"/>
                <w:szCs w:val="20"/>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明确所投全部货物的产品品牌、型号</w:t>
            </w:r>
            <w:r>
              <w:rPr>
                <w:rFonts w:hint="eastAsia" w:ascii="宋体" w:hAnsi="宋体" w:eastAsia="宋体" w:cs="宋体"/>
                <w:color w:val="auto"/>
                <w:sz w:val="24"/>
                <w:szCs w:val="24"/>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4"/>
                <w:szCs w:val="24"/>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主要技术参数指标（加“</w:t>
            </w:r>
            <w:r>
              <w:rPr>
                <w:rFonts w:hint="eastAsia" w:ascii="宋体" w:hAnsi="宋体" w:eastAsia="宋体" w:cs="宋体"/>
                <w:color w:val="auto"/>
                <w:sz w:val="24"/>
                <w:szCs w:val="24"/>
                <w:lang w:eastAsia="zh-CN" w:bidi="lo-LA"/>
              </w:rPr>
              <w:t>★</w:t>
            </w:r>
            <w:r>
              <w:rPr>
                <w:rFonts w:hint="eastAsia" w:ascii="宋体" w:hAnsi="宋体" w:eastAsia="宋体" w:cs="宋体"/>
                <w:color w:val="auto"/>
                <w:sz w:val="24"/>
                <w:szCs w:val="24"/>
              </w:rPr>
              <w:t>”项）完全满足或优于</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4"/>
                <w:szCs w:val="24"/>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招采</w:t>
            </w:r>
            <w:r>
              <w:rPr>
                <w:rFonts w:hint="eastAsia" w:ascii="宋体" w:hAnsi="宋体" w:eastAsia="宋体" w:cs="宋体"/>
                <w:sz w:val="24"/>
                <w:szCs w:val="24"/>
              </w:rPr>
              <w:t>文件要求的其他无效投标情形；围标、串标和法律法规规定的其它无效投标条款。</w:t>
            </w:r>
          </w:p>
        </w:tc>
      </w:tr>
    </w:tbl>
    <w:p w14:paraId="3463284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8BC1FB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3B8D9E38">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0CA2628F">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F7F0E6B">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29C7E928">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30B3954C">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1D13E04">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3FD7F60E">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0CBDB90A">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6E3E1D7C">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1A29D2A9">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7E66DEC3">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9A4FB83">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4213521C">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1BF963BA">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D6BECE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539DC8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tbl>
      <w:tblPr>
        <w:tblStyle w:val="13"/>
        <w:tblW w:w="10593"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550"/>
        <w:gridCol w:w="2933"/>
        <w:gridCol w:w="1233"/>
        <w:gridCol w:w="550"/>
        <w:gridCol w:w="684"/>
        <w:gridCol w:w="766"/>
        <w:gridCol w:w="817"/>
        <w:gridCol w:w="767"/>
        <w:gridCol w:w="767"/>
      </w:tblGrid>
      <w:tr w14:paraId="20A6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6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D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投标品牌</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C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预算金额（元）</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C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0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6756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rFonts w:hint="eastAsia" w:ascii="宋体" w:hAnsi="宋体" w:eastAsia="宋体" w:cs="宋体"/>
                <w:sz w:val="21"/>
                <w:szCs w:val="21"/>
                <w:lang w:val="en-US" w:eastAsia="zh-CN" w:bidi="ar"/>
              </w:rPr>
              <w:t>CPU</w:t>
            </w:r>
            <w:r>
              <w:rPr>
                <w:rStyle w:val="22"/>
                <w:rFonts w:hint="eastAsia" w:ascii="宋体" w:hAnsi="宋体" w:eastAsia="宋体" w:cs="宋体"/>
                <w:sz w:val="21"/>
                <w:szCs w:val="21"/>
                <w:lang w:val="en-US" w:eastAsia="zh-CN" w:bidi="ar"/>
              </w:rPr>
              <w:t>散热风扇</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1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适用各类型台式电脑</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E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4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8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齿轮组</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适用佳能LBP251 LBP252dw LBP253 6300 6650 6670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0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8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3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5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齿轮组</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适用于奔图3370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93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D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搓纸杆+辅助搓杆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适用佳能6230DN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1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5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4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0A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1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佳能lbp6300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B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6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9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58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5D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4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0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 佳能LBP2900+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70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1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E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2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1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9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适用CANON佳能G1800/1810 2800/2810 3800/3810 4800/4810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4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8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7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A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适用E-Studio 300D  301DN 305DNF</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A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B9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0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C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适用奔图3370DN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C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2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A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适用惠普HP1136 HP1108 HP1106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4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05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3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A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适用佳能6230DN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8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8E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E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搓纸轮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适用于兄弟7180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C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0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B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4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6F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C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4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适用于佳能G3870/3871/3872/4870黑色喷头</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2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8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4F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D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适用于佳能G3870/3871/3872/4870彩色喷头</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1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4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F3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A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3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7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适用于佳能G1810G2810G3810G4810彩色喷头</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11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A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6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2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5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46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2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适用于佳能G1810G2810G3810G4810 黑色喷头</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00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7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8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8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55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3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7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5V40A</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3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9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C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4C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E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9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6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适用于联想航嘉14+4针台式电脑主机主板电源180W</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1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6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A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5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8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DF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36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7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E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适用于东芝300D</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2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2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3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6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4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1E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8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C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适用东芝2505AC 3005AC 3505AC 4505AC 5005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D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C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5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7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9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08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6B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04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E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适用东芝256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21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E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9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0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4A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F5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3C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5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E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适用佳能CANON LBP-251DW 252DW 251DN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C8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7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6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2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46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34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C9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7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 佳能CANON 6300 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6E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2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0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F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4A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1B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7F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E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E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12V2A</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0E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C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6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7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25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16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8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2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适用各类笔记本电脑适配器</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1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0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6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9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3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CA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E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E6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2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8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定影摆轮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7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适用佳能6300dn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B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D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F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F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D8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91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0F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F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定影扳手组件卡扣</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 佳能LBP2900+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C5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E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C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A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B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80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6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定影进纸导板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C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适用E-Studio 300D  301DN 311DNF</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43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D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E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5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60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D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78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5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0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 佳能LBP2900+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B8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8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5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8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0F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CE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DC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0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5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定影膜</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4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适用HPM403 426 427 305 405佳能LBP211dn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E6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E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7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6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E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55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0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0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F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D2F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适用于联想cs2410/LG2200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7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2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B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2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4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7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72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3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0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006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适用于东芝300d/301/302，佳能6300/252dwHP1008/m405d</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6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D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3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43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1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E3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D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3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定影驱动齿轮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9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 佳能LBP2900+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9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1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5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73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E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32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E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3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定影上盖</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0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适用惠普HP1136 HP1108 HP1106</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6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5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1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F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6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6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DC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44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2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定影上辊</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7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适用E-Studio 300D  301DN 303DNF</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2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9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B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5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CC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EB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1A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E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定影下辊</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8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 佳能LBP2900+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2B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3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6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D6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35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1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定影下辊</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适用E-Studio 300D  301DN 304DNF</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5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7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2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D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5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63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A8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B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定影下辊</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适用HPM403 426 427 305 405佳能LBP212dn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0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5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8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9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3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C8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2D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3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9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适用于HP103a</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8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70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70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3D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5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7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适用于佳能252dw</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1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7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A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AC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10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B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A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5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适用于hp405d</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EC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A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59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EA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22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D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5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适用E-Studio 300D  301DN 302DNF</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30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5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E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C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3D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D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6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适用奔图3370DN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DF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E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1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2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B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73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77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0C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1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8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D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适用佳能LBP1380 6300 5870 6670 5950 6650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E4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9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C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8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2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AF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0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1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5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适用夏普AR 2221 2421 SF 233 245 2322 2522 R</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57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4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C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DB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51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04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E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适用兄弟5590DN 5595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95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A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8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6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C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12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C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9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3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 LBP 6200D 6230DN 6230DW</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34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4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A9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60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07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B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定影组件总成</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2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适用东芝4525AC 5525AC  6525AC</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E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4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0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6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2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9A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66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C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5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读卡器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7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CRS12 SD/TFUSB3.0/Type-C</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26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C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6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37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00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05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9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1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多功能功放</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D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LS-50U</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32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F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D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7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27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53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F2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D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废墨垫</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8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适用于佳能G580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EE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9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4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4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97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D7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EC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4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4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废墨垫</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4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适用佳能G2800 G3800 G1800 G1810 G2810 G3810 G280 G3800废墨垫</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E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C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3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3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4E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EE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00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8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4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7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适用于HP-M104a</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25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1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6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A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D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25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D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B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机械键盘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8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K104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58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D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E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D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1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1A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0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A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 佳能LBP2900+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8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9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6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9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74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14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3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3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F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适用于东芝300D，东芝301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E8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8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B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2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11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23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CD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脚踏板开关</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D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rFonts w:hint="eastAsia" w:ascii="宋体" w:hAnsi="宋体" w:eastAsia="宋体" w:cs="宋体"/>
                <w:sz w:val="21"/>
                <w:szCs w:val="21"/>
                <w:lang w:val="en-US" w:eastAsia="zh-CN" w:bidi="ar"/>
              </w:rPr>
              <w:t>B</w:t>
            </w:r>
            <w:r>
              <w:rPr>
                <w:rStyle w:val="22"/>
                <w:rFonts w:hint="eastAsia" w:ascii="宋体" w:hAnsi="宋体" w:eastAsia="宋体" w:cs="宋体"/>
                <w:sz w:val="21"/>
                <w:szCs w:val="21"/>
                <w:lang w:val="en-US" w:eastAsia="zh-CN" w:bidi="ar"/>
              </w:rPr>
              <w:t>超专用脚踏板开关</w:t>
            </w:r>
            <w:r>
              <w:rPr>
                <w:rStyle w:val="19"/>
                <w:rFonts w:hint="eastAsia" w:ascii="宋体" w:hAnsi="宋体" w:eastAsia="宋体" w:cs="宋体"/>
                <w:sz w:val="21"/>
                <w:szCs w:val="21"/>
                <w:lang w:val="en-US" w:eastAsia="zh-CN" w:bidi="ar"/>
              </w:rPr>
              <w:t>/USB</w:t>
            </w:r>
            <w:r>
              <w:rPr>
                <w:rStyle w:val="22"/>
                <w:rFonts w:hint="eastAsia" w:ascii="宋体" w:hAnsi="宋体" w:eastAsia="宋体" w:cs="宋体"/>
                <w:sz w:val="21"/>
                <w:szCs w:val="21"/>
                <w:lang w:val="en-US" w:eastAsia="zh-CN" w:bidi="ar"/>
              </w:rPr>
              <w:t>欧姆龙款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B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8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C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7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99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17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57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E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5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进纸器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C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适用佳能G1800/1810 G2800/2810G 3800/3810 G4800 G4810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CF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B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B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1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3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45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5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9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进纸组件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6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 佳能LBP2900+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39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4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9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D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7C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DB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76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8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8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进纸组件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适用于佳能6300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2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8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A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2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6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A2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5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A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4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台式机 3代4G</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3D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1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DC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38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C3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0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7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台式机 3代8G</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E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1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E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5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1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23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2D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6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F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1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台式机 4代4G  </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90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C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F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0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E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BF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8A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F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A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9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台式机 4代8G</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41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B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6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F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5E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16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77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E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3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上纸组件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D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适用于联想2410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95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2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7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3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0E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58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8B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B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上纸组件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适用于奔图3370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9C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B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4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6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11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7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54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上纸组件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5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适用于佳能252dw</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D7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8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F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5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5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0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AF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B0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3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6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上纸组件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5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适用于兄弟5590DN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D2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9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4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E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BA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DC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3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B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鼠标垫</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E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rFonts w:hint="eastAsia" w:ascii="宋体" w:hAnsi="宋体" w:eastAsia="宋体" w:cs="宋体"/>
                <w:sz w:val="21"/>
                <w:szCs w:val="21"/>
                <w:lang w:val="en-US" w:eastAsia="zh-CN" w:bidi="ar"/>
              </w:rPr>
              <w:t>120*40cm</w:t>
            </w:r>
            <w:r>
              <w:rPr>
                <w:rStyle w:val="26"/>
                <w:rFonts w:hint="eastAsia" w:ascii="宋体" w:hAnsi="宋体" w:eastAsia="宋体" w:cs="宋体"/>
                <w:sz w:val="21"/>
                <w:szCs w:val="21"/>
                <w:lang w:val="en-US" w:eastAsia="zh-CN" w:bidi="ar"/>
              </w:rPr>
              <w:t>（±</w:t>
            </w:r>
            <w:r>
              <w:rPr>
                <w:rStyle w:val="25"/>
                <w:rFonts w:hint="eastAsia" w:ascii="宋体" w:hAnsi="宋体" w:eastAsia="宋体" w:cs="宋体"/>
                <w:sz w:val="21"/>
                <w:szCs w:val="21"/>
                <w:lang w:val="en-US" w:eastAsia="zh-CN" w:bidi="ar"/>
              </w:rPr>
              <w:t>3cm</w:t>
            </w:r>
            <w:r>
              <w:rPr>
                <w:rStyle w:val="26"/>
                <w:rFonts w:hint="eastAsia" w:ascii="宋体" w:hAnsi="宋体" w:eastAsia="宋体" w:cs="宋体"/>
                <w:sz w:val="21"/>
                <w:szCs w:val="21"/>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9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2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4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D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F8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5A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D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A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鼠标垫</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1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20*30cm（±3cm）</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1A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A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D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B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AF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CF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AC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A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A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2F2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适用于东芝300D/301/兄弟5590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56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2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0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F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4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60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E0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DB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6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1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B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适用于佳能6300/252/6230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FB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B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3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E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E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A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EA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台式耳麦</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D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6D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A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1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E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13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38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3A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2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E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外置刻录光驱</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AA4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通用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4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8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8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2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D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6C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74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DE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D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1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D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K270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1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D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9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6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6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4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7C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2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D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无线键鼠套装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1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MK345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6A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7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9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8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8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F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C6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FF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4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1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6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2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0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B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5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9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7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99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3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D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硒鼓轨道</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A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适用于佳能6300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65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F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F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6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8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8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36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0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D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硒鼓轨道触点</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C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适用于佳能LBP222dn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7B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7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E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7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3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75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03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13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F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1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小车墨盒架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E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适用CANON佳能G1800/1810 2800/2810 3800/3810 4800/4810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8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A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E5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E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B4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0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小蜜蜂扩音器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6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rFonts w:hint="eastAsia" w:ascii="宋体" w:hAnsi="宋体" w:eastAsia="宋体" w:cs="宋体"/>
                <w:sz w:val="21"/>
                <w:szCs w:val="21"/>
                <w:lang w:val="en-US" w:eastAsia="zh-CN" w:bidi="ar"/>
              </w:rPr>
              <w:t>U-228</w:t>
            </w:r>
            <w:r>
              <w:rPr>
                <w:rStyle w:val="22"/>
                <w:rFonts w:hint="eastAsia" w:ascii="宋体" w:hAnsi="宋体" w:eastAsia="宋体" w:cs="宋体"/>
                <w:sz w:val="21"/>
                <w:szCs w:val="21"/>
                <w:lang w:val="en-US" w:eastAsia="zh-CN" w:bidi="ar"/>
              </w:rPr>
              <w:t>小蜜蜂扩音器</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A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D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F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B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A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DB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96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1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8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寻线仪</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5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NF-8209PRO</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1C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7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F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0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B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5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00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9F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9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移动固态硬盘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DCB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1TB </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57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F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7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D3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9D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FC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D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0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1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1TB 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8A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B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E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1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3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06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B7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6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4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B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2TB 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42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B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2F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15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C6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0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7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4TB 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1C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7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5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C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9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D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B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AF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6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1T（台式机）</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C4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7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5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1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A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15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F7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B6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1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F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4TB（台式机）</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23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6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4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D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32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71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9A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C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2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6T监控专用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25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4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4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30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98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C5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0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8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有线键盘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2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3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0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0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E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4C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0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16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2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A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有线键盘</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K845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15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D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1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B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8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B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2C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3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B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有线键鼠套装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MK120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3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7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0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3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6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6D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43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83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0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有线键鼠套装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1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MK200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71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F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3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6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34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EA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A3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8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有线鼠标</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7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DA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F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C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6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E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70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F0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0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5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3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适用于6230DN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22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D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4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E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6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4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DA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9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F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E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适用于东芝300D</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43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7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D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58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23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82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D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3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6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适用于奔图3370DN</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04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D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0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F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8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E9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59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8C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5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5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适用于佳能G1800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B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6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B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1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A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36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16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3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5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D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rFonts w:hint="eastAsia" w:ascii="宋体" w:hAnsi="宋体" w:eastAsia="宋体" w:cs="宋体"/>
                <w:sz w:val="21"/>
                <w:szCs w:val="21"/>
                <w:lang w:val="en-US" w:eastAsia="zh-CN" w:bidi="ar"/>
              </w:rPr>
              <w:t>适用于扬天</w:t>
            </w:r>
            <w:r>
              <w:rPr>
                <w:rStyle w:val="19"/>
                <w:rFonts w:hint="eastAsia" w:ascii="宋体" w:hAnsi="宋体" w:eastAsia="宋体" w:cs="宋体"/>
                <w:sz w:val="21"/>
                <w:szCs w:val="21"/>
                <w:lang w:val="en-US" w:eastAsia="zh-CN" w:bidi="ar"/>
              </w:rPr>
              <w:t>T4900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A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6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A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40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4B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65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3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F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转印带单元组件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1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适用东芝4525AC 5525AC  6525AC</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31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A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5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A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1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17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F6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37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转印清洁刮板组件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B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适用东芝4525AC 5525AC  6525AC</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49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0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7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E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A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F4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3B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F8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0593" w:type="dxa"/>
            <w:gridSpan w:val="10"/>
            <w:tcBorders>
              <w:top w:val="single" w:color="000000" w:sz="4" w:space="0"/>
              <w:left w:val="single" w:color="000000" w:sz="4" w:space="0"/>
              <w:bottom w:val="single" w:color="000000" w:sz="4" w:space="0"/>
              <w:right w:val="single" w:color="000000" w:sz="4" w:space="0"/>
            </w:tcBorders>
            <w:shd w:val="clear" w:color="auto" w:fill="auto"/>
            <w:vAlign w:val="bottom"/>
          </w:tcPr>
          <w:p w14:paraId="2A0D1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总价合计                              大写：                           小写：</w:t>
            </w:r>
          </w:p>
          <w:p w14:paraId="63776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BB7DAE3">
      <w:pPr>
        <w:spacing w:line="360" w:lineRule="auto"/>
        <w:rPr>
          <w:rFonts w:hint="eastAsia" w:ascii="宋体" w:hAnsi="宋体" w:eastAsia="宋体" w:cs="宋体"/>
          <w:b/>
          <w:color w:val="000000"/>
          <w:sz w:val="32"/>
          <w:szCs w:val="32"/>
          <w:lang w:val="en-US" w:eastAsia="zh-CN" w:bidi="ar-SA"/>
        </w:rPr>
      </w:pPr>
    </w:p>
    <w:p w14:paraId="3E3DCA0A">
      <w:pP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投标单位名称</w:t>
      </w:r>
      <w:r>
        <w:rPr>
          <w:rFonts w:hint="eastAsia" w:ascii="宋体" w:hAnsi="宋体" w:eastAsia="宋体" w:cs="宋体"/>
          <w:b/>
          <w:bCs w:val="0"/>
          <w:sz w:val="28"/>
          <w:szCs w:val="28"/>
          <w:lang w:val="en-US" w:eastAsia="zh-CN"/>
        </w:rPr>
        <w:t>（盖章）</w:t>
      </w:r>
      <w:r>
        <w:rPr>
          <w:rFonts w:hint="eastAsia" w:ascii="宋体" w:hAnsi="宋体" w:eastAsia="宋体"/>
          <w:b/>
          <w:bCs/>
          <w:sz w:val="28"/>
          <w:szCs w:val="28"/>
          <w:lang w:val="en-US" w:eastAsia="zh-CN"/>
        </w:rPr>
        <w:t>：</w:t>
      </w: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4535F36A">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宋体"/>
          <w:b/>
          <w:sz w:val="28"/>
          <w:szCs w:val="28"/>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4AF4A80"/>
    <w:rsid w:val="05076A5B"/>
    <w:rsid w:val="06557AF2"/>
    <w:rsid w:val="06B07F83"/>
    <w:rsid w:val="07EE0F70"/>
    <w:rsid w:val="080A65A2"/>
    <w:rsid w:val="091F4EAE"/>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3F1085"/>
    <w:rsid w:val="34D54377"/>
    <w:rsid w:val="357A0FA3"/>
    <w:rsid w:val="378A70E6"/>
    <w:rsid w:val="37FC75FC"/>
    <w:rsid w:val="383D56F7"/>
    <w:rsid w:val="393C0F46"/>
    <w:rsid w:val="3AC17A5F"/>
    <w:rsid w:val="3E650D1D"/>
    <w:rsid w:val="3E9002A8"/>
    <w:rsid w:val="3F552A03"/>
    <w:rsid w:val="43FE2039"/>
    <w:rsid w:val="44AA028A"/>
    <w:rsid w:val="4603606C"/>
    <w:rsid w:val="4667497E"/>
    <w:rsid w:val="47C04769"/>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ED1BC3"/>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9474486"/>
    <w:rsid w:val="7A8D5099"/>
    <w:rsid w:val="7BB21433"/>
    <w:rsid w:val="7C986294"/>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Body Text Indent"/>
    <w:basedOn w:val="1"/>
    <w:qFormat/>
    <w:uiPriority w:val="0"/>
    <w:pPr>
      <w:spacing w:after="120" w:afterLines="0" w:afterAutospacing="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2">
    <w:name w:val="Body Text First Indent 2"/>
    <w:basedOn w:val="6"/>
    <w:qFormat/>
    <w:uiPriority w:val="0"/>
    <w:pPr>
      <w:ind w:firstLine="420" w:firstLineChars="200"/>
    </w:p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5"/>
    <w:autoRedefine/>
    <w:qFormat/>
    <w:uiPriority w:val="0"/>
    <w:rPr>
      <w:rFonts w:hint="eastAsia" w:ascii="宋体" w:hAnsi="宋体" w:eastAsia="宋体" w:cs="宋体"/>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5"/>
    <w:autoRedefine/>
    <w:qFormat/>
    <w:uiPriority w:val="0"/>
    <w:rPr>
      <w:rFonts w:ascii="Calibri" w:hAnsi="Calibri" w:cs="Calibri"/>
      <w:color w:val="000000"/>
      <w:sz w:val="28"/>
      <w:szCs w:val="28"/>
      <w:u w:val="none"/>
    </w:rPr>
  </w:style>
  <w:style w:type="character" w:customStyle="1" w:styleId="22">
    <w:name w:val="font21"/>
    <w:basedOn w:val="15"/>
    <w:autoRedefine/>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 w:type="character" w:customStyle="1" w:styleId="25">
    <w:name w:val="font6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4423</Words>
  <Characters>4943</Characters>
  <Lines>0</Lines>
  <Paragraphs>0</Paragraphs>
  <TotalTime>1</TotalTime>
  <ScaleCrop>false</ScaleCrop>
  <LinksUpToDate>false</LinksUpToDate>
  <CharactersWithSpaces>5146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2025-07-29T07:23:27Z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66D8850752314EA48729A4D4D2180155_13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