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6941ACDD">
      <w:pPr>
        <w:numPr>
          <w:ilvl w:val="0"/>
          <w:numId w:val="0"/>
        </w:numPr>
        <w:jc w:val="center"/>
        <w:rPr>
          <w:rFonts w:hint="eastAsia" w:ascii="黑体" w:hAnsi="黑体" w:eastAsia="黑体" w:cs="黑体"/>
          <w:b/>
          <w:bCs/>
          <w:sz w:val="36"/>
          <w:szCs w:val="36"/>
          <w:lang w:val="en-US" w:eastAsia="zh-CN"/>
        </w:rPr>
      </w:pPr>
      <w:bookmarkStart w:id="1" w:name="_GoBack"/>
      <w:r>
        <w:rPr>
          <w:rFonts w:hint="eastAsia" w:ascii="黑体" w:hAnsi="黑体" w:eastAsia="黑体" w:cs="黑体"/>
          <w:b/>
          <w:bCs/>
          <w:sz w:val="36"/>
          <w:szCs w:val="36"/>
          <w:lang w:val="en-US" w:eastAsia="zh-CN"/>
        </w:rPr>
        <w:t>电梯维保服务项目</w:t>
      </w:r>
    </w:p>
    <w:bookmarkEnd w:id="1"/>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2025年10月27日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1103A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jc w:val="center"/>
        </w:trPr>
        <w:tc>
          <w:tcPr>
            <w:tcW w:w="939" w:type="dxa"/>
            <w:vAlign w:val="center"/>
          </w:tcPr>
          <w:p w14:paraId="5458B8CA">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252EB16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612E4C59">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3739990">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0CB7D7E4">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7507ED7B">
            <w:pPr>
              <w:rPr>
                <w:rFonts w:hint="eastAsia" w:ascii="宋体" w:hAnsi="宋体" w:eastAsia="宋体" w:cs="宋体"/>
                <w:sz w:val="24"/>
                <w:szCs w:val="24"/>
              </w:rPr>
            </w:pPr>
            <w:r>
              <w:rPr>
                <w:rFonts w:hint="eastAsia" w:ascii="宋体" w:hAnsi="宋体" w:eastAsia="宋体" w:cs="宋体"/>
                <w:sz w:val="24"/>
                <w:szCs w:val="24"/>
              </w:rPr>
              <w:t>预算总价</w:t>
            </w:r>
          </w:p>
        </w:tc>
      </w:tr>
      <w:tr w14:paraId="379B5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3C4EF64">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212CAA46">
            <w:pPr>
              <w:rPr>
                <w:rFonts w:hint="default" w:ascii="宋体" w:hAnsi="宋体" w:eastAsia="宋体" w:cs="宋体"/>
                <w:lang w:val="en-US" w:eastAsia="zh-CN"/>
              </w:rPr>
            </w:pPr>
            <w:r>
              <w:rPr>
                <w:rFonts w:hint="eastAsia" w:ascii="宋体" w:hAnsi="宋体" w:eastAsia="宋体" w:cs="宋体"/>
                <w:lang w:val="en-US" w:eastAsia="zh-CN"/>
              </w:rPr>
              <w:t>电梯维保服务项目</w:t>
            </w:r>
          </w:p>
        </w:tc>
        <w:tc>
          <w:tcPr>
            <w:tcW w:w="903" w:type="dxa"/>
            <w:vAlign w:val="center"/>
          </w:tcPr>
          <w:p w14:paraId="16D4A901">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3A5108E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03C00F2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365200</w:t>
            </w:r>
          </w:p>
        </w:tc>
        <w:tc>
          <w:tcPr>
            <w:tcW w:w="1596" w:type="dxa"/>
            <w:vAlign w:val="center"/>
          </w:tcPr>
          <w:p w14:paraId="749ED55D">
            <w:pPr>
              <w:rPr>
                <w:rFonts w:hint="default" w:ascii="宋体" w:hAnsi="宋体" w:eastAsia="宋体" w:cs="宋体"/>
                <w:sz w:val="24"/>
                <w:szCs w:val="24"/>
                <w:lang w:val="en-US"/>
              </w:rPr>
            </w:pPr>
            <w:r>
              <w:rPr>
                <w:rFonts w:hint="eastAsia" w:ascii="宋体" w:hAnsi="宋体" w:eastAsia="宋体" w:cs="宋体"/>
                <w:sz w:val="24"/>
                <w:szCs w:val="24"/>
                <w:lang w:val="en-US" w:eastAsia="zh-CN"/>
              </w:rPr>
              <w:t>365200</w:t>
            </w:r>
          </w:p>
        </w:tc>
      </w:tr>
      <w:tr w14:paraId="321A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F73FDB0">
            <w:pPr>
              <w:rPr>
                <w:rFonts w:hint="eastAsia" w:ascii="宋体" w:hAnsi="宋体" w:eastAsia="宋体" w:cs="宋体"/>
                <w:sz w:val="24"/>
                <w:szCs w:val="24"/>
              </w:rPr>
            </w:pPr>
          </w:p>
        </w:tc>
        <w:tc>
          <w:tcPr>
            <w:tcW w:w="5932" w:type="dxa"/>
            <w:gridSpan w:val="4"/>
            <w:vAlign w:val="center"/>
          </w:tcPr>
          <w:p w14:paraId="7889C413">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20E4C06E">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365200</w:t>
            </w:r>
          </w:p>
        </w:tc>
      </w:tr>
      <w:tr w14:paraId="232C3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7DC29046">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31572724">
            <w:pPr>
              <w:rPr>
                <w:rFonts w:hint="eastAsia" w:ascii="宋体" w:hAnsi="宋体" w:eastAsia="宋体" w:cs="宋体"/>
                <w:sz w:val="24"/>
                <w:szCs w:val="24"/>
              </w:rPr>
            </w:pPr>
            <w:r>
              <w:rPr>
                <w:rFonts w:hint="eastAsia" w:ascii="宋体" w:hAnsi="宋体" w:eastAsia="宋体" w:cs="宋体"/>
                <w:sz w:val="24"/>
                <w:szCs w:val="24"/>
                <w:lang w:val="en-US" w:eastAsia="zh-CN"/>
              </w:rPr>
              <w:t>入场服务</w:t>
            </w:r>
            <w:r>
              <w:rPr>
                <w:rFonts w:hint="eastAsia" w:ascii="宋体" w:hAnsi="宋体" w:eastAsia="宋体" w:cs="宋体"/>
                <w:sz w:val="24"/>
                <w:szCs w:val="24"/>
              </w:rPr>
              <w:t>时间</w:t>
            </w:r>
          </w:p>
        </w:tc>
        <w:tc>
          <w:tcPr>
            <w:tcW w:w="4663" w:type="dxa"/>
            <w:gridSpan w:val="4"/>
            <w:vAlign w:val="center"/>
          </w:tcPr>
          <w:p w14:paraId="2737D899">
            <w:pP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3日</w:t>
            </w:r>
            <w:r>
              <w:rPr>
                <w:rFonts w:hint="eastAsia" w:ascii="宋体" w:hAnsi="宋体" w:eastAsia="宋体" w:cs="宋体"/>
                <w:sz w:val="24"/>
                <w:szCs w:val="24"/>
              </w:rPr>
              <w:t>内。</w:t>
            </w:r>
          </w:p>
        </w:tc>
      </w:tr>
      <w:tr w14:paraId="39B1A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10B3455D">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04FF2CA4">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4663" w:type="dxa"/>
            <w:gridSpan w:val="4"/>
            <w:vAlign w:val="center"/>
          </w:tcPr>
          <w:p w14:paraId="15BA2DB0">
            <w:pPr>
              <w:rPr>
                <w:rFonts w:hint="eastAsia" w:ascii="宋体" w:hAnsi="宋体" w:eastAsia="宋体" w:cs="宋体"/>
                <w:sz w:val="24"/>
                <w:szCs w:val="24"/>
              </w:rPr>
            </w:pPr>
            <w:r>
              <w:rPr>
                <w:rFonts w:hint="default" w:ascii="宋体" w:hAnsi="宋体" w:eastAsia="宋体" w:cs="宋体"/>
                <w:kern w:val="0"/>
                <w:sz w:val="24"/>
                <w:szCs w:val="24"/>
                <w:lang w:val="en-US" w:eastAsia="zh-CN"/>
              </w:rPr>
              <w:t>服务期为3年,合同一年一签，合同有效期为自合同签订之日起 1年。（合同签订实行考核制度，合同期末由业主单位对中标单位进行考核，如考核合格，双方协商同意按中标价格续签下一年服务合同，如考核不合格，取消或终止合同</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w:t>
            </w:r>
          </w:p>
        </w:tc>
      </w:tr>
      <w:tr w14:paraId="0305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4D505AF">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03E4AD60">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194443B7">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服务期满6个月支付50%，服务期满12个月后支付剩余50%。</w:t>
            </w:r>
          </w:p>
        </w:tc>
      </w:tr>
      <w:tr w14:paraId="4D070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22ABF85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1250850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4378CB1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r w14:paraId="29BE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477A84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865" w:type="dxa"/>
            <w:vAlign w:val="center"/>
          </w:tcPr>
          <w:p w14:paraId="0CE1900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4"/>
            <w:vAlign w:val="center"/>
          </w:tcPr>
          <w:p w14:paraId="22DC4518">
            <w:pPr>
              <w:pStyle w:val="17"/>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具备国家市场监督管理局颁发的《中华人民共和国特种设备生产许可证》许可项目（电梯安装（含修理）资质，且证书在有效期内；</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A04ACB7">
      <w:pPr>
        <w:spacing w:line="360" w:lineRule="auto"/>
        <w:jc w:val="left"/>
        <w:rPr>
          <w:rFonts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eastAsia="zh-CN"/>
        </w:rPr>
        <w:t>鄂尔多斯市中心医院东胜部</w:t>
      </w:r>
      <w:r>
        <w:rPr>
          <w:rFonts w:hint="eastAsia" w:ascii="宋体" w:hAnsi="宋体" w:eastAsia="宋体"/>
          <w:sz w:val="28"/>
          <w:szCs w:val="28"/>
          <w:u w:val="single"/>
          <w:lang w:val="en-US" w:eastAsia="zh-CN"/>
        </w:rPr>
        <w:t>44部</w:t>
      </w:r>
      <w:r>
        <w:rPr>
          <w:rFonts w:hint="eastAsia" w:ascii="宋体" w:hAnsi="宋体" w:eastAsia="宋体"/>
          <w:sz w:val="28"/>
          <w:szCs w:val="28"/>
          <w:u w:val="single"/>
          <w:lang w:eastAsia="zh-CN"/>
        </w:rPr>
        <w:t>电梯维保服务于</w:t>
      </w:r>
      <w:r>
        <w:rPr>
          <w:rFonts w:hint="eastAsia" w:ascii="宋体" w:hAnsi="宋体" w:eastAsia="宋体"/>
          <w:sz w:val="28"/>
          <w:szCs w:val="28"/>
          <w:u w:val="single"/>
          <w:lang w:val="en-US" w:eastAsia="zh-CN"/>
        </w:rPr>
        <w:t>2025年11月29日到期，</w:t>
      </w:r>
      <w:r>
        <w:rPr>
          <w:rFonts w:hint="eastAsia" w:ascii="宋体" w:hAnsi="宋体" w:eastAsia="宋体" w:cs="宋体"/>
          <w:b w:val="0"/>
          <w:bCs w:val="0"/>
          <w:color w:val="auto"/>
          <w:sz w:val="28"/>
          <w:szCs w:val="28"/>
          <w:u w:val="single"/>
          <w:lang w:val="en-US" w:eastAsia="zh-CN"/>
        </w:rPr>
        <w:t>依据《</w:t>
      </w:r>
      <w:r>
        <w:rPr>
          <w:rFonts w:hint="eastAsia" w:ascii="宋体" w:hAnsi="宋体" w:eastAsia="宋体" w:cs="宋体"/>
          <w:b w:val="0"/>
          <w:bCs w:val="0"/>
          <w:color w:val="000000"/>
          <w:kern w:val="0"/>
          <w:sz w:val="28"/>
          <w:szCs w:val="28"/>
          <w:u w:val="single"/>
          <w:lang w:val="en-US" w:eastAsia="zh-CN" w:bidi="ar"/>
        </w:rPr>
        <w:t>中华人民共和国特种设备安全法》第四十五条规定： 电梯的维护保养应当由电梯制造单位或者依照本法取得许可的安装、改造、修理单位进行。为不影响医院电梯的正常使用，现申请对东胜部电梯维保服务进行重新招标。</w:t>
      </w:r>
    </w:p>
    <w:p w14:paraId="2B0C267B">
      <w:pPr>
        <w:spacing w:line="360" w:lineRule="auto"/>
        <w:jc w:val="left"/>
        <w:rPr>
          <w:rFonts w:ascii="宋体" w:hAnsi="宋体" w:eastAsia="宋体"/>
          <w:sz w:val="28"/>
          <w:szCs w:val="28"/>
          <w:u w:val="single"/>
        </w:rPr>
      </w:pPr>
      <w:r>
        <w:rPr>
          <w:rFonts w:hint="eastAsia" w:ascii="宋体" w:hAnsi="宋体" w:eastAsia="宋体" w:cs="宋体"/>
          <w:sz w:val="28"/>
          <w:szCs w:val="28"/>
        </w:rPr>
        <w:t>（2）技术参数和要求（功能和质量）</w:t>
      </w:r>
    </w:p>
    <w:tbl>
      <w:tblPr>
        <w:tblStyle w:val="14"/>
        <w:tblW w:w="8590" w:type="dxa"/>
        <w:jc w:val="center"/>
        <w:tblLayout w:type="fixed"/>
        <w:tblCellMar>
          <w:top w:w="0" w:type="dxa"/>
          <w:left w:w="108" w:type="dxa"/>
          <w:bottom w:w="0" w:type="dxa"/>
          <w:right w:w="108" w:type="dxa"/>
        </w:tblCellMar>
      </w:tblPr>
      <w:tblGrid>
        <w:gridCol w:w="1693"/>
        <w:gridCol w:w="935"/>
        <w:gridCol w:w="5962"/>
      </w:tblGrid>
      <w:tr w14:paraId="2FABE319">
        <w:tblPrEx>
          <w:tblCellMar>
            <w:top w:w="0" w:type="dxa"/>
            <w:left w:w="108" w:type="dxa"/>
            <w:bottom w:w="0" w:type="dxa"/>
            <w:right w:w="108" w:type="dxa"/>
          </w:tblCellMar>
        </w:tblPrEx>
        <w:trPr>
          <w:trHeight w:val="48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058D22E4">
            <w:pPr>
              <w:widowControl/>
              <w:jc w:val="center"/>
              <w:rPr>
                <w:rFonts w:ascii="宋体" w:hAnsi="宋体" w:eastAsia="宋体" w:cs="宋体"/>
                <w:sz w:val="28"/>
                <w:szCs w:val="28"/>
              </w:rPr>
            </w:pPr>
            <w:r>
              <w:rPr>
                <w:rFonts w:hint="eastAsia" w:ascii="宋体" w:hAnsi="宋体" w:eastAsia="宋体" w:cs="宋体"/>
                <w:sz w:val="28"/>
                <w:szCs w:val="28"/>
              </w:rPr>
              <w:t>参数性质</w:t>
            </w:r>
          </w:p>
        </w:tc>
        <w:tc>
          <w:tcPr>
            <w:tcW w:w="935" w:type="dxa"/>
            <w:tcBorders>
              <w:top w:val="single" w:color="auto" w:sz="4" w:space="0"/>
              <w:left w:val="nil"/>
              <w:bottom w:val="single" w:color="auto" w:sz="4" w:space="0"/>
              <w:right w:val="single" w:color="auto" w:sz="4" w:space="0"/>
            </w:tcBorders>
            <w:vAlign w:val="center"/>
          </w:tcPr>
          <w:p w14:paraId="1F9B7B3D">
            <w:pPr>
              <w:widowControl/>
              <w:jc w:val="center"/>
              <w:rPr>
                <w:rFonts w:ascii="宋体" w:hAnsi="宋体" w:eastAsia="宋体" w:cs="宋体"/>
                <w:sz w:val="28"/>
                <w:szCs w:val="28"/>
              </w:rPr>
            </w:pPr>
            <w:r>
              <w:rPr>
                <w:rFonts w:hint="eastAsia" w:ascii="宋体" w:hAnsi="宋体" w:eastAsia="宋体" w:cs="宋体"/>
                <w:sz w:val="28"/>
                <w:szCs w:val="28"/>
              </w:rPr>
              <w:t>编号</w:t>
            </w:r>
          </w:p>
        </w:tc>
        <w:tc>
          <w:tcPr>
            <w:tcW w:w="5962" w:type="dxa"/>
            <w:tcBorders>
              <w:top w:val="single" w:color="auto" w:sz="4" w:space="0"/>
              <w:left w:val="nil"/>
              <w:bottom w:val="single" w:color="auto" w:sz="4" w:space="0"/>
              <w:right w:val="single" w:color="auto" w:sz="4" w:space="0"/>
            </w:tcBorders>
            <w:vAlign w:val="center"/>
          </w:tcPr>
          <w:p w14:paraId="3B988270">
            <w:pPr>
              <w:widowControl/>
              <w:jc w:val="center"/>
              <w:rPr>
                <w:rFonts w:ascii="宋体" w:hAnsi="宋体" w:eastAsia="宋体" w:cs="宋体"/>
                <w:sz w:val="28"/>
                <w:szCs w:val="28"/>
              </w:rPr>
            </w:pPr>
            <w:r>
              <w:rPr>
                <w:rFonts w:hint="eastAsia" w:ascii="宋体" w:hAnsi="宋体" w:eastAsia="宋体" w:cs="宋体"/>
                <w:sz w:val="28"/>
                <w:szCs w:val="28"/>
              </w:rPr>
              <w:t>技术参数和要求</w:t>
            </w:r>
          </w:p>
        </w:tc>
      </w:tr>
      <w:tr w14:paraId="7603E486">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62C77725">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5" w:type="dxa"/>
            <w:tcBorders>
              <w:top w:val="single" w:color="auto" w:sz="4" w:space="0"/>
              <w:left w:val="nil"/>
              <w:bottom w:val="single" w:color="auto" w:sz="4" w:space="0"/>
              <w:right w:val="single" w:color="auto" w:sz="4" w:space="0"/>
            </w:tcBorders>
            <w:vAlign w:val="center"/>
          </w:tcPr>
          <w:p w14:paraId="0A7DEC2A">
            <w:pPr>
              <w:widowControl/>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p>
        </w:tc>
        <w:tc>
          <w:tcPr>
            <w:tcW w:w="5962" w:type="dxa"/>
            <w:tcBorders>
              <w:top w:val="single" w:color="auto" w:sz="4" w:space="0"/>
              <w:left w:val="nil"/>
              <w:bottom w:val="single" w:color="auto" w:sz="4" w:space="0"/>
              <w:right w:val="single" w:color="auto" w:sz="4" w:space="0"/>
            </w:tcBorders>
            <w:vAlign w:val="center"/>
          </w:tcPr>
          <w:p w14:paraId="6BEF1944">
            <w:pPr>
              <w:jc w:val="left"/>
              <w:rPr>
                <w:rFonts w:ascii="宋体" w:hAnsi="宋体" w:eastAsia="宋体" w:cs="宋体"/>
                <w:sz w:val="28"/>
                <w:szCs w:val="28"/>
              </w:rPr>
            </w:pPr>
            <w:r>
              <w:rPr>
                <w:rFonts w:hint="eastAsia" w:ascii="宋体" w:hAnsi="宋体" w:eastAsia="宋体" w:cs="宋体"/>
                <w:sz w:val="24"/>
                <w:szCs w:val="24"/>
              </w:rPr>
              <w:t>拟派项目驻场人员2人，须具有特种设备作业人员证书（电梯修理）。提供拟派人员在投标人单位2025年以来连续6个月的社保缴纳证明；</w:t>
            </w:r>
          </w:p>
        </w:tc>
      </w:tr>
      <w:tr w14:paraId="15533A5F">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654CC2D2">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5" w:type="dxa"/>
            <w:tcBorders>
              <w:top w:val="single" w:color="auto" w:sz="4" w:space="0"/>
              <w:left w:val="nil"/>
              <w:bottom w:val="single" w:color="auto" w:sz="4" w:space="0"/>
              <w:right w:val="single" w:color="auto" w:sz="4" w:space="0"/>
            </w:tcBorders>
            <w:vAlign w:val="center"/>
          </w:tcPr>
          <w:p w14:paraId="4D81097F">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962" w:type="dxa"/>
            <w:tcBorders>
              <w:top w:val="single" w:color="auto" w:sz="4" w:space="0"/>
              <w:left w:val="nil"/>
              <w:bottom w:val="single" w:color="auto" w:sz="4" w:space="0"/>
              <w:right w:val="single" w:color="auto" w:sz="4" w:space="0"/>
            </w:tcBorders>
            <w:vAlign w:val="center"/>
          </w:tcPr>
          <w:p w14:paraId="0CFCE814">
            <w:pPr>
              <w:jc w:val="left"/>
              <w:rPr>
                <w:rFonts w:hint="eastAsia" w:ascii="宋体" w:hAnsi="宋体" w:eastAsia="宋体" w:cs="宋体"/>
                <w:sz w:val="24"/>
                <w:szCs w:val="24"/>
              </w:rPr>
            </w:pPr>
            <w:r>
              <w:rPr>
                <w:rFonts w:hint="eastAsia" w:ascii="宋体" w:hAnsi="宋体" w:eastAsia="宋体" w:cs="宋体"/>
                <w:sz w:val="24"/>
                <w:szCs w:val="24"/>
              </w:rPr>
              <w:t>保养项目应覆盖《电梯使用管理与维护保养规则》规定的半月、季度、半年、年度保养项目和电梯制造单位技术文件所要求的特殊保养项目，以及与电梯安全运行相关的其他项目</w:t>
            </w:r>
            <w:r>
              <w:rPr>
                <w:rFonts w:hint="eastAsia" w:ascii="宋体" w:hAnsi="宋体" w:eastAsia="宋体" w:cs="宋体"/>
                <w:sz w:val="24"/>
                <w:szCs w:val="24"/>
                <w:lang w:eastAsia="zh-CN"/>
              </w:rPr>
              <w:t>；</w:t>
            </w:r>
            <w:r>
              <w:rPr>
                <w:rFonts w:hint="eastAsia" w:ascii="宋体" w:hAnsi="宋体" w:eastAsia="宋体" w:cs="宋体"/>
                <w:sz w:val="24"/>
                <w:szCs w:val="24"/>
              </w:rPr>
              <w:t>每月贰次根据国家有关的技术规范和乙方的工艺要求，对电梯设备进行保养，具体内容有：</w:t>
            </w:r>
          </w:p>
          <w:p w14:paraId="1945C0FF">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.机房内电梯主机减速器、曳引电动机、导向轮、编码器、控制柜内的印板及各种电器元件、限速器、变压器、紧急停靠屏和制动器等的更换、检查、调整、润滑和清洁。</w:t>
            </w:r>
          </w:p>
          <w:p w14:paraId="607A60AE">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井道内支架、导轨、层门装置及预报灯、缓冲器、井道内开关、随行电缆和限速器张紧装置等部件的更换、检查、调整、润滑和清洁。</w:t>
            </w:r>
          </w:p>
          <w:p w14:paraId="6A8C5279">
            <w:pPr>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电梯轿厢操纵箱及其内部印板、按纽及各种元件、整个轿门装置、轿厢和对重的导靴及油杯、平层感应装置、轿顶操纵箱及其内部元件等部件的更换、检查、调整、润滑和清洁。</w:t>
            </w:r>
          </w:p>
          <w:p w14:paraId="77D73916">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电梯曳引钢丝绳、补偿钢丝绳、补偿链、限速器钢丝绳的清洁和长度调整</w:t>
            </w:r>
            <w:r>
              <w:rPr>
                <w:rFonts w:hint="eastAsia" w:ascii="宋体" w:hAnsi="宋体" w:eastAsia="宋体" w:cs="宋体"/>
                <w:sz w:val="24"/>
                <w:szCs w:val="24"/>
                <w:lang w:eastAsia="zh-CN"/>
              </w:rPr>
              <w:t>。</w:t>
            </w:r>
          </w:p>
          <w:p w14:paraId="109F3A06">
            <w:pPr>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自动扶梯主导轨、扶手带及其驱动装置、梯级及梯级主副轮、主驱动链、安全装置、减速器、电动机、自动加油装置和电磁制动器等部件的更换、检查、调整、润滑和清洁。</w:t>
            </w:r>
          </w:p>
          <w:p w14:paraId="351CC07F">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电梯平层精度的检查和调整。</w:t>
            </w:r>
          </w:p>
        </w:tc>
      </w:tr>
      <w:tr w14:paraId="4FE9EC9B">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0ED6081">
            <w:pPr>
              <w:widowControl/>
              <w:jc w:val="center"/>
              <w:rPr>
                <w:rFonts w:ascii="宋体" w:hAnsi="宋体" w:eastAsia="宋体" w:cs="宋体"/>
                <w:sz w:val="28"/>
                <w:szCs w:val="28"/>
              </w:rPr>
            </w:pPr>
          </w:p>
        </w:tc>
        <w:tc>
          <w:tcPr>
            <w:tcW w:w="935" w:type="dxa"/>
            <w:tcBorders>
              <w:top w:val="single" w:color="auto" w:sz="4" w:space="0"/>
              <w:left w:val="nil"/>
              <w:bottom w:val="single" w:color="auto" w:sz="4" w:space="0"/>
              <w:right w:val="single" w:color="auto" w:sz="4" w:space="0"/>
            </w:tcBorders>
            <w:vAlign w:val="center"/>
          </w:tcPr>
          <w:p w14:paraId="72FEBCD3">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962" w:type="dxa"/>
            <w:tcBorders>
              <w:top w:val="single" w:color="auto" w:sz="4" w:space="0"/>
              <w:left w:val="nil"/>
              <w:bottom w:val="single" w:color="auto" w:sz="4" w:space="0"/>
              <w:right w:val="single" w:color="auto" w:sz="4" w:space="0"/>
            </w:tcBorders>
            <w:vAlign w:val="center"/>
          </w:tcPr>
          <w:p w14:paraId="7DF8B65A">
            <w:pPr>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对保养的项目实施全天候 24 小服务，除按《电梯维护保养规则》所要求的保养项目</w:t>
            </w:r>
            <w:r>
              <w:rPr>
                <w:rFonts w:hint="eastAsia" w:ascii="宋体" w:hAnsi="宋体" w:eastAsia="宋体" w:cs="宋体"/>
                <w:sz w:val="24"/>
                <w:szCs w:val="24"/>
                <w:lang w:eastAsia="zh-CN"/>
              </w:rPr>
              <w:t>外</w:t>
            </w:r>
            <w:r>
              <w:rPr>
                <w:rFonts w:hint="eastAsia" w:ascii="宋体" w:hAnsi="宋体" w:eastAsia="宋体" w:cs="宋体"/>
                <w:sz w:val="24"/>
                <w:szCs w:val="24"/>
              </w:rPr>
              <w:t>,应每天对所维保电梯进行巡</w:t>
            </w:r>
            <w:r>
              <w:rPr>
                <w:rFonts w:hint="eastAsia" w:ascii="宋体" w:hAnsi="宋体" w:eastAsia="宋体" w:cs="宋体"/>
                <w:sz w:val="24"/>
                <w:szCs w:val="24"/>
                <w:lang w:eastAsia="zh-CN"/>
              </w:rPr>
              <w:t>检</w:t>
            </w:r>
            <w:r>
              <w:rPr>
                <w:rFonts w:hint="eastAsia" w:ascii="宋体" w:hAnsi="宋体" w:eastAsia="宋体" w:cs="宋体"/>
                <w:sz w:val="24"/>
                <w:szCs w:val="24"/>
              </w:rPr>
              <w:t>，</w:t>
            </w:r>
            <w:r>
              <w:rPr>
                <w:rFonts w:hint="eastAsia" w:ascii="宋体" w:hAnsi="宋体" w:eastAsia="宋体" w:cs="宋体"/>
                <w:sz w:val="24"/>
                <w:szCs w:val="24"/>
                <w:lang w:eastAsia="zh-CN"/>
              </w:rPr>
              <w:t>并及时汇报</w:t>
            </w:r>
            <w:r>
              <w:rPr>
                <w:rFonts w:hint="eastAsia" w:ascii="宋体" w:hAnsi="宋体" w:eastAsia="宋体" w:cs="宋体"/>
                <w:sz w:val="24"/>
                <w:szCs w:val="24"/>
              </w:rPr>
              <w:t>；</w:t>
            </w:r>
          </w:p>
        </w:tc>
      </w:tr>
      <w:tr w14:paraId="1704A822">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92076BE">
            <w:pPr>
              <w:widowControl/>
              <w:jc w:val="center"/>
              <w:rPr>
                <w:rFonts w:ascii="宋体" w:hAnsi="宋体" w:eastAsia="宋体" w:cs="宋体"/>
                <w:sz w:val="28"/>
                <w:szCs w:val="28"/>
              </w:rPr>
            </w:pPr>
          </w:p>
        </w:tc>
        <w:tc>
          <w:tcPr>
            <w:tcW w:w="935" w:type="dxa"/>
            <w:tcBorders>
              <w:top w:val="single" w:color="auto" w:sz="4" w:space="0"/>
              <w:left w:val="nil"/>
              <w:bottom w:val="single" w:color="auto" w:sz="4" w:space="0"/>
              <w:right w:val="single" w:color="auto" w:sz="4" w:space="0"/>
            </w:tcBorders>
            <w:vAlign w:val="center"/>
          </w:tcPr>
          <w:p w14:paraId="37D15B12">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962" w:type="dxa"/>
            <w:tcBorders>
              <w:top w:val="single" w:color="auto" w:sz="4" w:space="0"/>
              <w:left w:val="nil"/>
              <w:bottom w:val="single" w:color="auto" w:sz="4" w:space="0"/>
              <w:right w:val="single" w:color="auto" w:sz="4" w:space="0"/>
            </w:tcBorders>
            <w:vAlign w:val="center"/>
          </w:tcPr>
          <w:p w14:paraId="0BB28871">
            <w:pPr>
              <w:jc w:val="lef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eastAsia="zh-CN"/>
              </w:rPr>
              <w:t>中标后须配备一部专用手机用于电梯应急维修与联络</w:t>
            </w:r>
          </w:p>
        </w:tc>
      </w:tr>
      <w:tr w14:paraId="7CABE906">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50F13BB">
            <w:pPr>
              <w:widowControl/>
              <w:jc w:val="center"/>
              <w:rPr>
                <w:rFonts w:ascii="宋体" w:hAnsi="宋体" w:eastAsia="宋体" w:cs="宋体"/>
                <w:sz w:val="28"/>
                <w:szCs w:val="28"/>
              </w:rPr>
            </w:pPr>
          </w:p>
        </w:tc>
        <w:tc>
          <w:tcPr>
            <w:tcW w:w="935" w:type="dxa"/>
            <w:tcBorders>
              <w:top w:val="single" w:color="auto" w:sz="4" w:space="0"/>
              <w:left w:val="nil"/>
              <w:bottom w:val="single" w:color="auto" w:sz="4" w:space="0"/>
              <w:right w:val="single" w:color="auto" w:sz="4" w:space="0"/>
            </w:tcBorders>
            <w:vAlign w:val="center"/>
          </w:tcPr>
          <w:p w14:paraId="45636B2D">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962" w:type="dxa"/>
            <w:tcBorders>
              <w:top w:val="single" w:color="auto" w:sz="4" w:space="0"/>
              <w:left w:val="nil"/>
              <w:bottom w:val="single" w:color="auto" w:sz="4" w:space="0"/>
              <w:right w:val="single" w:color="auto" w:sz="4" w:space="0"/>
            </w:tcBorders>
            <w:vAlign w:val="center"/>
          </w:tcPr>
          <w:p w14:paraId="15513EF1">
            <w:pPr>
              <w:jc w:val="left"/>
              <w:rPr>
                <w:rFonts w:hint="eastAsia" w:ascii="宋体" w:hAnsi="宋体" w:eastAsia="宋体" w:cs="宋体"/>
                <w:sz w:val="24"/>
                <w:szCs w:val="24"/>
              </w:rPr>
            </w:pPr>
            <w:r>
              <w:rPr>
                <w:rFonts w:hint="eastAsia" w:ascii="宋体" w:hAnsi="宋体" w:eastAsia="宋体" w:cs="宋体"/>
                <w:sz w:val="24"/>
                <w:szCs w:val="24"/>
              </w:rPr>
              <w:t>在接到</w:t>
            </w:r>
            <w:r>
              <w:rPr>
                <w:rFonts w:hint="eastAsia" w:ascii="宋体" w:hAnsi="宋体" w:eastAsia="宋体" w:cs="宋体"/>
                <w:sz w:val="24"/>
                <w:szCs w:val="24"/>
                <w:lang w:eastAsia="zh-CN"/>
              </w:rPr>
              <w:t>用户需</w:t>
            </w:r>
            <w:r>
              <w:rPr>
                <w:rFonts w:hint="eastAsia" w:ascii="宋体" w:hAnsi="宋体" w:eastAsia="宋体" w:cs="宋体"/>
                <w:sz w:val="24"/>
                <w:szCs w:val="24"/>
              </w:rPr>
              <w:t>求</w:t>
            </w:r>
            <w:r>
              <w:rPr>
                <w:rFonts w:hint="eastAsia" w:ascii="宋体" w:hAnsi="宋体" w:eastAsia="宋体" w:cs="宋体"/>
                <w:sz w:val="24"/>
                <w:szCs w:val="24"/>
                <w:lang w:eastAsia="zh-CN"/>
              </w:rPr>
              <w:t>或救</w:t>
            </w:r>
            <w:r>
              <w:rPr>
                <w:rFonts w:hint="eastAsia" w:ascii="宋体" w:hAnsi="宋体" w:eastAsia="宋体" w:cs="宋体"/>
                <w:sz w:val="24"/>
                <w:szCs w:val="24"/>
              </w:rPr>
              <w:t>援电话后，保证做到</w:t>
            </w:r>
            <w:r>
              <w:rPr>
                <w:rFonts w:hint="eastAsia" w:ascii="宋体" w:hAnsi="宋体" w:eastAsia="宋体" w:cs="宋体"/>
                <w:sz w:val="24"/>
                <w:szCs w:val="24"/>
                <w:lang w:val="en-US" w:eastAsia="zh-CN"/>
              </w:rPr>
              <w:t>10</w:t>
            </w:r>
            <w:r>
              <w:rPr>
                <w:rFonts w:hint="eastAsia" w:ascii="宋体" w:hAnsi="宋体" w:eastAsia="宋体" w:cs="宋体"/>
                <w:sz w:val="24"/>
                <w:szCs w:val="24"/>
              </w:rPr>
              <w:t>分钟</w:t>
            </w:r>
            <w:r>
              <w:rPr>
                <w:rFonts w:hint="eastAsia" w:ascii="宋体" w:hAnsi="宋体" w:eastAsia="宋体" w:cs="宋体"/>
                <w:sz w:val="24"/>
                <w:szCs w:val="24"/>
                <w:lang w:eastAsia="zh-CN"/>
              </w:rPr>
              <w:t>抵</w:t>
            </w:r>
            <w:r>
              <w:rPr>
                <w:rFonts w:hint="eastAsia" w:ascii="宋体" w:hAnsi="宋体" w:eastAsia="宋体" w:cs="宋体"/>
                <w:sz w:val="24"/>
                <w:szCs w:val="24"/>
              </w:rPr>
              <w:t>达现场</w:t>
            </w:r>
            <w:r>
              <w:rPr>
                <w:rFonts w:hint="eastAsia" w:ascii="宋体" w:hAnsi="宋体" w:eastAsia="宋体" w:cs="宋体"/>
                <w:sz w:val="24"/>
                <w:szCs w:val="24"/>
                <w:lang w:eastAsia="zh-CN"/>
              </w:rPr>
              <w:t>。</w:t>
            </w:r>
          </w:p>
        </w:tc>
      </w:tr>
      <w:tr w14:paraId="1F3B9B32">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3213875D">
            <w:pPr>
              <w:widowControl/>
              <w:jc w:val="center"/>
              <w:rPr>
                <w:rFonts w:ascii="宋体" w:hAnsi="宋体" w:eastAsia="宋体" w:cs="宋体"/>
                <w:sz w:val="28"/>
                <w:szCs w:val="28"/>
              </w:rPr>
            </w:pPr>
          </w:p>
        </w:tc>
        <w:tc>
          <w:tcPr>
            <w:tcW w:w="935" w:type="dxa"/>
            <w:tcBorders>
              <w:top w:val="single" w:color="auto" w:sz="4" w:space="0"/>
              <w:left w:val="nil"/>
              <w:bottom w:val="single" w:color="auto" w:sz="4" w:space="0"/>
              <w:right w:val="single" w:color="auto" w:sz="4" w:space="0"/>
            </w:tcBorders>
            <w:vAlign w:val="center"/>
          </w:tcPr>
          <w:p w14:paraId="38686B71">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962" w:type="dxa"/>
            <w:tcBorders>
              <w:top w:val="single" w:color="auto" w:sz="4" w:space="0"/>
              <w:left w:val="nil"/>
              <w:bottom w:val="single" w:color="auto" w:sz="4" w:space="0"/>
              <w:right w:val="single" w:color="auto" w:sz="4" w:space="0"/>
            </w:tcBorders>
            <w:vAlign w:val="center"/>
          </w:tcPr>
          <w:p w14:paraId="5BE9C26E">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中标方在</w:t>
            </w:r>
            <w:r>
              <w:rPr>
                <w:rFonts w:hint="eastAsia" w:ascii="宋体" w:hAnsi="宋体" w:eastAsia="宋体" w:cs="宋体"/>
                <w:sz w:val="24"/>
                <w:szCs w:val="24"/>
              </w:rPr>
              <w:t>签订合同后</w:t>
            </w:r>
            <w:r>
              <w:rPr>
                <w:rFonts w:hint="eastAsia" w:ascii="宋体" w:hAnsi="宋体" w:eastAsia="宋体" w:cs="宋体"/>
                <w:sz w:val="24"/>
                <w:szCs w:val="24"/>
                <w:lang w:eastAsia="zh-CN"/>
              </w:rPr>
              <w:t>需</w:t>
            </w:r>
            <w:r>
              <w:rPr>
                <w:rFonts w:hint="eastAsia" w:ascii="宋体" w:hAnsi="宋体" w:eastAsia="宋体" w:cs="宋体"/>
                <w:sz w:val="24"/>
                <w:szCs w:val="24"/>
              </w:rPr>
              <w:t>签定安全协议</w:t>
            </w:r>
            <w:r>
              <w:rPr>
                <w:rFonts w:hint="eastAsia" w:ascii="宋体" w:hAnsi="宋体" w:eastAsia="宋体" w:cs="宋体"/>
                <w:sz w:val="24"/>
                <w:szCs w:val="24"/>
                <w:lang w:eastAsia="zh-CN"/>
              </w:rPr>
              <w:t>并</w:t>
            </w:r>
            <w:r>
              <w:rPr>
                <w:rFonts w:hint="eastAsia" w:ascii="宋体" w:hAnsi="宋体" w:eastAsia="宋体" w:cs="宋体"/>
                <w:sz w:val="24"/>
                <w:szCs w:val="24"/>
              </w:rPr>
              <w:t>提供一次详细的保养计划、实施方案及考核细则；制定和实行必要的规章制度,并协助院方完成电梯管理方面的其他任务；</w:t>
            </w:r>
          </w:p>
        </w:tc>
      </w:tr>
      <w:tr w14:paraId="2291F5BC">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4481C80">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5" w:type="dxa"/>
            <w:tcBorders>
              <w:top w:val="single" w:color="auto" w:sz="4" w:space="0"/>
              <w:left w:val="nil"/>
              <w:bottom w:val="single" w:color="auto" w:sz="4" w:space="0"/>
              <w:right w:val="single" w:color="auto" w:sz="4" w:space="0"/>
            </w:tcBorders>
            <w:vAlign w:val="center"/>
          </w:tcPr>
          <w:p w14:paraId="293F3A59">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5962" w:type="dxa"/>
            <w:tcBorders>
              <w:top w:val="single" w:color="auto" w:sz="4" w:space="0"/>
              <w:left w:val="nil"/>
              <w:bottom w:val="single" w:color="auto" w:sz="4" w:space="0"/>
              <w:right w:val="single" w:color="auto" w:sz="4" w:space="0"/>
            </w:tcBorders>
            <w:vAlign w:val="center"/>
          </w:tcPr>
          <w:p w14:paraId="7C7BDE2B">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本次服务费用</w:t>
            </w:r>
            <w:r>
              <w:rPr>
                <w:rFonts w:hint="eastAsia" w:ascii="宋体" w:hAnsi="宋体" w:eastAsia="宋体" w:cs="宋体"/>
                <w:sz w:val="24"/>
                <w:szCs w:val="24"/>
              </w:rPr>
              <w:t>包含</w:t>
            </w:r>
            <w:r>
              <w:rPr>
                <w:rFonts w:hint="eastAsia" w:ascii="宋体" w:hAnsi="宋体" w:eastAsia="宋体" w:cs="宋体"/>
                <w:sz w:val="24"/>
                <w:szCs w:val="24"/>
                <w:lang w:eastAsia="zh-CN"/>
              </w:rPr>
              <w:t>：维保人员的人工费用，电梯</w:t>
            </w:r>
            <w:r>
              <w:rPr>
                <w:rFonts w:hint="eastAsia" w:ascii="宋体" w:hAnsi="宋体" w:eastAsia="宋体" w:cs="宋体"/>
                <w:sz w:val="24"/>
                <w:szCs w:val="24"/>
              </w:rPr>
              <w:t>年</w:t>
            </w:r>
            <w:r>
              <w:rPr>
                <w:rFonts w:hint="eastAsia" w:ascii="宋体" w:hAnsi="宋体" w:eastAsia="宋体" w:cs="宋体"/>
                <w:sz w:val="24"/>
                <w:szCs w:val="24"/>
                <w:lang w:eastAsia="zh-CN"/>
              </w:rPr>
              <w:t>度</w:t>
            </w:r>
            <w:r>
              <w:rPr>
                <w:rFonts w:hint="eastAsia" w:ascii="宋体" w:hAnsi="宋体" w:eastAsia="宋体" w:cs="宋体"/>
                <w:sz w:val="24"/>
                <w:szCs w:val="24"/>
              </w:rPr>
              <w:t>检</w:t>
            </w:r>
            <w:r>
              <w:rPr>
                <w:rFonts w:hint="eastAsia" w:ascii="宋体" w:hAnsi="宋体" w:eastAsia="宋体" w:cs="宋体"/>
                <w:sz w:val="24"/>
                <w:szCs w:val="24"/>
                <w:lang w:eastAsia="zh-CN"/>
              </w:rPr>
              <w:t>验</w:t>
            </w:r>
            <w:r>
              <w:rPr>
                <w:rFonts w:hint="eastAsia" w:ascii="宋体" w:hAnsi="宋体" w:eastAsia="宋体" w:cs="宋体"/>
                <w:sz w:val="24"/>
                <w:szCs w:val="24"/>
                <w:lang w:val="en-US" w:eastAsia="zh-CN"/>
              </w:rPr>
              <w:t>/检测</w:t>
            </w:r>
            <w:r>
              <w:rPr>
                <w:rFonts w:hint="eastAsia" w:ascii="宋体" w:hAnsi="宋体" w:eastAsia="宋体" w:cs="宋体"/>
                <w:sz w:val="24"/>
                <w:szCs w:val="24"/>
              </w:rPr>
              <w:t>费</w:t>
            </w:r>
            <w:r>
              <w:rPr>
                <w:rFonts w:hint="eastAsia" w:ascii="宋体" w:hAnsi="宋体" w:eastAsia="宋体" w:cs="宋体"/>
                <w:sz w:val="24"/>
                <w:szCs w:val="24"/>
                <w:lang w:eastAsia="zh-CN"/>
              </w:rPr>
              <w:t>用</w:t>
            </w:r>
            <w:r>
              <w:rPr>
                <w:rFonts w:hint="eastAsia" w:ascii="宋体" w:hAnsi="宋体" w:eastAsia="宋体" w:cs="宋体"/>
                <w:sz w:val="24"/>
                <w:szCs w:val="24"/>
              </w:rPr>
              <w:t>、限速器校验费、砝码租赁费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单次300元以下电梯配件费用由中标单位负责。中标单位需购买</w:t>
            </w:r>
            <w:r>
              <w:rPr>
                <w:rFonts w:hint="eastAsia" w:ascii="宋体" w:hAnsi="宋体" w:eastAsia="宋体" w:cs="宋体"/>
                <w:sz w:val="24"/>
                <w:szCs w:val="24"/>
              </w:rPr>
              <w:t>电梯安全责任险</w:t>
            </w:r>
            <w:r>
              <w:rPr>
                <w:rFonts w:hint="eastAsia" w:ascii="宋体" w:hAnsi="宋体" w:eastAsia="宋体" w:cs="宋体"/>
                <w:sz w:val="24"/>
                <w:szCs w:val="24"/>
                <w:lang w:eastAsia="zh-CN"/>
              </w:rPr>
              <w:t>（应在合同签订后</w:t>
            </w:r>
            <w:r>
              <w:rPr>
                <w:rFonts w:hint="eastAsia" w:ascii="宋体" w:hAnsi="宋体" w:eastAsia="宋体" w:cs="宋体"/>
                <w:sz w:val="24"/>
                <w:szCs w:val="24"/>
                <w:lang w:val="en-US" w:eastAsia="zh-CN"/>
              </w:rPr>
              <w:t>20日内完成）</w:t>
            </w:r>
            <w:r>
              <w:rPr>
                <w:rFonts w:hint="eastAsia" w:ascii="宋体" w:hAnsi="宋体" w:eastAsia="宋体" w:cs="宋体"/>
                <w:sz w:val="24"/>
                <w:szCs w:val="24"/>
                <w:lang w:eastAsia="zh-CN"/>
              </w:rPr>
              <w:t>。</w:t>
            </w:r>
          </w:p>
        </w:tc>
      </w:tr>
      <w:tr w14:paraId="47E8D4F3">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17BDCA44">
            <w:pPr>
              <w:widowControl/>
              <w:jc w:val="center"/>
              <w:rPr>
                <w:rFonts w:ascii="宋体" w:hAnsi="宋体" w:eastAsia="宋体" w:cs="宋体"/>
                <w:sz w:val="28"/>
                <w:szCs w:val="28"/>
              </w:rPr>
            </w:pPr>
          </w:p>
        </w:tc>
        <w:tc>
          <w:tcPr>
            <w:tcW w:w="935" w:type="dxa"/>
            <w:tcBorders>
              <w:top w:val="single" w:color="auto" w:sz="4" w:space="0"/>
              <w:left w:val="nil"/>
              <w:bottom w:val="single" w:color="auto" w:sz="4" w:space="0"/>
              <w:right w:val="single" w:color="auto" w:sz="4" w:space="0"/>
            </w:tcBorders>
            <w:vAlign w:val="center"/>
          </w:tcPr>
          <w:p w14:paraId="79850F2E">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5962" w:type="dxa"/>
            <w:tcBorders>
              <w:top w:val="single" w:color="auto" w:sz="4" w:space="0"/>
              <w:left w:val="nil"/>
              <w:bottom w:val="single" w:color="auto" w:sz="4" w:space="0"/>
              <w:right w:val="single" w:color="auto" w:sz="4" w:space="0"/>
            </w:tcBorders>
            <w:vAlign w:val="center"/>
          </w:tcPr>
          <w:p w14:paraId="1AB01974">
            <w:pPr>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投标人中标后需一次性采购</w:t>
            </w:r>
            <w:r>
              <w:rPr>
                <w:rFonts w:hint="eastAsia" w:ascii="宋体" w:hAnsi="宋体" w:eastAsia="宋体" w:cs="宋体"/>
                <w:sz w:val="24"/>
                <w:szCs w:val="24"/>
                <w:lang w:val="en-US" w:eastAsia="zh-CN"/>
              </w:rPr>
              <w:t>2000元（300元以下）应急配件，并提供配件清单，（如电梯按键，电梯滑块，部分接触器以及辅助触点等）</w:t>
            </w:r>
          </w:p>
        </w:tc>
      </w:tr>
      <w:tr w14:paraId="4D701C43">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2AAD6706">
            <w:pPr>
              <w:widowControl/>
              <w:jc w:val="center"/>
              <w:rPr>
                <w:rFonts w:ascii="宋体" w:hAnsi="宋体" w:eastAsia="宋体" w:cs="宋体"/>
                <w:sz w:val="28"/>
                <w:szCs w:val="28"/>
              </w:rPr>
            </w:pPr>
          </w:p>
        </w:tc>
        <w:tc>
          <w:tcPr>
            <w:tcW w:w="935" w:type="dxa"/>
            <w:tcBorders>
              <w:top w:val="single" w:color="auto" w:sz="4" w:space="0"/>
              <w:left w:val="nil"/>
              <w:bottom w:val="single" w:color="auto" w:sz="4" w:space="0"/>
              <w:right w:val="single" w:color="auto" w:sz="4" w:space="0"/>
            </w:tcBorders>
            <w:vAlign w:val="center"/>
          </w:tcPr>
          <w:p w14:paraId="206BC434">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962" w:type="dxa"/>
            <w:tcBorders>
              <w:top w:val="single" w:color="auto" w:sz="4" w:space="0"/>
              <w:left w:val="nil"/>
              <w:bottom w:val="single" w:color="auto" w:sz="4" w:space="0"/>
              <w:right w:val="single" w:color="auto" w:sz="4" w:space="0"/>
            </w:tcBorders>
            <w:vAlign w:val="center"/>
          </w:tcPr>
          <w:p w14:paraId="2E5F6E18">
            <w:pPr>
              <w:jc w:val="left"/>
              <w:rPr>
                <w:rFonts w:hint="eastAsia" w:ascii="宋体" w:hAnsi="宋体" w:eastAsia="宋体" w:cs="宋体"/>
                <w:sz w:val="24"/>
                <w:szCs w:val="24"/>
                <w:lang w:eastAsia="zh-CN"/>
              </w:rPr>
            </w:pPr>
            <w:r>
              <w:rPr>
                <w:rFonts w:hint="eastAsia" w:ascii="宋体" w:hAnsi="宋体" w:eastAsia="宋体" w:cs="宋体"/>
                <w:sz w:val="24"/>
                <w:szCs w:val="24"/>
              </w:rPr>
              <w:t>免费提供清洁液、光亮剂等保养辅助用品。</w:t>
            </w:r>
          </w:p>
        </w:tc>
      </w:tr>
      <w:tr w14:paraId="5B936F53">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F016A2A">
            <w:pPr>
              <w:widowControl/>
              <w:jc w:val="center"/>
              <w:rPr>
                <w:rFonts w:ascii="宋体" w:hAnsi="宋体" w:eastAsia="宋体" w:cs="宋体"/>
                <w:sz w:val="28"/>
                <w:szCs w:val="28"/>
              </w:rPr>
            </w:pPr>
          </w:p>
        </w:tc>
        <w:tc>
          <w:tcPr>
            <w:tcW w:w="935" w:type="dxa"/>
            <w:tcBorders>
              <w:top w:val="single" w:color="auto" w:sz="4" w:space="0"/>
              <w:left w:val="nil"/>
              <w:bottom w:val="single" w:color="auto" w:sz="4" w:space="0"/>
              <w:right w:val="single" w:color="auto" w:sz="4" w:space="0"/>
            </w:tcBorders>
            <w:vAlign w:val="center"/>
          </w:tcPr>
          <w:p w14:paraId="1AF0AEEC">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962" w:type="dxa"/>
            <w:tcBorders>
              <w:top w:val="single" w:color="auto" w:sz="4" w:space="0"/>
              <w:left w:val="nil"/>
              <w:bottom w:val="single" w:color="auto" w:sz="4" w:space="0"/>
              <w:right w:val="single" w:color="auto" w:sz="4" w:space="0"/>
            </w:tcBorders>
            <w:vAlign w:val="center"/>
          </w:tcPr>
          <w:p w14:paraId="40EBB666">
            <w:pPr>
              <w:jc w:val="left"/>
              <w:rPr>
                <w:rFonts w:hint="eastAsia" w:ascii="宋体" w:hAnsi="宋体" w:eastAsia="宋体" w:cs="宋体"/>
                <w:sz w:val="24"/>
                <w:szCs w:val="24"/>
                <w:lang w:eastAsia="zh-CN"/>
              </w:rPr>
            </w:pPr>
            <w:r>
              <w:rPr>
                <w:rFonts w:hint="eastAsia" w:ascii="宋体" w:hAnsi="宋体" w:eastAsia="宋体" w:cs="宋体"/>
                <w:sz w:val="24"/>
                <w:szCs w:val="24"/>
              </w:rPr>
              <w:t>免费调换在服务期因保养不当而损坏的零部件。</w:t>
            </w:r>
          </w:p>
        </w:tc>
      </w:tr>
      <w:tr w14:paraId="20B1B98F">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010E2479">
            <w:pPr>
              <w:widowControl/>
              <w:jc w:val="center"/>
              <w:rPr>
                <w:rFonts w:ascii="宋体" w:hAnsi="宋体" w:eastAsia="宋体" w:cs="宋体"/>
                <w:sz w:val="28"/>
                <w:szCs w:val="28"/>
              </w:rPr>
            </w:pPr>
          </w:p>
        </w:tc>
        <w:tc>
          <w:tcPr>
            <w:tcW w:w="935" w:type="dxa"/>
            <w:tcBorders>
              <w:top w:val="single" w:color="auto" w:sz="4" w:space="0"/>
              <w:left w:val="nil"/>
              <w:bottom w:val="single" w:color="auto" w:sz="4" w:space="0"/>
              <w:right w:val="single" w:color="auto" w:sz="4" w:space="0"/>
            </w:tcBorders>
            <w:vAlign w:val="center"/>
          </w:tcPr>
          <w:p w14:paraId="5DD6B60F">
            <w:p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5962" w:type="dxa"/>
            <w:tcBorders>
              <w:top w:val="single" w:color="auto" w:sz="4" w:space="0"/>
              <w:left w:val="nil"/>
              <w:bottom w:val="single" w:color="auto" w:sz="4" w:space="0"/>
              <w:right w:val="single" w:color="auto" w:sz="4" w:space="0"/>
            </w:tcBorders>
            <w:vAlign w:val="center"/>
          </w:tcPr>
          <w:p w14:paraId="516F9706">
            <w:pPr>
              <w:jc w:val="left"/>
              <w:rPr>
                <w:rFonts w:hint="eastAsia" w:ascii="宋体" w:hAnsi="宋体" w:eastAsia="宋体" w:cs="宋体"/>
                <w:sz w:val="24"/>
                <w:szCs w:val="24"/>
                <w:lang w:eastAsia="zh-CN"/>
              </w:rPr>
            </w:pPr>
            <w:r>
              <w:rPr>
                <w:rFonts w:hint="eastAsia" w:ascii="宋体" w:hAnsi="宋体" w:eastAsia="宋体" w:cs="宋体"/>
                <w:sz w:val="24"/>
                <w:szCs w:val="24"/>
              </w:rPr>
              <w:t>申报</w:t>
            </w:r>
            <w:r>
              <w:rPr>
                <w:rFonts w:hint="eastAsia" w:ascii="宋体" w:hAnsi="宋体" w:eastAsia="宋体" w:cs="宋体"/>
                <w:sz w:val="24"/>
                <w:szCs w:val="24"/>
                <w:lang w:eastAsia="zh-CN"/>
              </w:rPr>
              <w:t>办理</w:t>
            </w:r>
            <w:r>
              <w:rPr>
                <w:rFonts w:hint="eastAsia" w:ascii="宋体" w:hAnsi="宋体" w:eastAsia="宋体" w:cs="宋体"/>
                <w:sz w:val="24"/>
                <w:szCs w:val="24"/>
              </w:rPr>
              <w:t>电梯年检手续，配合政府主管部门实施年检</w:t>
            </w:r>
          </w:p>
        </w:tc>
      </w:tr>
    </w:tbl>
    <w:p w14:paraId="188F5E96">
      <w:pPr>
        <w:pStyle w:val="13"/>
        <w:ind w:left="0" w:leftChars="0" w:firstLine="0" w:firstLineChars="0"/>
        <w:rPr>
          <w:rFonts w:hint="eastAsia" w:hAnsi="宋体"/>
          <w:sz w:val="24"/>
          <w:szCs w:val="24"/>
        </w:rPr>
      </w:pPr>
    </w:p>
    <w:p w14:paraId="03A4C232">
      <w:pPr>
        <w:pStyle w:val="13"/>
        <w:ind w:left="0" w:leftChars="0" w:firstLine="0" w:firstLineChars="0"/>
        <w:rPr>
          <w:rFonts w:hint="eastAsia" w:hAnsi="宋体"/>
          <w:sz w:val="24"/>
          <w:szCs w:val="24"/>
        </w:rPr>
      </w:pPr>
    </w:p>
    <w:p w14:paraId="2E248110">
      <w:pPr>
        <w:pStyle w:val="8"/>
        <w:rPr>
          <w:rFonts w:hint="eastAsia"/>
        </w:rPr>
      </w:pPr>
    </w:p>
    <w:p w14:paraId="6A52F414">
      <w:pPr>
        <w:rPr>
          <w:rFonts w:hint="eastAsia"/>
        </w:rPr>
      </w:pPr>
    </w:p>
    <w:p w14:paraId="47D7C157">
      <w:pPr>
        <w:rPr>
          <w:rFonts w:hint="eastAsia"/>
        </w:rPr>
      </w:pPr>
    </w:p>
    <w:p w14:paraId="4864119B">
      <w:pPr>
        <w:rPr>
          <w:rFonts w:hint="eastAsia"/>
        </w:rPr>
      </w:pPr>
    </w:p>
    <w:p w14:paraId="03DFDFA8">
      <w:pPr>
        <w:rPr>
          <w:rFonts w:hint="eastAsia"/>
        </w:rPr>
      </w:pPr>
    </w:p>
    <w:p w14:paraId="0349E1B9">
      <w:pPr>
        <w:rPr>
          <w:rFonts w:hint="eastAsia"/>
        </w:rPr>
      </w:pPr>
    </w:p>
    <w:p w14:paraId="0288BAAA">
      <w:pPr>
        <w:rPr>
          <w:rFonts w:hint="eastAsia"/>
        </w:rPr>
      </w:pPr>
    </w:p>
    <w:p w14:paraId="5935078F">
      <w:pPr>
        <w:rPr>
          <w:rFonts w:hint="eastAsia"/>
        </w:rPr>
      </w:pPr>
    </w:p>
    <w:p w14:paraId="0AC4FCC6">
      <w:pPr>
        <w:rPr>
          <w:rFonts w:hint="eastAsia"/>
        </w:rPr>
      </w:pPr>
    </w:p>
    <w:p w14:paraId="6A8FE4C9">
      <w:pPr>
        <w:rPr>
          <w:rFonts w:hint="eastAsia"/>
        </w:rPr>
      </w:pPr>
    </w:p>
    <w:p w14:paraId="5E98E47D">
      <w:pPr>
        <w:rPr>
          <w:rFonts w:hint="eastAsia"/>
        </w:rPr>
      </w:pPr>
    </w:p>
    <w:p w14:paraId="007BD279">
      <w:pPr>
        <w:rPr>
          <w:rFonts w:hint="eastAsia"/>
        </w:rPr>
      </w:pPr>
    </w:p>
    <w:p w14:paraId="697C234E">
      <w:pPr>
        <w:rPr>
          <w:rFonts w:hint="eastAsia"/>
        </w:rPr>
      </w:pPr>
    </w:p>
    <w:p w14:paraId="46FE9F22">
      <w:pPr>
        <w:rPr>
          <w:rFonts w:hint="eastAsia"/>
        </w:rPr>
      </w:pPr>
    </w:p>
    <w:p w14:paraId="66424C23">
      <w:pPr>
        <w:rPr>
          <w:rFonts w:hint="eastAsia"/>
        </w:rPr>
      </w:pPr>
    </w:p>
    <w:p w14:paraId="0665E218">
      <w:pPr>
        <w:rPr>
          <w:rFonts w:hint="eastAsia"/>
        </w:rPr>
      </w:pPr>
    </w:p>
    <w:p w14:paraId="469A7E94">
      <w:pPr>
        <w:rPr>
          <w:rFonts w:hint="eastAsia"/>
        </w:rPr>
      </w:pPr>
    </w:p>
    <w:p w14:paraId="0363A5D6">
      <w:pPr>
        <w:rPr>
          <w:rFonts w:hint="eastAsia"/>
        </w:rPr>
      </w:pPr>
    </w:p>
    <w:p w14:paraId="13A79043">
      <w:pPr>
        <w:rPr>
          <w:rFonts w:hint="eastAsia"/>
        </w:rPr>
      </w:pPr>
    </w:p>
    <w:p w14:paraId="0D5CD69A">
      <w:pPr>
        <w:rPr>
          <w:rFonts w:hint="eastAsia"/>
        </w:rPr>
      </w:pPr>
    </w:p>
    <w:p w14:paraId="06FC6F47">
      <w:pPr>
        <w:rPr>
          <w:rFonts w:hint="eastAsia"/>
        </w:rPr>
      </w:pPr>
    </w:p>
    <w:p w14:paraId="4C6D536D">
      <w:pPr>
        <w:rPr>
          <w:rFonts w:hint="eastAsia"/>
        </w:rPr>
      </w:pPr>
    </w:p>
    <w:p w14:paraId="0926354E">
      <w:pPr>
        <w:rPr>
          <w:rFonts w:hint="eastAsia"/>
        </w:rPr>
      </w:pPr>
    </w:p>
    <w:p w14:paraId="6B7BBAC5">
      <w:pPr>
        <w:rPr>
          <w:rFonts w:hint="eastAsia"/>
        </w:rPr>
      </w:pPr>
    </w:p>
    <w:p w14:paraId="68C762A8">
      <w:pPr>
        <w:rPr>
          <w:rFonts w:hint="eastAsia"/>
        </w:rPr>
      </w:pPr>
    </w:p>
    <w:p w14:paraId="79651258">
      <w:pPr>
        <w:rPr>
          <w:rFonts w:hint="eastAsia"/>
        </w:rPr>
      </w:pPr>
    </w:p>
    <w:p w14:paraId="08F76399">
      <w:pPr>
        <w:rPr>
          <w:rFonts w:hint="eastAsia"/>
        </w:rPr>
      </w:pPr>
    </w:p>
    <w:p w14:paraId="1CC39F35">
      <w:pPr>
        <w:rPr>
          <w:rFonts w:hint="eastAsia"/>
        </w:rPr>
      </w:pPr>
    </w:p>
    <w:p w14:paraId="4109B55F">
      <w:pPr>
        <w:rPr>
          <w:rFonts w:hint="eastAsia"/>
        </w:rPr>
      </w:pPr>
    </w:p>
    <w:p w14:paraId="4B29FEE5">
      <w:pPr>
        <w:rPr>
          <w:rFonts w:hint="eastAsia"/>
        </w:rPr>
      </w:pPr>
    </w:p>
    <w:p w14:paraId="4EED8702">
      <w:pPr>
        <w:rPr>
          <w:rFonts w:hint="eastAsia"/>
        </w:rPr>
      </w:pPr>
    </w:p>
    <w:p w14:paraId="7EC32A26">
      <w:pPr>
        <w:rPr>
          <w:rFonts w:hint="eastAsia"/>
        </w:rPr>
      </w:pPr>
    </w:p>
    <w:p w14:paraId="43E7300F">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CD14EC-427F-47C9-8015-3279D19E52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9D7DD376-9952-4936-B7FC-2F133582CB1F}"/>
  </w:font>
  <w:font w:name="Calibri Light">
    <w:panose1 w:val="020F0302020204030204"/>
    <w:charset w:val="00"/>
    <w:family w:val="auto"/>
    <w:pitch w:val="default"/>
    <w:sig w:usb0="E4002EFF" w:usb1="C200247B" w:usb2="00000009" w:usb3="00000000" w:csb0="200001FF" w:csb1="00000000"/>
    <w:embedRegular r:id="rId3" w:fontKey="{022389B0-8283-4DBB-8387-9F2A07C15EA6}"/>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A61BE91C-6883-4EAC-A6AB-6A346A680A0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64374DD"/>
    <w:rsid w:val="76B838A9"/>
    <w:rsid w:val="78564BB1"/>
    <w:rsid w:val="79003D12"/>
    <w:rsid w:val="7A0F674D"/>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6517</Words>
  <Characters>7202</Characters>
  <Lines>0</Lines>
  <Paragraphs>0</Paragraphs>
  <TotalTime>1</TotalTime>
  <ScaleCrop>false</ScaleCrop>
  <LinksUpToDate>false</LinksUpToDate>
  <CharactersWithSpaces>7492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2025-10-27T07:31:48Z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87F355C1313D4EF182BE2FEDBB386B90_13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