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6941ACDD">
      <w:pPr>
        <w:numPr>
          <w:ilvl w:val="0"/>
          <w:numId w:val="0"/>
        </w:num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病历扫描服务服务项目（二次）</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2026年1月8日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354"/>
        <w:gridCol w:w="778"/>
        <w:gridCol w:w="1462"/>
        <w:gridCol w:w="1338"/>
        <w:gridCol w:w="1596"/>
      </w:tblGrid>
      <w:tr w14:paraId="7297B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1562C8A3">
            <w:pPr>
              <w:rPr>
                <w:rFonts w:hint="eastAsia" w:ascii="宋体" w:hAnsi="宋体" w:eastAsia="宋体" w:cs="宋体"/>
                <w:sz w:val="24"/>
                <w:szCs w:val="24"/>
              </w:rPr>
            </w:pPr>
            <w:r>
              <w:rPr>
                <w:rFonts w:hint="eastAsia" w:ascii="宋体" w:hAnsi="宋体" w:eastAsia="宋体" w:cs="宋体"/>
                <w:sz w:val="24"/>
                <w:szCs w:val="24"/>
              </w:rPr>
              <w:t>序号</w:t>
            </w:r>
          </w:p>
        </w:tc>
        <w:tc>
          <w:tcPr>
            <w:tcW w:w="2354" w:type="dxa"/>
            <w:vAlign w:val="center"/>
          </w:tcPr>
          <w:p w14:paraId="60E6B67B">
            <w:pPr>
              <w:rPr>
                <w:rFonts w:hint="eastAsia" w:ascii="宋体" w:hAnsi="宋体" w:eastAsia="宋体" w:cs="宋体"/>
                <w:sz w:val="24"/>
                <w:szCs w:val="24"/>
              </w:rPr>
            </w:pPr>
            <w:r>
              <w:rPr>
                <w:rFonts w:hint="eastAsia" w:ascii="宋体" w:hAnsi="宋体" w:eastAsia="宋体" w:cs="宋体"/>
                <w:sz w:val="24"/>
                <w:szCs w:val="24"/>
              </w:rPr>
              <w:t>名称</w:t>
            </w:r>
          </w:p>
        </w:tc>
        <w:tc>
          <w:tcPr>
            <w:tcW w:w="778" w:type="dxa"/>
            <w:vAlign w:val="center"/>
          </w:tcPr>
          <w:p w14:paraId="597861A7">
            <w:pPr>
              <w:rPr>
                <w:rFonts w:hint="eastAsia" w:ascii="宋体" w:hAnsi="宋体" w:eastAsia="宋体" w:cs="宋体"/>
                <w:sz w:val="24"/>
                <w:szCs w:val="24"/>
              </w:rPr>
            </w:pPr>
            <w:r>
              <w:rPr>
                <w:rFonts w:hint="eastAsia" w:ascii="宋体" w:hAnsi="宋体" w:eastAsia="宋体" w:cs="宋体"/>
                <w:sz w:val="24"/>
                <w:szCs w:val="24"/>
              </w:rPr>
              <w:t>单位</w:t>
            </w:r>
          </w:p>
        </w:tc>
        <w:tc>
          <w:tcPr>
            <w:tcW w:w="1462" w:type="dxa"/>
            <w:vAlign w:val="center"/>
          </w:tcPr>
          <w:p w14:paraId="182C1037">
            <w:pPr>
              <w:ind w:firstLine="240" w:firstLineChars="100"/>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19CEBD56">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4EF92975">
            <w:pPr>
              <w:rPr>
                <w:rFonts w:hint="eastAsia" w:ascii="宋体" w:hAnsi="宋体" w:eastAsia="宋体" w:cs="宋体"/>
                <w:sz w:val="24"/>
                <w:szCs w:val="24"/>
              </w:rPr>
            </w:pPr>
            <w:r>
              <w:rPr>
                <w:rFonts w:hint="eastAsia" w:ascii="宋体" w:hAnsi="宋体" w:eastAsia="宋体" w:cs="宋体"/>
                <w:sz w:val="24"/>
                <w:szCs w:val="24"/>
              </w:rPr>
              <w:t>预算总价</w:t>
            </w:r>
          </w:p>
        </w:tc>
      </w:tr>
      <w:tr w14:paraId="0D964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58F03FA">
            <w:pPr>
              <w:rPr>
                <w:rFonts w:hint="eastAsia" w:ascii="宋体" w:hAnsi="宋体" w:eastAsia="宋体" w:cs="宋体"/>
                <w:sz w:val="24"/>
                <w:szCs w:val="24"/>
              </w:rPr>
            </w:pPr>
            <w:r>
              <w:rPr>
                <w:rFonts w:hint="eastAsia" w:ascii="宋体" w:hAnsi="宋体" w:eastAsia="宋体" w:cs="宋体"/>
                <w:sz w:val="24"/>
                <w:szCs w:val="24"/>
              </w:rPr>
              <w:t>1</w:t>
            </w:r>
          </w:p>
        </w:tc>
        <w:tc>
          <w:tcPr>
            <w:tcW w:w="2354" w:type="dxa"/>
            <w:vAlign w:val="center"/>
          </w:tcPr>
          <w:p w14:paraId="3EE62176">
            <w:pPr>
              <w:rPr>
                <w:rFonts w:hint="default" w:ascii="宋体" w:hAnsi="宋体" w:eastAsia="宋体" w:cs="宋体"/>
                <w:lang w:val="en-US" w:eastAsia="zh-CN"/>
              </w:rPr>
            </w:pPr>
            <w:r>
              <w:rPr>
                <w:rFonts w:hint="eastAsia" w:ascii="宋体" w:hAnsi="宋体" w:eastAsia="宋体" w:cs="宋体"/>
                <w:lang w:val="en-US" w:eastAsia="zh-CN"/>
              </w:rPr>
              <w:t>病历扫描服务服务项目</w:t>
            </w:r>
          </w:p>
        </w:tc>
        <w:tc>
          <w:tcPr>
            <w:tcW w:w="778" w:type="dxa"/>
            <w:vAlign w:val="center"/>
          </w:tcPr>
          <w:p w14:paraId="07A93282">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页</w:t>
            </w:r>
          </w:p>
        </w:tc>
        <w:tc>
          <w:tcPr>
            <w:tcW w:w="1462" w:type="dxa"/>
            <w:vAlign w:val="center"/>
          </w:tcPr>
          <w:p w14:paraId="4575CD47">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10714285</w:t>
            </w:r>
          </w:p>
        </w:tc>
        <w:tc>
          <w:tcPr>
            <w:tcW w:w="1338" w:type="dxa"/>
            <w:vAlign w:val="center"/>
          </w:tcPr>
          <w:p w14:paraId="36702D8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0.028元/页</w:t>
            </w:r>
          </w:p>
        </w:tc>
        <w:tc>
          <w:tcPr>
            <w:tcW w:w="1596" w:type="dxa"/>
            <w:vAlign w:val="center"/>
          </w:tcPr>
          <w:p w14:paraId="0E4FFCA5">
            <w:pPr>
              <w:rPr>
                <w:rFonts w:hint="default" w:ascii="宋体" w:hAnsi="宋体" w:eastAsia="宋体" w:cs="宋体"/>
                <w:sz w:val="24"/>
                <w:szCs w:val="24"/>
                <w:lang w:val="en-US"/>
              </w:rPr>
            </w:pPr>
            <w:r>
              <w:rPr>
                <w:rFonts w:hint="eastAsia" w:ascii="宋体" w:hAnsi="宋体" w:eastAsia="宋体" w:cs="宋体"/>
                <w:sz w:val="24"/>
                <w:szCs w:val="24"/>
                <w:lang w:val="en-US" w:eastAsia="zh-CN"/>
              </w:rPr>
              <w:t>300000</w:t>
            </w:r>
          </w:p>
        </w:tc>
      </w:tr>
      <w:tr w14:paraId="037FD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3E24F53E">
            <w:pPr>
              <w:rPr>
                <w:rFonts w:hint="eastAsia" w:ascii="宋体" w:hAnsi="宋体" w:eastAsia="宋体" w:cs="宋体"/>
                <w:sz w:val="24"/>
                <w:szCs w:val="24"/>
              </w:rPr>
            </w:pPr>
          </w:p>
        </w:tc>
        <w:tc>
          <w:tcPr>
            <w:tcW w:w="5932" w:type="dxa"/>
            <w:gridSpan w:val="4"/>
            <w:vAlign w:val="center"/>
          </w:tcPr>
          <w:p w14:paraId="04CCF87F">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3BED09B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300000</w:t>
            </w:r>
          </w:p>
        </w:tc>
      </w:tr>
      <w:tr w14:paraId="6BEF6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27A9E4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354" w:type="dxa"/>
            <w:vAlign w:val="center"/>
          </w:tcPr>
          <w:p w14:paraId="0BD24C3A">
            <w:pPr>
              <w:rPr>
                <w:rFonts w:hint="eastAsia" w:ascii="宋体" w:hAnsi="宋体" w:eastAsia="宋体" w:cs="宋体"/>
                <w:sz w:val="24"/>
                <w:szCs w:val="24"/>
              </w:rPr>
            </w:pPr>
            <w:r>
              <w:rPr>
                <w:rFonts w:hint="eastAsia" w:ascii="宋体" w:hAnsi="宋体" w:eastAsia="宋体" w:cs="宋体"/>
                <w:sz w:val="24"/>
                <w:szCs w:val="24"/>
                <w:lang w:val="en-US" w:eastAsia="zh-CN"/>
              </w:rPr>
              <w:t>交付使用</w:t>
            </w:r>
            <w:r>
              <w:rPr>
                <w:rFonts w:hint="eastAsia" w:ascii="宋体" w:hAnsi="宋体" w:eastAsia="宋体" w:cs="宋体"/>
                <w:sz w:val="24"/>
                <w:szCs w:val="24"/>
              </w:rPr>
              <w:t>时间</w:t>
            </w:r>
          </w:p>
        </w:tc>
        <w:tc>
          <w:tcPr>
            <w:tcW w:w="5174" w:type="dxa"/>
            <w:gridSpan w:val="4"/>
            <w:vAlign w:val="center"/>
          </w:tcPr>
          <w:p w14:paraId="27447392">
            <w:pPr>
              <w:rPr>
                <w:rFonts w:hint="default" w:ascii="宋体" w:hAnsi="宋体" w:eastAsia="宋体" w:cs="宋体"/>
                <w:sz w:val="24"/>
                <w:szCs w:val="24"/>
                <w:lang w:val="en-US"/>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12-18个月</w:t>
            </w:r>
          </w:p>
        </w:tc>
      </w:tr>
      <w:tr w14:paraId="5EA2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338038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354" w:type="dxa"/>
            <w:vAlign w:val="center"/>
          </w:tcPr>
          <w:p w14:paraId="0787E8E0">
            <w:pP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期</w:t>
            </w:r>
          </w:p>
        </w:tc>
        <w:tc>
          <w:tcPr>
            <w:tcW w:w="5174" w:type="dxa"/>
            <w:gridSpan w:val="4"/>
            <w:vAlign w:val="center"/>
          </w:tcPr>
          <w:p w14:paraId="21A14D3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12-18个月</w:t>
            </w:r>
          </w:p>
        </w:tc>
      </w:tr>
      <w:tr w14:paraId="7514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1FE9883C">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354" w:type="dxa"/>
            <w:vAlign w:val="center"/>
          </w:tcPr>
          <w:p w14:paraId="57631F44">
            <w:pPr>
              <w:rPr>
                <w:rFonts w:hint="eastAsia" w:ascii="宋体" w:hAnsi="宋体" w:eastAsia="宋体" w:cs="宋体"/>
                <w:sz w:val="24"/>
                <w:szCs w:val="24"/>
              </w:rPr>
            </w:pPr>
            <w:r>
              <w:rPr>
                <w:rFonts w:hint="eastAsia" w:ascii="宋体" w:hAnsi="宋体" w:eastAsia="宋体" w:cs="宋体"/>
                <w:sz w:val="24"/>
                <w:szCs w:val="24"/>
              </w:rPr>
              <w:t>付款方式</w:t>
            </w:r>
          </w:p>
        </w:tc>
        <w:tc>
          <w:tcPr>
            <w:tcW w:w="5174" w:type="dxa"/>
            <w:gridSpan w:val="4"/>
            <w:vAlign w:val="center"/>
          </w:tcPr>
          <w:p w14:paraId="0D1827B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服务完成后一次性付清</w:t>
            </w:r>
          </w:p>
        </w:tc>
      </w:tr>
      <w:tr w14:paraId="77525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503CD9F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354" w:type="dxa"/>
            <w:vAlign w:val="center"/>
          </w:tcPr>
          <w:p w14:paraId="5418FFC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5174" w:type="dxa"/>
            <w:gridSpan w:val="4"/>
            <w:vAlign w:val="center"/>
          </w:tcPr>
          <w:p w14:paraId="46AB049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bookmarkStart w:id="1" w:name="_GoBack"/>
      <w:bookmarkEnd w:id="1"/>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4716C845">
      <w:pPr>
        <w:ind w:firstLine="560" w:firstLineChars="200"/>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（一）项目基本情况介绍</w:t>
      </w:r>
    </w:p>
    <w:p w14:paraId="394ED944">
      <w:pPr>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 xml:space="preserve"> </w:t>
      </w:r>
      <w:r>
        <w:rPr>
          <w:rFonts w:hint="eastAsia" w:ascii="Segoe UI" w:hAnsi="Segoe UI" w:eastAsia="宋体" w:cs="Segoe UI"/>
          <w:i w:val="0"/>
          <w:iCs w:val="0"/>
          <w:caps w:val="0"/>
          <w:color w:val="222222"/>
          <w:spacing w:val="0"/>
          <w:sz w:val="28"/>
          <w:szCs w:val="28"/>
          <w:shd w:val="clear" w:color="auto" w:fill="auto"/>
          <w:lang w:val="en-US" w:eastAsia="zh-CN"/>
        </w:rPr>
        <w:t xml:space="preserve">   </w:t>
      </w:r>
      <w:r>
        <w:rPr>
          <w:rFonts w:hint="default" w:ascii="Segoe UI" w:hAnsi="Segoe UI" w:eastAsia="Segoe UI" w:cs="Segoe UI"/>
          <w:i w:val="0"/>
          <w:iCs w:val="0"/>
          <w:caps w:val="0"/>
          <w:color w:val="222222"/>
          <w:spacing w:val="0"/>
          <w:sz w:val="28"/>
          <w:szCs w:val="28"/>
          <w:shd w:val="clear" w:color="auto" w:fill="auto"/>
        </w:rPr>
        <w:t>为进一步解决我院历史纸质病案的数字化存储及电子病历5级评审要求，需对</w:t>
      </w:r>
      <w:r>
        <w:rPr>
          <w:rFonts w:hint="eastAsia" w:ascii="Segoe UI" w:hAnsi="Segoe UI" w:eastAsia="宋体" w:cs="Segoe UI"/>
          <w:i w:val="0"/>
          <w:iCs w:val="0"/>
          <w:caps w:val="0"/>
          <w:color w:val="222222"/>
          <w:spacing w:val="0"/>
          <w:sz w:val="28"/>
          <w:szCs w:val="28"/>
          <w:shd w:val="clear" w:color="auto" w:fill="auto"/>
          <w:lang w:eastAsia="zh-CN"/>
        </w:rPr>
        <w:t>东胜</w:t>
      </w:r>
      <w:r>
        <w:rPr>
          <w:rFonts w:hint="default" w:ascii="Segoe UI" w:hAnsi="Segoe UI" w:eastAsia="Segoe UI" w:cs="Segoe UI"/>
          <w:i w:val="0"/>
          <w:iCs w:val="0"/>
          <w:caps w:val="0"/>
          <w:color w:val="222222"/>
          <w:spacing w:val="0"/>
          <w:sz w:val="28"/>
          <w:szCs w:val="28"/>
          <w:shd w:val="clear" w:color="auto" w:fill="auto"/>
        </w:rPr>
        <w:t>部20</w:t>
      </w:r>
      <w:r>
        <w:rPr>
          <w:rFonts w:hint="eastAsia" w:ascii="Segoe UI" w:hAnsi="Segoe UI" w:eastAsia="宋体" w:cs="Segoe UI"/>
          <w:i w:val="0"/>
          <w:iCs w:val="0"/>
          <w:caps w:val="0"/>
          <w:color w:val="222222"/>
          <w:spacing w:val="0"/>
          <w:sz w:val="28"/>
          <w:szCs w:val="28"/>
          <w:shd w:val="clear" w:color="auto" w:fill="auto"/>
          <w:lang w:val="en-US" w:eastAsia="zh-CN"/>
        </w:rPr>
        <w:t>06</w:t>
      </w:r>
      <w:r>
        <w:rPr>
          <w:rFonts w:hint="default" w:ascii="Segoe UI" w:hAnsi="Segoe UI" w:eastAsia="Segoe UI" w:cs="Segoe UI"/>
          <w:i w:val="0"/>
          <w:iCs w:val="0"/>
          <w:caps w:val="0"/>
          <w:color w:val="222222"/>
          <w:spacing w:val="0"/>
          <w:sz w:val="28"/>
          <w:szCs w:val="28"/>
          <w:shd w:val="clear" w:color="auto" w:fill="auto"/>
        </w:rPr>
        <w:t>年1月1日至20</w:t>
      </w:r>
      <w:r>
        <w:rPr>
          <w:rFonts w:hint="eastAsia" w:ascii="Segoe UI" w:hAnsi="Segoe UI" w:eastAsia="宋体" w:cs="Segoe UI"/>
          <w:i w:val="0"/>
          <w:iCs w:val="0"/>
          <w:caps w:val="0"/>
          <w:color w:val="222222"/>
          <w:spacing w:val="0"/>
          <w:sz w:val="28"/>
          <w:szCs w:val="28"/>
          <w:shd w:val="clear" w:color="auto" w:fill="auto"/>
          <w:lang w:val="en-US" w:eastAsia="zh-CN"/>
        </w:rPr>
        <w:t>1</w:t>
      </w:r>
      <w:r>
        <w:rPr>
          <w:rFonts w:hint="default" w:ascii="Segoe UI" w:hAnsi="Segoe UI" w:eastAsia="Segoe UI" w:cs="Segoe UI"/>
          <w:i w:val="0"/>
          <w:iCs w:val="0"/>
          <w:caps w:val="0"/>
          <w:color w:val="222222"/>
          <w:spacing w:val="0"/>
          <w:sz w:val="28"/>
          <w:szCs w:val="28"/>
          <w:shd w:val="clear" w:color="auto" w:fill="auto"/>
        </w:rPr>
        <w:t>4年1</w:t>
      </w:r>
      <w:r>
        <w:rPr>
          <w:rFonts w:hint="eastAsia" w:ascii="Segoe UI" w:hAnsi="Segoe UI" w:eastAsia="宋体" w:cs="Segoe UI"/>
          <w:i w:val="0"/>
          <w:iCs w:val="0"/>
          <w:caps w:val="0"/>
          <w:color w:val="222222"/>
          <w:spacing w:val="0"/>
          <w:sz w:val="28"/>
          <w:szCs w:val="28"/>
          <w:shd w:val="clear" w:color="auto" w:fill="auto"/>
          <w:lang w:val="en-US" w:eastAsia="zh-CN"/>
        </w:rPr>
        <w:t>2</w:t>
      </w:r>
      <w:r>
        <w:rPr>
          <w:rFonts w:hint="default" w:ascii="Segoe UI" w:hAnsi="Segoe UI" w:eastAsia="Segoe UI" w:cs="Segoe UI"/>
          <w:i w:val="0"/>
          <w:iCs w:val="0"/>
          <w:caps w:val="0"/>
          <w:color w:val="222222"/>
          <w:spacing w:val="0"/>
          <w:sz w:val="28"/>
          <w:szCs w:val="28"/>
          <w:shd w:val="clear" w:color="auto" w:fill="auto"/>
        </w:rPr>
        <w:t>月</w:t>
      </w:r>
      <w:r>
        <w:rPr>
          <w:rFonts w:hint="eastAsia" w:ascii="Segoe UI" w:hAnsi="Segoe UI" w:eastAsia="宋体" w:cs="Segoe UI"/>
          <w:i w:val="0"/>
          <w:iCs w:val="0"/>
          <w:caps w:val="0"/>
          <w:color w:val="222222"/>
          <w:spacing w:val="0"/>
          <w:sz w:val="28"/>
          <w:szCs w:val="28"/>
          <w:shd w:val="clear" w:color="auto" w:fill="auto"/>
          <w:lang w:val="en-US" w:eastAsia="zh-CN"/>
        </w:rPr>
        <w:t>3</w:t>
      </w:r>
      <w:r>
        <w:rPr>
          <w:rFonts w:hint="default" w:ascii="Segoe UI" w:hAnsi="Segoe UI" w:eastAsia="Segoe UI" w:cs="Segoe UI"/>
          <w:i w:val="0"/>
          <w:iCs w:val="0"/>
          <w:caps w:val="0"/>
          <w:color w:val="222222"/>
          <w:spacing w:val="0"/>
          <w:sz w:val="28"/>
          <w:szCs w:val="28"/>
          <w:shd w:val="clear" w:color="auto" w:fill="auto"/>
        </w:rPr>
        <w:t>1日期间</w:t>
      </w:r>
      <w:r>
        <w:rPr>
          <w:rFonts w:hint="eastAsia" w:ascii="Segoe UI" w:hAnsi="Segoe UI" w:eastAsia="宋体" w:cs="Segoe UI"/>
          <w:i w:val="0"/>
          <w:iCs w:val="0"/>
          <w:caps w:val="0"/>
          <w:color w:val="222222"/>
          <w:spacing w:val="0"/>
          <w:sz w:val="28"/>
          <w:szCs w:val="28"/>
          <w:shd w:val="clear" w:color="auto" w:fill="auto"/>
          <w:lang w:val="en-US" w:eastAsia="zh-CN"/>
        </w:rPr>
        <w:t>35万</w:t>
      </w:r>
      <w:r>
        <w:rPr>
          <w:rFonts w:hint="default" w:ascii="Segoe UI" w:hAnsi="Segoe UI" w:eastAsia="Segoe UI" w:cs="Segoe UI"/>
          <w:i w:val="0"/>
          <w:iCs w:val="0"/>
          <w:caps w:val="0"/>
          <w:color w:val="222222"/>
          <w:spacing w:val="0"/>
          <w:sz w:val="28"/>
          <w:szCs w:val="28"/>
          <w:shd w:val="clear" w:color="auto" w:fill="auto"/>
        </w:rPr>
        <w:t>份病案扫描，约</w:t>
      </w:r>
      <w:r>
        <w:rPr>
          <w:rFonts w:hint="eastAsia" w:ascii="Segoe UI" w:hAnsi="Segoe UI" w:eastAsia="宋体" w:cs="Segoe UI"/>
          <w:i w:val="0"/>
          <w:iCs w:val="0"/>
          <w:caps w:val="0"/>
          <w:color w:val="222222"/>
          <w:spacing w:val="0"/>
          <w:sz w:val="28"/>
          <w:szCs w:val="28"/>
          <w:shd w:val="clear" w:color="auto" w:fill="auto"/>
          <w:lang w:val="en-US" w:eastAsia="zh-CN"/>
        </w:rPr>
        <w:t>1225</w:t>
      </w:r>
      <w:r>
        <w:rPr>
          <w:rFonts w:hint="default" w:ascii="Segoe UI" w:hAnsi="Segoe UI" w:eastAsia="Segoe UI" w:cs="Segoe UI"/>
          <w:i w:val="0"/>
          <w:iCs w:val="0"/>
          <w:caps w:val="0"/>
          <w:color w:val="222222"/>
          <w:spacing w:val="0"/>
          <w:sz w:val="28"/>
          <w:szCs w:val="28"/>
          <w:shd w:val="clear" w:color="auto" w:fill="auto"/>
        </w:rPr>
        <w:t>万页。扫描设备需由承包方承担。病案数及扫描页数根据历史数据估算，具体数据以实际扫描页数为准。</w:t>
      </w:r>
    </w:p>
    <w:p w14:paraId="1FB6FA69">
      <w:pPr>
        <w:ind w:firstLine="560" w:firstLineChars="200"/>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（二）技术参数和要求（功能和质量）</w:t>
      </w:r>
    </w:p>
    <w:p w14:paraId="6F774484">
      <w:pPr>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 xml:space="preserve"> </w:t>
      </w:r>
      <w:r>
        <w:rPr>
          <w:rFonts w:hint="eastAsia" w:ascii="Segoe UI" w:hAnsi="Segoe UI" w:eastAsia="宋体" w:cs="Segoe UI"/>
          <w:i w:val="0"/>
          <w:iCs w:val="0"/>
          <w:caps w:val="0"/>
          <w:color w:val="222222"/>
          <w:spacing w:val="0"/>
          <w:sz w:val="28"/>
          <w:szCs w:val="28"/>
          <w:shd w:val="clear" w:color="auto" w:fill="auto"/>
          <w:lang w:val="en-US" w:eastAsia="zh-CN"/>
        </w:rPr>
        <w:t xml:space="preserve">   </w:t>
      </w:r>
      <w:r>
        <w:rPr>
          <w:rFonts w:hint="default" w:ascii="Segoe UI" w:hAnsi="Segoe UI" w:eastAsia="Segoe UI" w:cs="Segoe UI"/>
          <w:i w:val="0"/>
          <w:iCs w:val="0"/>
          <w:caps w:val="0"/>
          <w:color w:val="222222"/>
          <w:spacing w:val="0"/>
          <w:sz w:val="28"/>
          <w:szCs w:val="28"/>
          <w:shd w:val="clear" w:color="auto" w:fill="auto"/>
        </w:rPr>
        <w:t>本次项目需求完成鄂尔多斯市中心医院</w:t>
      </w:r>
      <w:r>
        <w:rPr>
          <w:rFonts w:hint="eastAsia" w:ascii="Segoe UI" w:hAnsi="Segoe UI" w:eastAsia="宋体" w:cs="Segoe UI"/>
          <w:i w:val="0"/>
          <w:iCs w:val="0"/>
          <w:caps w:val="0"/>
          <w:color w:val="222222"/>
          <w:spacing w:val="0"/>
          <w:sz w:val="28"/>
          <w:szCs w:val="28"/>
          <w:shd w:val="clear" w:color="auto" w:fill="auto"/>
          <w:lang w:eastAsia="zh-CN"/>
        </w:rPr>
        <w:t>东胜</w:t>
      </w:r>
      <w:r>
        <w:rPr>
          <w:rFonts w:hint="default" w:ascii="Segoe UI" w:hAnsi="Segoe UI" w:eastAsia="Segoe UI" w:cs="Segoe UI"/>
          <w:i w:val="0"/>
          <w:iCs w:val="0"/>
          <w:caps w:val="0"/>
          <w:color w:val="222222"/>
          <w:spacing w:val="0"/>
          <w:sz w:val="28"/>
          <w:szCs w:val="28"/>
          <w:shd w:val="clear" w:color="auto" w:fill="auto"/>
        </w:rPr>
        <w:t>部历史出院病案的数字化加工，扫描需在医院现有数字病案管理软件中进行扫描加工</w:t>
      </w:r>
      <w:r>
        <w:rPr>
          <w:rFonts w:hint="eastAsia" w:ascii="Segoe UI" w:hAnsi="Segoe UI" w:eastAsia="宋体" w:cs="Segoe UI"/>
          <w:i w:val="0"/>
          <w:iCs w:val="0"/>
          <w:caps w:val="0"/>
          <w:color w:val="222222"/>
          <w:spacing w:val="0"/>
          <w:sz w:val="28"/>
          <w:szCs w:val="28"/>
          <w:shd w:val="clear" w:color="auto" w:fill="auto"/>
          <w:lang w:eastAsia="zh-CN"/>
        </w:rPr>
        <w:t>（扫描完成后进行装箱）</w:t>
      </w:r>
      <w:r>
        <w:rPr>
          <w:rFonts w:hint="default" w:ascii="Segoe UI" w:hAnsi="Segoe UI" w:eastAsia="Segoe UI" w:cs="Segoe UI"/>
          <w:i w:val="0"/>
          <w:iCs w:val="0"/>
          <w:caps w:val="0"/>
          <w:color w:val="222222"/>
          <w:spacing w:val="0"/>
          <w:sz w:val="28"/>
          <w:szCs w:val="28"/>
          <w:shd w:val="clear" w:color="auto" w:fill="auto"/>
        </w:rPr>
        <w:t>，由于历史病案数字化内容较多，工作量大，需有档案数字化加工经验的专业公司提供现场外包服务。</w:t>
      </w:r>
    </w:p>
    <w:p w14:paraId="4E2AEF39">
      <w:pPr>
        <w:rPr>
          <w:rFonts w:hint="default" w:ascii="Segoe UI" w:hAnsi="Segoe UI" w:eastAsia="Segoe UI" w:cs="Segoe UI"/>
          <w:i w:val="0"/>
          <w:iCs w:val="0"/>
          <w:caps w:val="0"/>
          <w:color w:val="222222"/>
          <w:spacing w:val="0"/>
          <w:sz w:val="28"/>
          <w:szCs w:val="28"/>
          <w:shd w:val="clear" w:color="auto" w:fill="auto"/>
        </w:rPr>
      </w:pPr>
    </w:p>
    <w:tbl>
      <w:tblPr>
        <w:tblStyle w:val="15"/>
        <w:tblW w:w="9517" w:type="dxa"/>
        <w:tblInd w:w="-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091"/>
        <w:gridCol w:w="6463"/>
      </w:tblGrid>
      <w:tr w14:paraId="63AD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63" w:type="dxa"/>
          </w:tcPr>
          <w:p w14:paraId="004E8424">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参数性质</w:t>
            </w:r>
          </w:p>
        </w:tc>
        <w:tc>
          <w:tcPr>
            <w:tcW w:w="1091" w:type="dxa"/>
          </w:tcPr>
          <w:p w14:paraId="37F0D69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编号</w:t>
            </w:r>
          </w:p>
        </w:tc>
        <w:tc>
          <w:tcPr>
            <w:tcW w:w="6463" w:type="dxa"/>
          </w:tcPr>
          <w:p w14:paraId="1EFAF91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技术参数和要求</w:t>
            </w:r>
          </w:p>
        </w:tc>
      </w:tr>
      <w:tr w14:paraId="4C92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480881D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扫描仪</w:t>
            </w:r>
          </w:p>
        </w:tc>
        <w:tc>
          <w:tcPr>
            <w:tcW w:w="1091" w:type="dxa"/>
          </w:tcPr>
          <w:p w14:paraId="028E83D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1</w:t>
            </w:r>
          </w:p>
        </w:tc>
        <w:tc>
          <w:tcPr>
            <w:tcW w:w="6463" w:type="dxa"/>
          </w:tcPr>
          <w:p w14:paraId="4490DD0E">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扫描仪符合扫描要求，与医院数字化管理软件匹配</w:t>
            </w:r>
          </w:p>
        </w:tc>
      </w:tr>
      <w:tr w14:paraId="7CE4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0F79062A">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扫描要求</w:t>
            </w:r>
          </w:p>
        </w:tc>
        <w:tc>
          <w:tcPr>
            <w:tcW w:w="1091" w:type="dxa"/>
          </w:tcPr>
          <w:p w14:paraId="68214C3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2</w:t>
            </w:r>
          </w:p>
        </w:tc>
        <w:tc>
          <w:tcPr>
            <w:tcW w:w="6463" w:type="dxa"/>
          </w:tcPr>
          <w:p w14:paraId="4FAD52D8">
            <w:pPr>
              <w:numPr>
                <w:ilvl w:val="0"/>
                <w:numId w:val="2"/>
              </w:numPr>
              <w:jc w:val="center"/>
              <w:rPr>
                <w:rFonts w:hint="default" w:ascii="Segoe UI" w:hAnsi="Segoe UI" w:eastAsia="Segoe UI" w:cs="Segoe UI"/>
                <w:i w:val="0"/>
                <w:iCs w:val="0"/>
                <w:caps w:val="0"/>
                <w:color w:val="222222"/>
                <w:spacing w:val="0"/>
                <w:sz w:val="24"/>
                <w:szCs w:val="24"/>
                <w:shd w:val="clear" w:color="auto" w:fill="auto"/>
              </w:rPr>
            </w:pPr>
            <w:r>
              <w:rPr>
                <w:rFonts w:hint="default" w:ascii="Segoe UI" w:hAnsi="Segoe UI" w:eastAsia="Segoe UI" w:cs="Segoe UI"/>
                <w:i w:val="0"/>
                <w:iCs w:val="0"/>
                <w:caps w:val="0"/>
                <w:color w:val="222222"/>
                <w:spacing w:val="0"/>
                <w:sz w:val="24"/>
                <w:szCs w:val="24"/>
                <w:shd w:val="clear" w:color="auto" w:fill="auto"/>
              </w:rPr>
              <w:t>对影响扫描质量的装订物应拆除，拆除时注意保护病案质量。</w:t>
            </w:r>
          </w:p>
          <w:p w14:paraId="36F91BF9">
            <w:pPr>
              <w:numPr>
                <w:ilvl w:val="0"/>
                <w:numId w:val="2"/>
              </w:num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扫描成A4形式并按内容进行分类，扫描图像清晰完整，严格按照任务清单完成，符合《连续色调静态图像的数字压缩及编码》（GB/T17235.1-1998）标准。</w:t>
            </w:r>
          </w:p>
          <w:p w14:paraId="60EAFC95">
            <w:pPr>
              <w:numPr>
                <w:ilvl w:val="0"/>
                <w:numId w:val="2"/>
              </w:num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不漏扫、错扫、扫描加工准确率100%。</w:t>
            </w:r>
          </w:p>
        </w:tc>
      </w:tr>
      <w:tr w14:paraId="3C96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40307993">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扫描色彩模式</w:t>
            </w:r>
          </w:p>
        </w:tc>
        <w:tc>
          <w:tcPr>
            <w:tcW w:w="1091" w:type="dxa"/>
          </w:tcPr>
          <w:p w14:paraId="0516C74F">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3</w:t>
            </w:r>
          </w:p>
        </w:tc>
        <w:tc>
          <w:tcPr>
            <w:tcW w:w="6463" w:type="dxa"/>
          </w:tcPr>
          <w:p w14:paraId="6338389A">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黑白模式扫描，图像清晰、不失真。</w:t>
            </w:r>
          </w:p>
        </w:tc>
      </w:tr>
      <w:tr w14:paraId="47EB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35AF4C74">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档案接收</w:t>
            </w:r>
          </w:p>
        </w:tc>
        <w:tc>
          <w:tcPr>
            <w:tcW w:w="1091" w:type="dxa"/>
          </w:tcPr>
          <w:p w14:paraId="73EC47C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4</w:t>
            </w:r>
          </w:p>
        </w:tc>
        <w:tc>
          <w:tcPr>
            <w:tcW w:w="6463" w:type="dxa"/>
          </w:tcPr>
          <w:p w14:paraId="341E60BE">
            <w:pPr>
              <w:jc w:val="center"/>
              <w:rPr>
                <w:rFonts w:hint="default" w:ascii="Segoe UI" w:hAnsi="Segoe UI" w:eastAsia="Segoe UI" w:cs="Segoe UI"/>
                <w:i w:val="0"/>
                <w:iCs w:val="0"/>
                <w:caps w:val="0"/>
                <w:color w:val="222222"/>
                <w:spacing w:val="0"/>
                <w:sz w:val="24"/>
                <w:szCs w:val="24"/>
                <w:shd w:val="clear" w:color="auto" w:fill="auto"/>
              </w:rPr>
            </w:pPr>
            <w:r>
              <w:rPr>
                <w:rFonts w:hint="default" w:ascii="Segoe UI" w:hAnsi="Segoe UI" w:eastAsia="Segoe UI" w:cs="Segoe UI"/>
                <w:i w:val="0"/>
                <w:iCs w:val="0"/>
                <w:caps w:val="0"/>
                <w:color w:val="222222"/>
                <w:spacing w:val="0"/>
                <w:sz w:val="24"/>
                <w:szCs w:val="24"/>
                <w:shd w:val="clear" w:color="auto" w:fill="auto"/>
              </w:rPr>
              <w:t>对历史病案分批接收，分批扫描，并做好登记，双人核对并签字确认。</w:t>
            </w:r>
          </w:p>
          <w:p w14:paraId="757EA646">
            <w:pPr>
              <w:jc w:val="both"/>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病案绝对不可毁损或丢失。</w:t>
            </w:r>
          </w:p>
        </w:tc>
      </w:tr>
    </w:tbl>
    <w:p w14:paraId="466010B9">
      <w:pPr>
        <w:rPr>
          <w:rFonts w:hint="eastAsia"/>
        </w:rPr>
      </w:pPr>
    </w:p>
    <w:p w14:paraId="0926354E">
      <w:pPr>
        <w:rPr>
          <w:rFonts w:hint="eastAsia"/>
        </w:rPr>
      </w:pPr>
    </w:p>
    <w:p w14:paraId="6B7BBAC5">
      <w:pPr>
        <w:rPr>
          <w:rFonts w:hint="eastAsia"/>
        </w:rPr>
      </w:pPr>
    </w:p>
    <w:p w14:paraId="68C762A8">
      <w:pPr>
        <w:rPr>
          <w:rFonts w:hint="eastAsia"/>
        </w:rPr>
      </w:pPr>
    </w:p>
    <w:p w14:paraId="79651258">
      <w:pPr>
        <w:rPr>
          <w:rFonts w:hint="eastAsia"/>
        </w:rPr>
      </w:pPr>
    </w:p>
    <w:p w14:paraId="08F76399">
      <w:pPr>
        <w:rPr>
          <w:rFonts w:hint="eastAsia"/>
        </w:rPr>
      </w:pPr>
    </w:p>
    <w:p w14:paraId="1CC39F35">
      <w:pPr>
        <w:rPr>
          <w:rFonts w:hint="eastAsia"/>
        </w:rPr>
      </w:pPr>
    </w:p>
    <w:p w14:paraId="4109B55F">
      <w:pPr>
        <w:rPr>
          <w:rFonts w:hint="eastAsia"/>
        </w:rPr>
      </w:pPr>
    </w:p>
    <w:p w14:paraId="4B29FEE5">
      <w:pPr>
        <w:rPr>
          <w:rFonts w:hint="eastAsia"/>
        </w:rPr>
      </w:pPr>
    </w:p>
    <w:p w14:paraId="4EED8702">
      <w:pPr>
        <w:rPr>
          <w:rFonts w:hint="eastAsia"/>
        </w:rPr>
      </w:pPr>
    </w:p>
    <w:p w14:paraId="7EC32A26">
      <w:pPr>
        <w:rPr>
          <w:rFonts w:hint="eastAsia"/>
        </w:rPr>
      </w:pPr>
    </w:p>
    <w:p w14:paraId="797811BD">
      <w:pPr>
        <w:rPr>
          <w:rFonts w:hint="eastAsia"/>
        </w:rPr>
      </w:pPr>
    </w:p>
    <w:p w14:paraId="2FFA9733">
      <w:pPr>
        <w:rPr>
          <w:rFonts w:hint="eastAsia"/>
        </w:rPr>
      </w:pPr>
    </w:p>
    <w:p w14:paraId="63373F95">
      <w:pPr>
        <w:rPr>
          <w:rFonts w:hint="eastAsia"/>
        </w:rPr>
      </w:pPr>
    </w:p>
    <w:p w14:paraId="7BEDB7D1">
      <w:pPr>
        <w:rPr>
          <w:rFonts w:hint="eastAsia"/>
        </w:rPr>
      </w:pPr>
    </w:p>
    <w:p w14:paraId="5C0C80DB">
      <w:pPr>
        <w:rPr>
          <w:rFonts w:hint="eastAsia"/>
        </w:rPr>
      </w:pPr>
    </w:p>
    <w:p w14:paraId="2548F219">
      <w:pPr>
        <w:rPr>
          <w:rFonts w:hint="eastAsia"/>
        </w:rPr>
      </w:pPr>
    </w:p>
    <w:p w14:paraId="0337C565">
      <w:pPr>
        <w:rPr>
          <w:rFonts w:hint="eastAsia"/>
        </w:rPr>
      </w:pPr>
    </w:p>
    <w:p w14:paraId="5F53951A">
      <w:pPr>
        <w:rPr>
          <w:rFonts w:hint="eastAsia"/>
        </w:rPr>
      </w:pPr>
    </w:p>
    <w:p w14:paraId="3410649C">
      <w:pPr>
        <w:rPr>
          <w:rFonts w:hint="eastAsia"/>
        </w:rPr>
      </w:pPr>
    </w:p>
    <w:p w14:paraId="43B57701">
      <w:pPr>
        <w:rPr>
          <w:rFonts w:hint="eastAsia"/>
        </w:rPr>
      </w:pPr>
    </w:p>
    <w:p w14:paraId="4B3B9FD9">
      <w:pPr>
        <w:rPr>
          <w:rFonts w:hint="eastAsia"/>
        </w:rPr>
      </w:pPr>
    </w:p>
    <w:p w14:paraId="7B9A0A2A">
      <w:pPr>
        <w:rPr>
          <w:rFonts w:hint="eastAsia"/>
        </w:rPr>
      </w:pPr>
    </w:p>
    <w:p w14:paraId="6DEFA64D">
      <w:pPr>
        <w:rPr>
          <w:rFonts w:hint="eastAsia"/>
        </w:rPr>
      </w:pPr>
    </w:p>
    <w:p w14:paraId="00365EF1">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60D139-E633-439B-83CB-0E5AAB4391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7DA90547-5F43-4AF0-A5E1-664B91BB5F5B}"/>
  </w:font>
  <w:font w:name="Calibri Light">
    <w:panose1 w:val="020F0302020204030204"/>
    <w:charset w:val="00"/>
    <w:family w:val="auto"/>
    <w:pitch w:val="default"/>
    <w:sig w:usb0="E4002EFF" w:usb1="C200247B" w:usb2="00000009" w:usb3="00000000" w:csb0="200001FF" w:csb1="00000000"/>
    <w:embedRegular r:id="rId3" w:fontKey="{73119419-293D-491B-B6B5-40581AA9ABED}"/>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C01D92AB-C4CD-4871-99D6-86EC23B907D3}"/>
  </w:font>
  <w:font w:name="Segoe UI">
    <w:panose1 w:val="020B0502040204020203"/>
    <w:charset w:val="00"/>
    <w:family w:val="auto"/>
    <w:pitch w:val="default"/>
    <w:sig w:usb0="E4002EFF" w:usb1="C000E47F" w:usb2="00000009" w:usb3="00000000" w:csb0="200001FF" w:csb1="00000000"/>
    <w:embedRegular r:id="rId5" w:fontKey="{D8B51C99-87F0-4F22-938C-EE5EF05DBCD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CABC0"/>
    <w:multiLevelType w:val="singleLevel"/>
    <w:tmpl w:val="0D9CABC0"/>
    <w:lvl w:ilvl="0" w:tentative="0">
      <w:start w:val="1"/>
      <w:numFmt w:val="decimalEnclosedCircleChinese"/>
      <w:suff w:val="space"/>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DE036A"/>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6FA82ADB"/>
    <w:rsid w:val="704F20EA"/>
    <w:rsid w:val="70CD0FAF"/>
    <w:rsid w:val="710F0089"/>
    <w:rsid w:val="719B7B32"/>
    <w:rsid w:val="71DA20A9"/>
    <w:rsid w:val="723E077B"/>
    <w:rsid w:val="72D20C3B"/>
    <w:rsid w:val="75080C92"/>
    <w:rsid w:val="75554A93"/>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5426</Words>
  <Characters>6071</Characters>
  <Lines>0</Lines>
  <Paragraphs>0</Paragraphs>
  <TotalTime>0</TotalTime>
  <ScaleCrop>false</ScaleCrop>
  <LinksUpToDate>false</LinksUpToDate>
  <CharactersWithSpaces>6378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2026-01-08T06:43:09Z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D1DFCB8AFA654D2D822C66611D09C847_13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