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47A7B75D">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东胜部医院街加装防火门和防火卷帘门项目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2026年4月17日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4"/>
        <w:tblW w:w="87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199"/>
        <w:gridCol w:w="976"/>
        <w:gridCol w:w="1419"/>
        <w:gridCol w:w="1631"/>
        <w:gridCol w:w="1580"/>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39" w:type="dxa"/>
            <w:vAlign w:val="center"/>
          </w:tcPr>
          <w:p w14:paraId="5A0A37CE">
            <w:pPr>
              <w:widowControl/>
              <w:jc w:val="left"/>
              <w:textAlignment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序号</w:t>
            </w:r>
          </w:p>
        </w:tc>
        <w:tc>
          <w:tcPr>
            <w:tcW w:w="2199" w:type="dxa"/>
            <w:vAlign w:val="center"/>
          </w:tcPr>
          <w:p w14:paraId="3E37CC33">
            <w:pPr>
              <w:widowControl/>
              <w:jc w:val="left"/>
              <w:textAlignment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名称</w:t>
            </w:r>
          </w:p>
        </w:tc>
        <w:tc>
          <w:tcPr>
            <w:tcW w:w="976" w:type="dxa"/>
            <w:vAlign w:val="center"/>
          </w:tcPr>
          <w:p w14:paraId="07310B12">
            <w:pPr>
              <w:widowControl/>
              <w:jc w:val="left"/>
              <w:textAlignment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单位</w:t>
            </w:r>
          </w:p>
        </w:tc>
        <w:tc>
          <w:tcPr>
            <w:tcW w:w="1419" w:type="dxa"/>
            <w:vAlign w:val="center"/>
          </w:tcPr>
          <w:p w14:paraId="20208E75">
            <w:pPr>
              <w:widowControl/>
              <w:jc w:val="left"/>
              <w:textAlignment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数量</w:t>
            </w:r>
          </w:p>
        </w:tc>
        <w:tc>
          <w:tcPr>
            <w:tcW w:w="1631" w:type="dxa"/>
            <w:vAlign w:val="center"/>
          </w:tcPr>
          <w:p w14:paraId="4C60CD53">
            <w:pPr>
              <w:widowControl/>
              <w:jc w:val="left"/>
              <w:textAlignment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预算单价</w:t>
            </w:r>
          </w:p>
        </w:tc>
        <w:tc>
          <w:tcPr>
            <w:tcW w:w="1580" w:type="dxa"/>
            <w:vAlign w:val="center"/>
          </w:tcPr>
          <w:p w14:paraId="14356791">
            <w:pPr>
              <w:widowControl/>
              <w:jc w:val="left"/>
              <w:textAlignment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jc w:val="left"/>
              <w:rPr>
                <w:rFonts w:hint="eastAsia" w:ascii="仿宋" w:hAnsi="仿宋" w:eastAsia="仿宋" w:cs="仿宋"/>
                <w:sz w:val="22"/>
                <w:szCs w:val="22"/>
              </w:rPr>
            </w:pPr>
            <w:r>
              <w:rPr>
                <w:rFonts w:hint="eastAsia" w:ascii="仿宋" w:hAnsi="仿宋" w:eastAsia="仿宋" w:cs="仿宋"/>
                <w:kern w:val="0"/>
                <w:sz w:val="32"/>
                <w:szCs w:val="32"/>
              </w:rPr>
              <w:t>1</w:t>
            </w:r>
          </w:p>
        </w:tc>
        <w:tc>
          <w:tcPr>
            <w:tcW w:w="2199" w:type="dxa"/>
            <w:vAlign w:val="center"/>
          </w:tcPr>
          <w:p w14:paraId="76F16622">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东胜部医院街加装防火门和防火卷帘门项目</w:t>
            </w:r>
          </w:p>
        </w:tc>
        <w:tc>
          <w:tcPr>
            <w:tcW w:w="976" w:type="dxa"/>
            <w:vAlign w:val="center"/>
          </w:tcPr>
          <w:p w14:paraId="569A970B">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项</w:t>
            </w:r>
          </w:p>
        </w:tc>
        <w:tc>
          <w:tcPr>
            <w:tcW w:w="1419" w:type="dxa"/>
            <w:vAlign w:val="center"/>
          </w:tcPr>
          <w:p w14:paraId="535899AF">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w:t>
            </w:r>
          </w:p>
        </w:tc>
        <w:tc>
          <w:tcPr>
            <w:tcW w:w="1631" w:type="dxa"/>
            <w:vAlign w:val="center"/>
          </w:tcPr>
          <w:p w14:paraId="70A9229F">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120000</w:t>
            </w:r>
          </w:p>
        </w:tc>
        <w:tc>
          <w:tcPr>
            <w:tcW w:w="1580" w:type="dxa"/>
            <w:vAlign w:val="center"/>
          </w:tcPr>
          <w:p w14:paraId="1D45D755">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120000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AAA3068">
            <w:pPr>
              <w:jc w:val="left"/>
              <w:rPr>
                <w:rFonts w:hint="eastAsia" w:ascii="仿宋" w:hAnsi="仿宋" w:eastAsia="仿宋" w:cs="仿宋"/>
                <w:kern w:val="0"/>
                <w:sz w:val="32"/>
                <w:szCs w:val="32"/>
                <w:lang w:val="en-US" w:eastAsia="zh-CN"/>
              </w:rPr>
            </w:pPr>
          </w:p>
        </w:tc>
        <w:tc>
          <w:tcPr>
            <w:tcW w:w="6225" w:type="dxa"/>
            <w:gridSpan w:val="4"/>
            <w:vAlign w:val="center"/>
          </w:tcPr>
          <w:p w14:paraId="1341120E">
            <w:pPr>
              <w:ind w:firstLine="3520" w:firstLineChars="11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总价合计</w:t>
            </w:r>
          </w:p>
        </w:tc>
        <w:tc>
          <w:tcPr>
            <w:tcW w:w="1580" w:type="dxa"/>
            <w:vAlign w:val="center"/>
          </w:tcPr>
          <w:p w14:paraId="1CE8AE64">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120000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w:t>
            </w:r>
          </w:p>
        </w:tc>
        <w:tc>
          <w:tcPr>
            <w:tcW w:w="2199" w:type="dxa"/>
            <w:vAlign w:val="center"/>
          </w:tcPr>
          <w:p w14:paraId="22284404">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进场时间</w:t>
            </w:r>
          </w:p>
        </w:tc>
        <w:tc>
          <w:tcPr>
            <w:tcW w:w="5606" w:type="dxa"/>
            <w:gridSpan w:val="4"/>
            <w:vAlign w:val="center"/>
          </w:tcPr>
          <w:p w14:paraId="72174209">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合同签订后一周内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w:t>
            </w:r>
          </w:p>
        </w:tc>
        <w:tc>
          <w:tcPr>
            <w:tcW w:w="2199" w:type="dxa"/>
            <w:vAlign w:val="center"/>
          </w:tcPr>
          <w:p w14:paraId="794A2943">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工期</w:t>
            </w:r>
          </w:p>
        </w:tc>
        <w:tc>
          <w:tcPr>
            <w:tcW w:w="5606" w:type="dxa"/>
            <w:gridSpan w:val="4"/>
            <w:vAlign w:val="center"/>
          </w:tcPr>
          <w:p w14:paraId="56B9AF71">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15日历日</w:t>
            </w:r>
          </w:p>
        </w:tc>
      </w:tr>
      <w:tr w14:paraId="70B5B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61A00DF5">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w:t>
            </w:r>
          </w:p>
        </w:tc>
        <w:tc>
          <w:tcPr>
            <w:tcW w:w="2199" w:type="dxa"/>
            <w:vAlign w:val="center"/>
          </w:tcPr>
          <w:p w14:paraId="08E7B2CE">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质保期</w:t>
            </w:r>
          </w:p>
        </w:tc>
        <w:tc>
          <w:tcPr>
            <w:tcW w:w="5606" w:type="dxa"/>
            <w:gridSpan w:val="4"/>
            <w:vAlign w:val="center"/>
          </w:tcPr>
          <w:p w14:paraId="36056E82">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w:t>
            </w:r>
          </w:p>
        </w:tc>
        <w:tc>
          <w:tcPr>
            <w:tcW w:w="2199" w:type="dxa"/>
            <w:vAlign w:val="center"/>
          </w:tcPr>
          <w:p w14:paraId="01AB15DF">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付款方式</w:t>
            </w:r>
          </w:p>
        </w:tc>
        <w:tc>
          <w:tcPr>
            <w:tcW w:w="5606" w:type="dxa"/>
            <w:gridSpan w:val="4"/>
            <w:vAlign w:val="center"/>
          </w:tcPr>
          <w:p w14:paraId="06580548">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施工完成验收合格后付款95%，剩余5%作为质保金一年质保期满无质量问题付清</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4C4A9400">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w:t>
            </w:r>
          </w:p>
        </w:tc>
        <w:tc>
          <w:tcPr>
            <w:tcW w:w="2199" w:type="dxa"/>
            <w:vAlign w:val="center"/>
          </w:tcPr>
          <w:p w14:paraId="2FD57B8A">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交付地点</w:t>
            </w:r>
          </w:p>
        </w:tc>
        <w:tc>
          <w:tcPr>
            <w:tcW w:w="5606" w:type="dxa"/>
            <w:gridSpan w:val="4"/>
            <w:vAlign w:val="center"/>
          </w:tcPr>
          <w:p w14:paraId="4B29C0FC">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鄂尔多斯市中心医院（东胜部）</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49DFA98A">
      <w:pPr>
        <w:ind w:firstLine="640" w:firstLineChars="200"/>
        <w:rPr>
          <w:rFonts w:hint="eastAsia" w:ascii="仿宋_GB2312" w:hAnsi="仿宋_GB2312" w:cs="仿宋_GB2312"/>
          <w:b w:val="0"/>
          <w:bCs w:val="0"/>
          <w:sz w:val="32"/>
          <w:szCs w:val="32"/>
          <w:lang w:val="en-US" w:eastAsia="zh-CN"/>
        </w:rPr>
      </w:pPr>
      <w:r>
        <w:rPr>
          <w:rFonts w:hint="eastAsia" w:ascii="仿宋" w:hAnsi="仿宋" w:eastAsia="仿宋" w:cs="仿宋"/>
          <w:color w:val="000000"/>
          <w:sz w:val="32"/>
          <w:szCs w:val="32"/>
        </w:rPr>
        <w:t>（一）项目基本情况介绍：</w:t>
      </w:r>
      <w:r>
        <w:rPr>
          <w:rFonts w:hint="eastAsia" w:ascii="仿宋" w:hAnsi="仿宋" w:eastAsia="仿宋" w:cs="仿宋"/>
          <w:color w:val="000000"/>
          <w:sz w:val="32"/>
          <w:szCs w:val="32"/>
          <w:u w:val="single"/>
        </w:rPr>
        <w:t xml:space="preserve">  </w:t>
      </w:r>
      <w:r>
        <w:rPr>
          <w:rFonts w:hint="eastAsia" w:ascii="仿宋" w:hAnsi="仿宋" w:eastAsia="仿宋" w:cs="仿宋"/>
          <w:b w:val="0"/>
          <w:bCs w:val="0"/>
          <w:sz w:val="32"/>
          <w:szCs w:val="32"/>
          <w:u w:val="single"/>
          <w:lang w:val="en-US" w:eastAsia="zh-CN"/>
        </w:rPr>
        <w:t>安全生产和消防工作专项督导帮扶组在我院东胜部检查时指出，医院街因联通多栋建筑，存在防火分区面积超出规范要求的问题，构成消防安全隐患。为切实消除隐患、符合消防规范，拟对该区域采取防火分隔措施，计划加装防火门11套、防火卷帘3套。该项目预算共计120,000元，用于采购相应设备并完成安装。现申请采购</w:t>
      </w:r>
      <w:r>
        <w:rPr>
          <w:rFonts w:hint="eastAsia" w:ascii="仿宋" w:hAnsi="仿宋" w:eastAsia="仿宋" w:cs="仿宋"/>
          <w:sz w:val="32"/>
          <w:szCs w:val="32"/>
          <w:u w:val="single"/>
          <w:lang w:val="en-US" w:eastAsia="zh-CN"/>
        </w:rPr>
        <w:t>防火门和防火卷帘设备并安装</w:t>
      </w:r>
      <w:r>
        <w:rPr>
          <w:rFonts w:hint="eastAsia" w:ascii="仿宋_GB2312" w:hAnsi="仿宋_GB2312" w:cs="仿宋_GB2312"/>
          <w:b w:val="0"/>
          <w:bCs w:val="0"/>
          <w:sz w:val="32"/>
          <w:szCs w:val="32"/>
          <w:lang w:val="en-US" w:eastAsia="zh-CN"/>
        </w:rPr>
        <w:t>。</w:t>
      </w:r>
    </w:p>
    <w:p w14:paraId="0B699D4A">
      <w:pPr>
        <w:keepNext w:val="0"/>
        <w:keepLines w:val="0"/>
        <w:widowControl/>
        <w:suppressLineNumbers w:val="0"/>
        <w:ind w:firstLine="640" w:firstLineChars="200"/>
        <w:jc w:val="left"/>
        <w:rPr>
          <w:rFonts w:hint="eastAsia" w:ascii="仿宋" w:hAnsi="仿宋" w:eastAsia="仿宋" w:cs="仿宋"/>
          <w:color w:val="000000"/>
          <w:sz w:val="32"/>
          <w:szCs w:val="32"/>
        </w:rPr>
      </w:pPr>
    </w:p>
    <w:p w14:paraId="721FD28D">
      <w:pPr>
        <w:spacing w:line="360" w:lineRule="auto"/>
        <w:jc w:val="left"/>
        <w:rPr>
          <w:rFonts w:hint="eastAsia" w:ascii="仿宋" w:hAnsi="仿宋" w:eastAsia="仿宋" w:cs="仿宋"/>
          <w:color w:val="000000"/>
          <w:sz w:val="32"/>
          <w:szCs w:val="32"/>
        </w:rPr>
      </w:pPr>
    </w:p>
    <w:p w14:paraId="75CA7EFA">
      <w:pPr>
        <w:spacing w:line="360" w:lineRule="auto"/>
        <w:jc w:val="left"/>
        <w:rPr>
          <w:rFonts w:hint="eastAsia" w:ascii="仿宋" w:hAnsi="仿宋" w:eastAsia="仿宋" w:cs="仿宋"/>
          <w:color w:val="000000"/>
          <w:sz w:val="32"/>
          <w:szCs w:val="32"/>
          <w:u w:val="single"/>
        </w:rPr>
      </w:pPr>
      <w:r>
        <w:rPr>
          <w:rFonts w:hint="eastAsia" w:ascii="仿宋" w:hAnsi="仿宋" w:eastAsia="仿宋" w:cs="仿宋"/>
          <w:color w:val="000000"/>
          <w:sz w:val="32"/>
          <w:szCs w:val="32"/>
        </w:rPr>
        <w:t>（二）技术参数和要求（功能和质量）</w:t>
      </w:r>
    </w:p>
    <w:tbl>
      <w:tblPr>
        <w:tblStyle w:val="13"/>
        <w:tblW w:w="9810" w:type="dxa"/>
        <w:jc w:val="center"/>
        <w:tblLayout w:type="fixed"/>
        <w:tblCellMar>
          <w:top w:w="0" w:type="dxa"/>
          <w:left w:w="108" w:type="dxa"/>
          <w:bottom w:w="0" w:type="dxa"/>
          <w:right w:w="108" w:type="dxa"/>
        </w:tblCellMar>
      </w:tblPr>
      <w:tblGrid>
        <w:gridCol w:w="1911"/>
        <w:gridCol w:w="1073"/>
        <w:gridCol w:w="6826"/>
      </w:tblGrid>
      <w:tr w14:paraId="7E759BFE">
        <w:tblPrEx>
          <w:tblCellMar>
            <w:top w:w="0" w:type="dxa"/>
            <w:left w:w="108" w:type="dxa"/>
            <w:bottom w:w="0" w:type="dxa"/>
            <w:right w:w="108" w:type="dxa"/>
          </w:tblCellMar>
        </w:tblPrEx>
        <w:trPr>
          <w:trHeight w:val="487"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参数性质</w:t>
            </w:r>
          </w:p>
        </w:tc>
        <w:tc>
          <w:tcPr>
            <w:tcW w:w="1073" w:type="dxa"/>
            <w:tcBorders>
              <w:top w:val="single" w:color="auto" w:sz="4" w:space="0"/>
              <w:left w:val="nil"/>
              <w:bottom w:val="single" w:color="auto" w:sz="4" w:space="0"/>
              <w:right w:val="single" w:color="auto" w:sz="4" w:space="0"/>
            </w:tcBorders>
            <w:vAlign w:val="center"/>
          </w:tcPr>
          <w:p w14:paraId="247E3B3A">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编号</w:t>
            </w:r>
          </w:p>
        </w:tc>
        <w:tc>
          <w:tcPr>
            <w:tcW w:w="6826" w:type="dxa"/>
            <w:tcBorders>
              <w:top w:val="single" w:color="auto" w:sz="4" w:space="0"/>
              <w:left w:val="nil"/>
              <w:bottom w:val="single" w:color="auto" w:sz="4" w:space="0"/>
              <w:right w:val="single" w:color="auto" w:sz="4" w:space="0"/>
            </w:tcBorders>
            <w:vAlign w:val="center"/>
          </w:tcPr>
          <w:p w14:paraId="19B2E130">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技术参数和要求</w:t>
            </w:r>
          </w:p>
        </w:tc>
      </w:tr>
      <w:tr w14:paraId="590324ED">
        <w:tblPrEx>
          <w:tblCellMar>
            <w:top w:w="0" w:type="dxa"/>
            <w:left w:w="108" w:type="dxa"/>
            <w:bottom w:w="0" w:type="dxa"/>
            <w:right w:w="108" w:type="dxa"/>
          </w:tblCellMar>
        </w:tblPrEx>
        <w:trPr>
          <w:trHeight w:val="487"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5E5D008A">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防火卷帘门</w:t>
            </w:r>
          </w:p>
        </w:tc>
      </w:tr>
      <w:tr w14:paraId="3766A3F1">
        <w:tblPrEx>
          <w:tblCellMar>
            <w:top w:w="0" w:type="dxa"/>
            <w:left w:w="108" w:type="dxa"/>
            <w:bottom w:w="0" w:type="dxa"/>
            <w:right w:w="108" w:type="dxa"/>
          </w:tblCellMar>
        </w:tblPrEx>
        <w:trPr>
          <w:trHeight w:val="4562"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hint="eastAsia" w:ascii="仿宋" w:hAnsi="仿宋" w:eastAsia="仿宋" w:cs="仿宋"/>
                <w:color w:val="000000"/>
                <w:sz w:val="32"/>
                <w:szCs w:val="32"/>
              </w:rPr>
            </w:pPr>
          </w:p>
        </w:tc>
        <w:tc>
          <w:tcPr>
            <w:tcW w:w="1073" w:type="dxa"/>
            <w:tcBorders>
              <w:top w:val="single" w:color="auto" w:sz="4" w:space="0"/>
              <w:left w:val="nil"/>
              <w:bottom w:val="single" w:color="auto" w:sz="4" w:space="0"/>
              <w:right w:val="single" w:color="auto" w:sz="4" w:space="0"/>
            </w:tcBorders>
            <w:vAlign w:val="center"/>
          </w:tcPr>
          <w:p w14:paraId="5095C250">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1</w:t>
            </w:r>
          </w:p>
        </w:tc>
        <w:tc>
          <w:tcPr>
            <w:tcW w:w="6826" w:type="dxa"/>
            <w:tcBorders>
              <w:top w:val="single" w:color="auto" w:sz="4" w:space="0"/>
              <w:left w:val="nil"/>
              <w:bottom w:val="single" w:color="auto" w:sz="4" w:space="0"/>
              <w:right w:val="single" w:color="auto" w:sz="4" w:space="0"/>
            </w:tcBorders>
            <w:vAlign w:val="center"/>
          </w:tcPr>
          <w:p w14:paraId="4DE457F5">
            <w:pPr>
              <w:widowControl/>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洞口尺寸：555*331/371*331（厘米）</w:t>
            </w:r>
          </w:p>
          <w:p w14:paraId="2A201173">
            <w:pPr>
              <w:widowControl/>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防火卷帘金属零部件表面应平整光洁、无锈蚀，不应有裂纹、压坑、毛刺、扭曲、漏焊及明显的凹凸、锤痕、划伤等缺陷；防火卷帘材料表面涂层、镀层应均匀，不应有漏涂、斑剥、锈斑等现象；无机防火卷帘的帘面应平整，不应有开裂、缺角、挖补等缺陷。</w:t>
            </w:r>
          </w:p>
        </w:tc>
      </w:tr>
      <w:tr w14:paraId="4387962C">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77AC2971">
            <w:pPr>
              <w:widowControl/>
              <w:jc w:val="center"/>
              <w:rPr>
                <w:rFonts w:hint="eastAsia" w:ascii="仿宋" w:hAnsi="仿宋" w:eastAsia="仿宋" w:cs="仿宋"/>
                <w:color w:val="000000"/>
                <w:sz w:val="32"/>
                <w:szCs w:val="32"/>
              </w:rPr>
            </w:pPr>
          </w:p>
        </w:tc>
        <w:tc>
          <w:tcPr>
            <w:tcW w:w="1073" w:type="dxa"/>
            <w:tcBorders>
              <w:top w:val="single" w:color="auto" w:sz="4" w:space="0"/>
              <w:left w:val="nil"/>
              <w:bottom w:val="single" w:color="auto" w:sz="4" w:space="0"/>
              <w:right w:val="single" w:color="auto" w:sz="4" w:space="0"/>
            </w:tcBorders>
            <w:vAlign w:val="center"/>
          </w:tcPr>
          <w:p w14:paraId="22BECC8A">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2</w:t>
            </w:r>
          </w:p>
        </w:tc>
        <w:tc>
          <w:tcPr>
            <w:tcW w:w="6826" w:type="dxa"/>
            <w:tcBorders>
              <w:top w:val="single" w:color="auto" w:sz="4" w:space="0"/>
              <w:left w:val="nil"/>
              <w:bottom w:val="single" w:color="auto" w:sz="4" w:space="0"/>
              <w:right w:val="single" w:color="auto" w:sz="4" w:space="0"/>
            </w:tcBorders>
            <w:vAlign w:val="center"/>
          </w:tcPr>
          <w:p w14:paraId="74F2D8F0">
            <w:pPr>
              <w:widowControl/>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防火卷帘门控制箱 </w:t>
            </w:r>
          </w:p>
        </w:tc>
      </w:tr>
      <w:tr w14:paraId="013FD3B5">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7770DEE2">
            <w:pPr>
              <w:widowControl/>
              <w:jc w:val="center"/>
              <w:rPr>
                <w:rFonts w:hint="default" w:ascii="仿宋" w:hAnsi="仿宋" w:eastAsia="仿宋" w:cs="仿宋"/>
                <w:color w:val="000000"/>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402381C2">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3</w:t>
            </w:r>
          </w:p>
        </w:tc>
        <w:tc>
          <w:tcPr>
            <w:tcW w:w="6826" w:type="dxa"/>
            <w:tcBorders>
              <w:top w:val="single" w:color="auto" w:sz="4" w:space="0"/>
              <w:left w:val="nil"/>
              <w:bottom w:val="single" w:color="auto" w:sz="4" w:space="0"/>
              <w:right w:val="single" w:color="auto" w:sz="4" w:space="0"/>
            </w:tcBorders>
            <w:vAlign w:val="center"/>
          </w:tcPr>
          <w:p w14:paraId="5404B88D">
            <w:pPr>
              <w:widowControl/>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配线ZCN-KVV-5*6</w:t>
            </w:r>
          </w:p>
          <w:p w14:paraId="5E2BCE82">
            <w:pPr>
              <w:widowControl/>
              <w:jc w:val="left"/>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平方的电线</w:t>
            </w:r>
          </w:p>
        </w:tc>
      </w:tr>
      <w:tr w14:paraId="5B36B854">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09E73365">
            <w:pPr>
              <w:widowControl/>
              <w:jc w:val="center"/>
              <w:rPr>
                <w:rFonts w:hint="eastAsia" w:ascii="仿宋" w:hAnsi="仿宋" w:eastAsia="仿宋" w:cs="仿宋"/>
                <w:color w:val="000000"/>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43D66176">
            <w:pPr>
              <w:widowControl/>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w:t>
            </w:r>
          </w:p>
        </w:tc>
        <w:tc>
          <w:tcPr>
            <w:tcW w:w="6826" w:type="dxa"/>
            <w:tcBorders>
              <w:top w:val="single" w:color="auto" w:sz="4" w:space="0"/>
              <w:left w:val="nil"/>
              <w:bottom w:val="single" w:color="auto" w:sz="4" w:space="0"/>
              <w:right w:val="single" w:color="auto" w:sz="4" w:space="0"/>
            </w:tcBorders>
            <w:shd w:val="clear" w:color="auto" w:fill="auto"/>
            <w:vAlign w:val="center"/>
          </w:tcPr>
          <w:p w14:paraId="477A7955">
            <w:pPr>
              <w:widowControl/>
              <w:jc w:val="lef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sz w:val="32"/>
                <w:szCs w:val="32"/>
                <w:lang w:val="en-US" w:eastAsia="zh-CN"/>
              </w:rPr>
              <w:t>配线 ZCN-RVS-2*1.5</w:t>
            </w:r>
          </w:p>
        </w:tc>
      </w:tr>
      <w:tr w14:paraId="37EF0B28">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49CBB4FC">
            <w:pPr>
              <w:widowControl/>
              <w:jc w:val="center"/>
              <w:rPr>
                <w:rFonts w:hint="eastAsia" w:ascii="仿宋" w:hAnsi="仿宋" w:eastAsia="仿宋" w:cs="仿宋"/>
                <w:color w:val="000000"/>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5300DAA5">
            <w:pPr>
              <w:widowControl/>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w:t>
            </w:r>
          </w:p>
        </w:tc>
        <w:tc>
          <w:tcPr>
            <w:tcW w:w="6826" w:type="dxa"/>
            <w:tcBorders>
              <w:top w:val="single" w:color="auto" w:sz="4" w:space="0"/>
              <w:left w:val="nil"/>
              <w:bottom w:val="single" w:color="auto" w:sz="4" w:space="0"/>
              <w:right w:val="single" w:color="auto" w:sz="4" w:space="0"/>
            </w:tcBorders>
            <w:shd w:val="clear" w:color="auto" w:fill="auto"/>
            <w:vAlign w:val="center"/>
          </w:tcPr>
          <w:p w14:paraId="7BA32897">
            <w:pPr>
              <w:widowControl/>
              <w:jc w:val="lef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sz w:val="32"/>
                <w:szCs w:val="32"/>
                <w:lang w:val="en-US" w:eastAsia="zh-CN"/>
              </w:rPr>
              <w:t>JGD管 φ20</w:t>
            </w:r>
          </w:p>
        </w:tc>
      </w:tr>
      <w:tr w14:paraId="0C6D5D45">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02E162E1">
            <w:pPr>
              <w:widowControl/>
              <w:jc w:val="center"/>
              <w:rPr>
                <w:rFonts w:hint="eastAsia" w:ascii="仿宋" w:hAnsi="仿宋" w:eastAsia="仿宋" w:cs="仿宋"/>
                <w:color w:val="000000"/>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7D074488">
            <w:pPr>
              <w:widowControl/>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6</w:t>
            </w:r>
          </w:p>
        </w:tc>
        <w:tc>
          <w:tcPr>
            <w:tcW w:w="6826" w:type="dxa"/>
            <w:tcBorders>
              <w:top w:val="single" w:color="auto" w:sz="4" w:space="0"/>
              <w:left w:val="nil"/>
              <w:bottom w:val="single" w:color="auto" w:sz="4" w:space="0"/>
              <w:right w:val="single" w:color="auto" w:sz="4" w:space="0"/>
            </w:tcBorders>
            <w:shd w:val="clear" w:color="auto" w:fill="auto"/>
            <w:vAlign w:val="center"/>
          </w:tcPr>
          <w:p w14:paraId="412693FB">
            <w:pPr>
              <w:widowControl/>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单机调试，与消防主机联动调试</w:t>
            </w:r>
          </w:p>
        </w:tc>
      </w:tr>
      <w:tr w14:paraId="2B3D49FC">
        <w:tblPrEx>
          <w:tblCellMar>
            <w:top w:w="0" w:type="dxa"/>
            <w:left w:w="108" w:type="dxa"/>
            <w:bottom w:w="0" w:type="dxa"/>
            <w:right w:w="108" w:type="dxa"/>
          </w:tblCellMar>
        </w:tblPrEx>
        <w:trPr>
          <w:trHeight w:val="4088"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0B0F52BB">
            <w:pPr>
              <w:widowControl/>
              <w:jc w:val="center"/>
              <w:rPr>
                <w:rFonts w:hint="eastAsia" w:ascii="仿宋" w:hAnsi="仿宋" w:eastAsia="仿宋" w:cs="仿宋"/>
                <w:color w:val="000000"/>
                <w:sz w:val="32"/>
                <w:szCs w:val="32"/>
                <w:lang w:val="en-US" w:eastAsia="zh-CN"/>
              </w:rPr>
            </w:pPr>
          </w:p>
        </w:tc>
        <w:tc>
          <w:tcPr>
            <w:tcW w:w="1073" w:type="dxa"/>
            <w:tcBorders>
              <w:top w:val="single" w:color="auto" w:sz="4" w:space="0"/>
              <w:left w:val="nil"/>
              <w:right w:val="single" w:color="auto" w:sz="4" w:space="0"/>
            </w:tcBorders>
            <w:vAlign w:val="center"/>
          </w:tcPr>
          <w:p w14:paraId="5CEFFF29">
            <w:pPr>
              <w:widowControl/>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w:t>
            </w:r>
          </w:p>
        </w:tc>
        <w:tc>
          <w:tcPr>
            <w:tcW w:w="6826" w:type="dxa"/>
            <w:tcBorders>
              <w:top w:val="single" w:color="auto" w:sz="4" w:space="0"/>
              <w:left w:val="nil"/>
              <w:right w:val="single" w:color="auto" w:sz="4" w:space="0"/>
            </w:tcBorders>
            <w:shd w:val="clear" w:color="auto" w:fill="auto"/>
            <w:vAlign w:val="center"/>
          </w:tcPr>
          <w:p w14:paraId="6BC6C4CB">
            <w:pPr>
              <w:widowControl/>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周边装饰拆除恢复</w:t>
            </w:r>
          </w:p>
          <w:p w14:paraId="2F29583A">
            <w:pPr>
              <w:widowControl/>
              <w:jc w:val="lef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sz w:val="32"/>
                <w:szCs w:val="32"/>
                <w:lang w:val="en-US" w:eastAsia="zh-CN"/>
              </w:rPr>
              <w:t>防火卷帘产品应设置永久性标志铭牌</w:t>
            </w:r>
          </w:p>
          <w:p w14:paraId="4F32FA91">
            <w:pPr>
              <w:widowControl/>
              <w:jc w:val="lef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sz w:val="32"/>
                <w:szCs w:val="32"/>
                <w:lang w:val="en-US" w:eastAsia="zh-CN"/>
              </w:rPr>
              <w:t>包安装</w:t>
            </w:r>
          </w:p>
          <w:p w14:paraId="5BF8A705">
            <w:pPr>
              <w:jc w:val="left"/>
              <w:rPr>
                <w:rFonts w:hint="eastAsia" w:ascii="仿宋" w:hAnsi="仿宋" w:eastAsia="仿宋" w:cs="仿宋"/>
                <w:color w:val="000000"/>
                <w:sz w:val="32"/>
                <w:szCs w:val="32"/>
                <w:lang w:val="en-US" w:eastAsia="zh-CN"/>
              </w:rPr>
            </w:pPr>
            <w:r>
              <w:rPr>
                <w:rFonts w:hint="eastAsia" w:ascii="仿宋" w:hAnsi="仿宋" w:eastAsia="仿宋" w:cs="仿宋"/>
                <w:sz w:val="32"/>
                <w:szCs w:val="32"/>
              </w:rPr>
              <w:t>垃圾倒运下楼及运输出场</w:t>
            </w:r>
          </w:p>
          <w:p w14:paraId="005326FF">
            <w:pPr>
              <w:jc w:val="left"/>
              <w:rPr>
                <w:rFonts w:hint="eastAsia" w:ascii="仿宋" w:hAnsi="仿宋" w:eastAsia="仿宋" w:cs="仿宋"/>
                <w:color w:val="000000"/>
                <w:sz w:val="32"/>
                <w:szCs w:val="32"/>
                <w:lang w:val="en-US" w:eastAsia="zh-CN"/>
              </w:rPr>
            </w:pPr>
            <w:r>
              <w:rPr>
                <w:rFonts w:hint="eastAsia" w:ascii="仿宋" w:hAnsi="仿宋" w:eastAsia="仿宋" w:cs="仿宋"/>
                <w:sz w:val="32"/>
                <w:szCs w:val="32"/>
              </w:rPr>
              <w:t>材料运输</w:t>
            </w:r>
            <w:r>
              <w:rPr>
                <w:rFonts w:hint="eastAsia" w:ascii="仿宋" w:hAnsi="仿宋" w:eastAsia="仿宋" w:cs="仿宋"/>
                <w:sz w:val="32"/>
                <w:szCs w:val="32"/>
                <w:lang w:eastAsia="zh-CN"/>
              </w:rPr>
              <w:t>及装卸上楼</w:t>
            </w:r>
          </w:p>
          <w:p w14:paraId="0D23CB26">
            <w:pPr>
              <w:jc w:val="left"/>
              <w:rPr>
                <w:rFonts w:hint="eastAsia" w:ascii="仿宋" w:hAnsi="仿宋" w:eastAsia="仿宋" w:cs="仿宋"/>
                <w:color w:val="000000"/>
                <w:sz w:val="32"/>
                <w:szCs w:val="32"/>
                <w:lang w:val="en-US" w:eastAsia="zh-CN"/>
              </w:rPr>
            </w:pPr>
            <w:r>
              <w:rPr>
                <w:rFonts w:hint="eastAsia" w:ascii="仿宋" w:hAnsi="仿宋" w:eastAsia="仿宋" w:cs="仿宋"/>
                <w:sz w:val="32"/>
                <w:szCs w:val="32"/>
                <w:lang w:eastAsia="zh-CN"/>
              </w:rPr>
              <w:t>现场装修、设施、玻璃等</w:t>
            </w:r>
            <w:r>
              <w:rPr>
                <w:rFonts w:hint="eastAsia" w:ascii="仿宋" w:hAnsi="仿宋" w:eastAsia="仿宋" w:cs="仿宋"/>
                <w:sz w:val="32"/>
                <w:szCs w:val="32"/>
              </w:rPr>
              <w:t>保护及防护</w:t>
            </w:r>
          </w:p>
        </w:tc>
      </w:tr>
      <w:tr w14:paraId="343F7F5D">
        <w:tblPrEx>
          <w:tblCellMar>
            <w:top w:w="0" w:type="dxa"/>
            <w:left w:w="108" w:type="dxa"/>
            <w:bottom w:w="0" w:type="dxa"/>
            <w:right w:w="108" w:type="dxa"/>
          </w:tblCellMar>
        </w:tblPrEx>
        <w:trPr>
          <w:trHeight w:val="773"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558AA099">
            <w:pPr>
              <w:widowControl/>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钢质隔热防火门</w:t>
            </w:r>
          </w:p>
        </w:tc>
      </w:tr>
      <w:tr w14:paraId="7FFAD4AA">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2648141D">
            <w:pPr>
              <w:widowControl/>
              <w:jc w:val="center"/>
              <w:rPr>
                <w:rFonts w:hint="eastAsia" w:ascii="仿宋" w:hAnsi="仿宋" w:eastAsia="仿宋" w:cs="仿宋"/>
                <w:color w:val="000000"/>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0CB98290">
            <w:pPr>
              <w:widowControl/>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w:t>
            </w:r>
          </w:p>
        </w:tc>
        <w:tc>
          <w:tcPr>
            <w:tcW w:w="6826" w:type="dxa"/>
            <w:tcBorders>
              <w:top w:val="single" w:color="auto" w:sz="4" w:space="0"/>
              <w:left w:val="nil"/>
              <w:bottom w:val="single" w:color="auto" w:sz="4" w:space="0"/>
              <w:right w:val="single" w:color="auto" w:sz="4" w:space="0"/>
            </w:tcBorders>
            <w:shd w:val="clear" w:color="auto" w:fill="auto"/>
            <w:vAlign w:val="center"/>
          </w:tcPr>
          <w:p w14:paraId="155FEB54">
            <w:pPr>
              <w:widowControl/>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尺寸250*254（厘米）</w:t>
            </w:r>
          </w:p>
          <w:p w14:paraId="3DBC7985">
            <w:pPr>
              <w:widowControl/>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钢质材料厚度：门扇面板≥0.8mm，填充水泥砂浆，带螺孔德加固件≥3mm，双扇门门扇间的缝隙≤3mm，启闭灵活，门扇开启力≤80N,耐火完整性，隔热性≥1h</w:t>
            </w:r>
          </w:p>
        </w:tc>
      </w:tr>
      <w:tr w14:paraId="02823619">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6C33AB3A">
            <w:pPr>
              <w:widowControl/>
              <w:jc w:val="center"/>
              <w:rPr>
                <w:rFonts w:hint="eastAsia" w:ascii="仿宋" w:hAnsi="仿宋" w:eastAsia="仿宋" w:cs="仿宋"/>
                <w:color w:val="000000"/>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4BC2F2B6">
            <w:pPr>
              <w:widowControl/>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w:t>
            </w:r>
          </w:p>
        </w:tc>
        <w:tc>
          <w:tcPr>
            <w:tcW w:w="6826" w:type="dxa"/>
            <w:tcBorders>
              <w:top w:val="single" w:color="auto" w:sz="4" w:space="0"/>
              <w:left w:val="nil"/>
              <w:bottom w:val="single" w:color="auto" w:sz="4" w:space="0"/>
              <w:right w:val="single" w:color="auto" w:sz="4" w:space="0"/>
            </w:tcBorders>
            <w:shd w:val="clear" w:color="auto" w:fill="auto"/>
            <w:vAlign w:val="center"/>
          </w:tcPr>
          <w:p w14:paraId="37FC3CFE">
            <w:pPr>
              <w:keepNext w:val="0"/>
              <w:keepLines w:val="0"/>
              <w:widowControl/>
              <w:suppressLineNumbers w:val="0"/>
              <w:spacing w:after="240" w:afterAutospacing="0"/>
              <w:jc w:val="left"/>
              <w:textAlignment w:val="center"/>
              <w:rPr>
                <w:rFonts w:hint="eastAsia" w:ascii="仿宋" w:hAnsi="仿宋" w:eastAsia="仿宋" w:cs="仿宋"/>
                <w:color w:val="000000"/>
                <w:sz w:val="32"/>
                <w:szCs w:val="32"/>
                <w:lang w:val="en-US" w:eastAsia="zh-CN"/>
              </w:rPr>
            </w:pPr>
            <w:r>
              <w:rPr>
                <w:rFonts w:hint="eastAsia" w:ascii="仿宋" w:hAnsi="仿宋" w:eastAsia="仿宋" w:cs="仿宋"/>
                <w:i w:val="0"/>
                <w:iCs w:val="0"/>
                <w:color w:val="000000"/>
                <w:kern w:val="0"/>
                <w:sz w:val="32"/>
                <w:szCs w:val="32"/>
                <w:u w:val="none"/>
                <w:lang w:val="en-US" w:eastAsia="zh-CN" w:bidi="ar"/>
              </w:rPr>
              <w:t>防火门液压缓冲闭门器85KG，</w:t>
            </w:r>
            <w:r>
              <w:rPr>
                <w:rFonts w:hint="eastAsia" w:ascii="仿宋" w:hAnsi="仿宋" w:eastAsia="仿宋" w:cs="仿宋"/>
                <w:i w:val="0"/>
                <w:iCs w:val="0"/>
                <w:color w:val="000000"/>
                <w:kern w:val="0"/>
                <w:sz w:val="32"/>
                <w:szCs w:val="32"/>
                <w:u w:val="none"/>
                <w:lang w:val="en-US" w:eastAsia="zh-CN" w:bidi="ar"/>
              </w:rPr>
              <w:br w:type="textWrapping"/>
            </w:r>
            <w:r>
              <w:rPr>
                <w:rFonts w:hint="eastAsia" w:ascii="仿宋" w:hAnsi="仿宋" w:eastAsia="仿宋" w:cs="仿宋"/>
                <w:i w:val="0"/>
                <w:iCs w:val="0"/>
                <w:color w:val="000000"/>
                <w:kern w:val="0"/>
                <w:sz w:val="32"/>
                <w:szCs w:val="32"/>
                <w:u w:val="none"/>
                <w:lang w:val="en-US" w:eastAsia="zh-CN" w:bidi="ar"/>
              </w:rPr>
              <w:t>含3C认证，调试。</w:t>
            </w:r>
          </w:p>
        </w:tc>
      </w:tr>
      <w:tr w14:paraId="04DB3EA0">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4F92E95A">
            <w:pPr>
              <w:widowControl/>
              <w:jc w:val="center"/>
              <w:rPr>
                <w:rFonts w:hint="eastAsia" w:ascii="仿宋" w:hAnsi="仿宋" w:eastAsia="仿宋" w:cs="仿宋"/>
                <w:color w:val="000000"/>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5765A8E7">
            <w:pPr>
              <w:widowControl/>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w:t>
            </w:r>
          </w:p>
        </w:tc>
        <w:tc>
          <w:tcPr>
            <w:tcW w:w="6826" w:type="dxa"/>
            <w:tcBorders>
              <w:top w:val="single" w:color="auto" w:sz="4" w:space="0"/>
              <w:left w:val="nil"/>
              <w:bottom w:val="single" w:color="auto" w:sz="4" w:space="0"/>
              <w:right w:val="single" w:color="auto" w:sz="4" w:space="0"/>
            </w:tcBorders>
            <w:shd w:val="clear" w:color="auto" w:fill="auto"/>
            <w:vAlign w:val="center"/>
          </w:tcPr>
          <w:p w14:paraId="582A1473">
            <w:pPr>
              <w:keepNext w:val="0"/>
              <w:keepLines w:val="0"/>
              <w:widowControl/>
              <w:suppressLineNumbers w:val="0"/>
              <w:jc w:val="left"/>
              <w:textAlignment w:val="center"/>
              <w:rPr>
                <w:rFonts w:hint="eastAsia" w:ascii="仿宋" w:hAnsi="仿宋" w:eastAsia="仿宋" w:cs="仿宋"/>
                <w:color w:val="000000"/>
                <w:sz w:val="32"/>
                <w:szCs w:val="32"/>
                <w:lang w:val="en-US" w:eastAsia="zh-CN"/>
              </w:rPr>
            </w:pPr>
            <w:r>
              <w:rPr>
                <w:rFonts w:hint="eastAsia" w:ascii="仿宋" w:hAnsi="仿宋" w:eastAsia="仿宋" w:cs="仿宋"/>
                <w:i w:val="0"/>
                <w:iCs w:val="0"/>
                <w:color w:val="000000"/>
                <w:kern w:val="0"/>
                <w:sz w:val="32"/>
                <w:szCs w:val="32"/>
                <w:u w:val="none"/>
                <w:lang w:val="en-US" w:eastAsia="zh-CN" w:bidi="ar"/>
              </w:rPr>
              <w:t>配线 ZCN-RVS-2*1.5</w:t>
            </w:r>
          </w:p>
        </w:tc>
      </w:tr>
      <w:tr w14:paraId="73B2F3EA">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3E8BA7A8">
            <w:pPr>
              <w:widowControl/>
              <w:jc w:val="center"/>
              <w:rPr>
                <w:rFonts w:hint="eastAsia" w:ascii="仿宋" w:hAnsi="仿宋" w:eastAsia="仿宋" w:cs="仿宋"/>
                <w:color w:val="000000"/>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07DAFF54">
            <w:pPr>
              <w:widowControl/>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w:t>
            </w:r>
          </w:p>
        </w:tc>
        <w:tc>
          <w:tcPr>
            <w:tcW w:w="6826" w:type="dxa"/>
            <w:tcBorders>
              <w:top w:val="single" w:color="auto" w:sz="4" w:space="0"/>
              <w:left w:val="nil"/>
              <w:bottom w:val="single" w:color="auto" w:sz="4" w:space="0"/>
              <w:right w:val="single" w:color="auto" w:sz="4" w:space="0"/>
            </w:tcBorders>
            <w:shd w:val="clear" w:color="auto" w:fill="auto"/>
            <w:vAlign w:val="center"/>
          </w:tcPr>
          <w:p w14:paraId="0818F5AE">
            <w:pPr>
              <w:keepNext w:val="0"/>
              <w:keepLines w:val="0"/>
              <w:widowControl/>
              <w:suppressLineNumbers w:val="0"/>
              <w:jc w:val="left"/>
              <w:textAlignment w:val="center"/>
              <w:rPr>
                <w:rFonts w:hint="eastAsia" w:ascii="仿宋" w:hAnsi="仿宋" w:eastAsia="仿宋" w:cs="仿宋"/>
                <w:color w:val="000000"/>
                <w:sz w:val="32"/>
                <w:szCs w:val="32"/>
                <w:lang w:val="en-US" w:eastAsia="zh-CN"/>
              </w:rPr>
            </w:pPr>
            <w:r>
              <w:rPr>
                <w:rFonts w:hint="eastAsia" w:ascii="仿宋" w:hAnsi="仿宋" w:eastAsia="仿宋" w:cs="仿宋"/>
                <w:i w:val="0"/>
                <w:iCs w:val="0"/>
                <w:color w:val="000000"/>
                <w:kern w:val="0"/>
                <w:sz w:val="32"/>
                <w:szCs w:val="32"/>
                <w:u w:val="none"/>
                <w:lang w:val="en-US" w:eastAsia="zh-CN" w:bidi="ar"/>
              </w:rPr>
              <w:t>JGD管 φ20</w:t>
            </w:r>
          </w:p>
        </w:tc>
      </w:tr>
      <w:tr w14:paraId="189B41E5">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3BC4B9A5">
            <w:pPr>
              <w:widowControl/>
              <w:jc w:val="center"/>
              <w:rPr>
                <w:rFonts w:hint="eastAsia" w:ascii="仿宋" w:hAnsi="仿宋" w:eastAsia="仿宋" w:cs="仿宋"/>
                <w:color w:val="000000"/>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462427E4">
            <w:pPr>
              <w:widowControl/>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w:t>
            </w:r>
          </w:p>
        </w:tc>
        <w:tc>
          <w:tcPr>
            <w:tcW w:w="6826" w:type="dxa"/>
            <w:tcBorders>
              <w:top w:val="single" w:color="auto" w:sz="4" w:space="0"/>
              <w:left w:val="nil"/>
              <w:bottom w:val="single" w:color="auto" w:sz="4" w:space="0"/>
              <w:right w:val="single" w:color="auto" w:sz="4" w:space="0"/>
            </w:tcBorders>
            <w:shd w:val="clear" w:color="auto" w:fill="auto"/>
            <w:vAlign w:val="center"/>
          </w:tcPr>
          <w:p w14:paraId="59373000">
            <w:pPr>
              <w:widowControl/>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周边装饰拆除恢复</w:t>
            </w:r>
          </w:p>
          <w:p w14:paraId="7B38E802">
            <w:pPr>
              <w:widowControl/>
              <w:jc w:val="lef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sz w:val="32"/>
                <w:szCs w:val="32"/>
                <w:lang w:val="en-US" w:eastAsia="zh-CN"/>
              </w:rPr>
              <w:t>防火卷帘产品应设置永久性标志铭牌</w:t>
            </w:r>
          </w:p>
          <w:p w14:paraId="05FBA25F">
            <w:pPr>
              <w:widowControl/>
              <w:jc w:val="lef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sz w:val="32"/>
                <w:szCs w:val="32"/>
                <w:lang w:val="en-US" w:eastAsia="zh-CN"/>
              </w:rPr>
              <w:t>包安装</w:t>
            </w:r>
          </w:p>
          <w:p w14:paraId="75932D1F">
            <w:pPr>
              <w:jc w:val="left"/>
              <w:rPr>
                <w:rFonts w:hint="eastAsia" w:ascii="仿宋" w:hAnsi="仿宋" w:eastAsia="仿宋" w:cs="仿宋"/>
                <w:color w:val="000000"/>
                <w:sz w:val="32"/>
                <w:szCs w:val="32"/>
                <w:lang w:val="en-US" w:eastAsia="zh-CN"/>
              </w:rPr>
            </w:pPr>
            <w:r>
              <w:rPr>
                <w:rFonts w:hint="eastAsia" w:ascii="仿宋" w:hAnsi="仿宋" w:eastAsia="仿宋" w:cs="仿宋"/>
                <w:sz w:val="32"/>
                <w:szCs w:val="32"/>
              </w:rPr>
              <w:t>垃圾倒运下楼及运输出场</w:t>
            </w:r>
          </w:p>
          <w:p w14:paraId="72515AF1">
            <w:pPr>
              <w:jc w:val="left"/>
              <w:rPr>
                <w:rFonts w:hint="eastAsia" w:ascii="仿宋" w:hAnsi="仿宋" w:eastAsia="仿宋" w:cs="仿宋"/>
                <w:color w:val="000000"/>
                <w:sz w:val="32"/>
                <w:szCs w:val="32"/>
                <w:lang w:val="en-US" w:eastAsia="zh-CN"/>
              </w:rPr>
            </w:pPr>
            <w:r>
              <w:rPr>
                <w:rFonts w:hint="eastAsia" w:ascii="仿宋" w:hAnsi="仿宋" w:eastAsia="仿宋" w:cs="仿宋"/>
                <w:sz w:val="32"/>
                <w:szCs w:val="32"/>
              </w:rPr>
              <w:t>材料运输</w:t>
            </w:r>
            <w:r>
              <w:rPr>
                <w:rFonts w:hint="eastAsia" w:ascii="仿宋" w:hAnsi="仿宋" w:eastAsia="仿宋" w:cs="仿宋"/>
                <w:sz w:val="32"/>
                <w:szCs w:val="32"/>
                <w:lang w:eastAsia="zh-CN"/>
              </w:rPr>
              <w:t>及装卸上楼</w:t>
            </w:r>
          </w:p>
          <w:p w14:paraId="659E6A09">
            <w:pPr>
              <w:jc w:val="left"/>
              <w:rPr>
                <w:rFonts w:hint="eastAsia" w:ascii="仿宋" w:hAnsi="仿宋" w:eastAsia="仿宋" w:cs="仿宋"/>
                <w:color w:val="000000"/>
                <w:sz w:val="32"/>
                <w:szCs w:val="32"/>
                <w:lang w:val="en-US" w:eastAsia="zh-CN"/>
              </w:rPr>
            </w:pPr>
            <w:r>
              <w:rPr>
                <w:rFonts w:hint="eastAsia" w:ascii="仿宋" w:hAnsi="仿宋" w:eastAsia="仿宋" w:cs="仿宋"/>
                <w:sz w:val="32"/>
                <w:szCs w:val="32"/>
                <w:lang w:eastAsia="zh-CN"/>
              </w:rPr>
              <w:t>现场装修、设施、玻璃等</w:t>
            </w:r>
            <w:r>
              <w:rPr>
                <w:rFonts w:hint="eastAsia" w:ascii="仿宋" w:hAnsi="仿宋" w:eastAsia="仿宋" w:cs="仿宋"/>
                <w:sz w:val="32"/>
                <w:szCs w:val="32"/>
              </w:rPr>
              <w:t>保护及防护</w:t>
            </w:r>
          </w:p>
        </w:tc>
      </w:tr>
    </w:tbl>
    <w:p w14:paraId="41F08CCE">
      <w:pPr>
        <w:spacing w:line="360" w:lineRule="auto"/>
        <w:jc w:val="left"/>
        <w:rPr>
          <w:rFonts w:hint="default" w:ascii="宋体" w:hAnsi="宋体" w:eastAsia="宋体"/>
          <w:sz w:val="32"/>
          <w:szCs w:val="32"/>
          <w:lang w:val="en-US" w:eastAsia="zh-CN"/>
        </w:rPr>
      </w:pPr>
    </w:p>
    <w:p w14:paraId="039A7AEB">
      <w:pPr>
        <w:spacing w:line="360" w:lineRule="auto"/>
        <w:jc w:val="left"/>
        <w:rPr>
          <w:rFonts w:hint="default" w:ascii="宋体" w:hAnsi="宋体" w:eastAsia="宋体"/>
          <w:sz w:val="32"/>
          <w:szCs w:val="32"/>
          <w:lang w:val="en-US" w:eastAsia="zh-CN"/>
        </w:rPr>
      </w:pPr>
    </w:p>
    <w:p w14:paraId="37C88CA5">
      <w:pPr>
        <w:spacing w:line="360" w:lineRule="auto"/>
        <w:jc w:val="left"/>
        <w:rPr>
          <w:rFonts w:hint="default" w:ascii="宋体" w:hAnsi="宋体" w:eastAsia="宋体"/>
          <w:sz w:val="32"/>
          <w:szCs w:val="32"/>
          <w:lang w:val="en-US" w:eastAsia="zh-CN"/>
        </w:rPr>
      </w:pPr>
    </w:p>
    <w:p w14:paraId="2AAE571F">
      <w:pPr>
        <w:spacing w:line="360" w:lineRule="auto"/>
        <w:jc w:val="left"/>
        <w:rPr>
          <w:rFonts w:hint="default" w:ascii="宋体" w:hAnsi="宋体" w:eastAsia="宋体"/>
          <w:sz w:val="32"/>
          <w:szCs w:val="32"/>
          <w:lang w:val="en-US" w:eastAsia="zh-CN"/>
        </w:rPr>
      </w:pPr>
    </w:p>
    <w:p w14:paraId="4F9142D2">
      <w:pPr>
        <w:spacing w:line="360" w:lineRule="auto"/>
        <w:jc w:val="left"/>
        <w:rPr>
          <w:rFonts w:hint="default" w:ascii="宋体" w:hAnsi="宋体" w:eastAsia="宋体"/>
          <w:sz w:val="32"/>
          <w:szCs w:val="32"/>
          <w:lang w:val="en-US" w:eastAsia="zh-CN"/>
        </w:rPr>
      </w:pPr>
    </w:p>
    <w:p w14:paraId="1F80ED1E">
      <w:pPr>
        <w:spacing w:line="360" w:lineRule="auto"/>
        <w:jc w:val="left"/>
        <w:rPr>
          <w:rFonts w:hint="default" w:ascii="宋体" w:hAnsi="宋体" w:eastAsia="宋体"/>
          <w:sz w:val="32"/>
          <w:szCs w:val="32"/>
          <w:lang w:val="en-US" w:eastAsia="zh-CN"/>
        </w:rPr>
      </w:pPr>
    </w:p>
    <w:p w14:paraId="7268C706">
      <w:pPr>
        <w:spacing w:line="360" w:lineRule="auto"/>
        <w:jc w:val="left"/>
        <w:rPr>
          <w:rFonts w:hint="default" w:ascii="宋体" w:hAnsi="宋体" w:eastAsia="宋体"/>
          <w:sz w:val="32"/>
          <w:szCs w:val="32"/>
          <w:lang w:val="en-US" w:eastAsia="zh-CN"/>
        </w:rPr>
      </w:pPr>
    </w:p>
    <w:p w14:paraId="4FB81075">
      <w:pPr>
        <w:spacing w:line="360" w:lineRule="auto"/>
        <w:jc w:val="left"/>
        <w:rPr>
          <w:rFonts w:hint="default" w:ascii="宋体" w:hAnsi="宋体" w:eastAsia="宋体"/>
          <w:sz w:val="32"/>
          <w:szCs w:val="32"/>
          <w:lang w:val="en-US" w:eastAsia="zh-CN"/>
        </w:rPr>
      </w:pPr>
    </w:p>
    <w:p w14:paraId="6E98A352">
      <w:pPr>
        <w:spacing w:line="360" w:lineRule="auto"/>
        <w:jc w:val="left"/>
        <w:rPr>
          <w:rFonts w:hint="default" w:ascii="宋体" w:hAnsi="宋体" w:eastAsia="宋体"/>
          <w:sz w:val="32"/>
          <w:szCs w:val="32"/>
          <w:lang w:val="en-US" w:eastAsia="zh-CN"/>
        </w:rPr>
      </w:pPr>
    </w:p>
    <w:p w14:paraId="3B51C86F">
      <w:pPr>
        <w:spacing w:line="360" w:lineRule="auto"/>
        <w:jc w:val="left"/>
        <w:rPr>
          <w:rFonts w:hint="default" w:ascii="宋体" w:hAnsi="宋体" w:eastAsia="宋体"/>
          <w:sz w:val="32"/>
          <w:szCs w:val="32"/>
          <w:lang w:val="en-US" w:eastAsia="zh-CN"/>
        </w:rPr>
      </w:pPr>
    </w:p>
    <w:p w14:paraId="55FD7C6F">
      <w:pPr>
        <w:spacing w:line="360" w:lineRule="auto"/>
        <w:jc w:val="left"/>
        <w:rPr>
          <w:rFonts w:hint="default" w:ascii="宋体" w:hAnsi="宋体" w:eastAsia="宋体"/>
          <w:sz w:val="32"/>
          <w:szCs w:val="32"/>
          <w:lang w:val="en-US" w:eastAsia="zh-CN"/>
        </w:rPr>
      </w:pPr>
    </w:p>
    <w:p w14:paraId="0E7FDFE7">
      <w:pPr>
        <w:spacing w:line="360" w:lineRule="auto"/>
        <w:jc w:val="left"/>
        <w:rPr>
          <w:rFonts w:hint="default" w:ascii="宋体" w:hAnsi="宋体" w:eastAsia="宋体"/>
          <w:sz w:val="32"/>
          <w:szCs w:val="32"/>
          <w:lang w:val="en-US" w:eastAsia="zh-CN"/>
        </w:rPr>
      </w:pPr>
    </w:p>
    <w:p w14:paraId="2719DE5F">
      <w:pPr>
        <w:spacing w:line="360" w:lineRule="auto"/>
        <w:jc w:val="left"/>
        <w:rPr>
          <w:rFonts w:hint="default" w:ascii="宋体" w:hAnsi="宋体" w:eastAsia="宋体"/>
          <w:sz w:val="32"/>
          <w:szCs w:val="32"/>
          <w:lang w:val="en-US" w:eastAsia="zh-CN"/>
        </w:rPr>
      </w:pPr>
    </w:p>
    <w:p w14:paraId="549A7B73">
      <w:pPr>
        <w:spacing w:line="360" w:lineRule="auto"/>
        <w:jc w:val="left"/>
        <w:rPr>
          <w:rFonts w:hint="default" w:ascii="宋体" w:hAnsi="宋体" w:eastAsia="宋体"/>
          <w:sz w:val="32"/>
          <w:szCs w:val="32"/>
          <w:lang w:val="en-US" w:eastAsia="zh-CN"/>
        </w:rPr>
      </w:pPr>
    </w:p>
    <w:p w14:paraId="751C2259">
      <w:pPr>
        <w:spacing w:line="360" w:lineRule="auto"/>
        <w:jc w:val="left"/>
        <w:rPr>
          <w:rFonts w:hint="default" w:ascii="宋体" w:hAnsi="宋体" w:eastAsia="宋体"/>
          <w:sz w:val="32"/>
          <w:szCs w:val="32"/>
          <w:lang w:val="en-US" w:eastAsia="zh-CN"/>
        </w:rPr>
      </w:pPr>
    </w:p>
    <w:p w14:paraId="55621E29">
      <w:pPr>
        <w:spacing w:line="360" w:lineRule="auto"/>
        <w:jc w:val="left"/>
        <w:rPr>
          <w:rFonts w:hint="default" w:ascii="宋体" w:hAnsi="宋体" w:eastAsia="宋体"/>
          <w:sz w:val="32"/>
          <w:szCs w:val="32"/>
          <w:lang w:val="en-US" w:eastAsia="zh-CN"/>
        </w:rPr>
      </w:pPr>
    </w:p>
    <w:p w14:paraId="5E946AF3">
      <w:pPr>
        <w:spacing w:line="360" w:lineRule="auto"/>
        <w:jc w:val="left"/>
        <w:rPr>
          <w:rFonts w:hint="default" w:ascii="宋体" w:hAnsi="宋体" w:eastAsia="宋体"/>
          <w:sz w:val="32"/>
          <w:szCs w:val="32"/>
          <w:lang w:val="en-US" w:eastAsia="zh-CN"/>
        </w:rPr>
      </w:pPr>
    </w:p>
    <w:p w14:paraId="12474F23">
      <w:pPr>
        <w:spacing w:line="360" w:lineRule="auto"/>
        <w:jc w:val="left"/>
        <w:rPr>
          <w:rFonts w:hint="default" w:ascii="宋体" w:hAnsi="宋体" w:eastAsia="宋体"/>
          <w:sz w:val="32"/>
          <w:szCs w:val="32"/>
          <w:lang w:val="en-US" w:eastAsia="zh-CN"/>
        </w:rPr>
      </w:pPr>
    </w:p>
    <w:p w14:paraId="5B4CA689">
      <w:pPr>
        <w:spacing w:line="360" w:lineRule="auto"/>
        <w:jc w:val="left"/>
        <w:rPr>
          <w:rFonts w:hint="default" w:ascii="宋体" w:hAnsi="宋体" w:eastAsia="宋体"/>
          <w:sz w:val="32"/>
          <w:szCs w:val="3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6D6499">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1AE349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18A10F5">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4CA536B">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3"/>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bookmarkStart w:id="1" w:name="_GoBack"/>
      <w:bookmarkEnd w:id="1"/>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6AA9C9E5"/>
    <w:multiLevelType w:val="singleLevel"/>
    <w:tmpl w:val="6AA9C9E5"/>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50E71F6"/>
    <w:rsid w:val="1696735F"/>
    <w:rsid w:val="16E14FBF"/>
    <w:rsid w:val="19545A30"/>
    <w:rsid w:val="198E5E9E"/>
    <w:rsid w:val="19BD2CB7"/>
    <w:rsid w:val="1BB9254A"/>
    <w:rsid w:val="1C887E79"/>
    <w:rsid w:val="1CA63C50"/>
    <w:rsid w:val="1CC159D7"/>
    <w:rsid w:val="1DCA77EF"/>
    <w:rsid w:val="1ED20D4A"/>
    <w:rsid w:val="1EEF1B50"/>
    <w:rsid w:val="20341AF8"/>
    <w:rsid w:val="2092329D"/>
    <w:rsid w:val="214C62A1"/>
    <w:rsid w:val="216D46C6"/>
    <w:rsid w:val="219306DB"/>
    <w:rsid w:val="224C6733"/>
    <w:rsid w:val="23507ADC"/>
    <w:rsid w:val="241F1D5F"/>
    <w:rsid w:val="24A7212A"/>
    <w:rsid w:val="25757733"/>
    <w:rsid w:val="258904C7"/>
    <w:rsid w:val="26470B4A"/>
    <w:rsid w:val="266437D3"/>
    <w:rsid w:val="267A5F90"/>
    <w:rsid w:val="26915EA6"/>
    <w:rsid w:val="26DE053E"/>
    <w:rsid w:val="276714E7"/>
    <w:rsid w:val="281659F6"/>
    <w:rsid w:val="293A1937"/>
    <w:rsid w:val="2A990550"/>
    <w:rsid w:val="2B28723B"/>
    <w:rsid w:val="2B5C1706"/>
    <w:rsid w:val="2B8A6B32"/>
    <w:rsid w:val="2BAC4D24"/>
    <w:rsid w:val="2BF926F1"/>
    <w:rsid w:val="2D1D3BDB"/>
    <w:rsid w:val="2D833519"/>
    <w:rsid w:val="2DFB03C5"/>
    <w:rsid w:val="2FC378C6"/>
    <w:rsid w:val="2FCE0EAD"/>
    <w:rsid w:val="2FD9098F"/>
    <w:rsid w:val="2FDF17DF"/>
    <w:rsid w:val="302671DA"/>
    <w:rsid w:val="30D15875"/>
    <w:rsid w:val="32441EA5"/>
    <w:rsid w:val="3281623F"/>
    <w:rsid w:val="32944704"/>
    <w:rsid w:val="3436075B"/>
    <w:rsid w:val="348B6646"/>
    <w:rsid w:val="34D54377"/>
    <w:rsid w:val="357A0FA3"/>
    <w:rsid w:val="376A7C4D"/>
    <w:rsid w:val="378A70E6"/>
    <w:rsid w:val="37FC75FC"/>
    <w:rsid w:val="383D56F7"/>
    <w:rsid w:val="393C0F46"/>
    <w:rsid w:val="3E650D1D"/>
    <w:rsid w:val="3E9002A8"/>
    <w:rsid w:val="3F552A03"/>
    <w:rsid w:val="40A31F26"/>
    <w:rsid w:val="424F3B73"/>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8677144"/>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6D79CB"/>
    <w:rsid w:val="669049D8"/>
    <w:rsid w:val="67824FC0"/>
    <w:rsid w:val="67D14995"/>
    <w:rsid w:val="68204E22"/>
    <w:rsid w:val="6C0D60E9"/>
    <w:rsid w:val="6C36144B"/>
    <w:rsid w:val="6C746C9E"/>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 w:val="7F816829"/>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1"/>
    <w:autoRedefine/>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5"/>
    <w:autoRedefine/>
    <w:qFormat/>
    <w:uiPriority w:val="0"/>
    <w:rPr>
      <w:rFonts w:hint="eastAsia" w:ascii="宋体" w:hAnsi="宋体" w:eastAsia="宋体" w:cs="宋体"/>
      <w:color w:val="000000"/>
      <w:sz w:val="24"/>
      <w:szCs w:val="24"/>
      <w:u w:val="none"/>
    </w:rPr>
  </w:style>
  <w:style w:type="character" w:customStyle="1" w:styleId="20">
    <w:name w:val="font31"/>
    <w:basedOn w:val="15"/>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5"/>
    <w:autoRedefine/>
    <w:qFormat/>
    <w:uiPriority w:val="0"/>
    <w:rPr>
      <w:rFonts w:ascii="Calibri" w:hAnsi="Calibri" w:cs="Calibri"/>
      <w:color w:val="000000"/>
      <w:sz w:val="28"/>
      <w:szCs w:val="28"/>
      <w:u w:val="none"/>
    </w:rPr>
  </w:style>
  <w:style w:type="character" w:customStyle="1" w:styleId="23">
    <w:name w:val="font21"/>
    <w:basedOn w:val="15"/>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paragraph" w:customStyle="1" w:styleId="26">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character" w:customStyle="1" w:styleId="27">
    <w:name w:val="font0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6553</Words>
  <Characters>7272</Characters>
  <Lines>0</Lines>
  <Paragraphs>0</Paragraphs>
  <TotalTime>1</TotalTime>
  <ScaleCrop>false</ScaleCrop>
  <LinksUpToDate>false</LinksUpToDate>
  <CharactersWithSpaces>7820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2026-04-17T07:55:26Z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48BE9C6A04DF4744B9EFE2F6B22BBAB7_13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