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5057B545">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人力资源服务项目（二次）</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2026年4月30日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3"/>
        <w:gridCol w:w="2865"/>
        <w:gridCol w:w="1172"/>
        <w:gridCol w:w="1350"/>
        <w:gridCol w:w="2430"/>
      </w:tblGrid>
      <w:tr w14:paraId="7C57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513" w:type="dxa"/>
            <w:vAlign w:val="center"/>
          </w:tcPr>
          <w:p w14:paraId="4D5824D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序号</w:t>
            </w:r>
          </w:p>
        </w:tc>
        <w:tc>
          <w:tcPr>
            <w:tcW w:w="2865" w:type="dxa"/>
            <w:vAlign w:val="center"/>
          </w:tcPr>
          <w:p w14:paraId="3799E77E">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名称</w:t>
            </w:r>
          </w:p>
        </w:tc>
        <w:tc>
          <w:tcPr>
            <w:tcW w:w="1172" w:type="dxa"/>
            <w:vAlign w:val="center"/>
          </w:tcPr>
          <w:p w14:paraId="7180873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单位</w:t>
            </w:r>
          </w:p>
        </w:tc>
        <w:tc>
          <w:tcPr>
            <w:tcW w:w="1350" w:type="dxa"/>
            <w:vAlign w:val="center"/>
          </w:tcPr>
          <w:p w14:paraId="15B80292">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数量</w:t>
            </w:r>
          </w:p>
        </w:tc>
        <w:tc>
          <w:tcPr>
            <w:tcW w:w="2430" w:type="dxa"/>
            <w:vAlign w:val="center"/>
          </w:tcPr>
          <w:p w14:paraId="1DB1E8B6">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预算总价</w:t>
            </w:r>
          </w:p>
        </w:tc>
      </w:tr>
      <w:tr w14:paraId="47AD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513" w:type="dxa"/>
            <w:vAlign w:val="center"/>
          </w:tcPr>
          <w:p w14:paraId="47BA2983">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p>
        </w:tc>
        <w:tc>
          <w:tcPr>
            <w:tcW w:w="2865" w:type="dxa"/>
            <w:vAlign w:val="center"/>
          </w:tcPr>
          <w:p w14:paraId="6405AA3A">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人力资源服务项目</w:t>
            </w:r>
          </w:p>
        </w:tc>
        <w:tc>
          <w:tcPr>
            <w:tcW w:w="1172" w:type="dxa"/>
            <w:vAlign w:val="center"/>
          </w:tcPr>
          <w:p w14:paraId="5C43EB7A">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次</w:t>
            </w:r>
          </w:p>
        </w:tc>
        <w:tc>
          <w:tcPr>
            <w:tcW w:w="1350" w:type="dxa"/>
            <w:vAlign w:val="center"/>
          </w:tcPr>
          <w:p w14:paraId="3117A16D">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p>
        </w:tc>
        <w:tc>
          <w:tcPr>
            <w:tcW w:w="2430" w:type="dxa"/>
            <w:vAlign w:val="center"/>
          </w:tcPr>
          <w:p w14:paraId="50A6787E">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355250</w:t>
            </w:r>
          </w:p>
        </w:tc>
      </w:tr>
      <w:tr w14:paraId="5816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513" w:type="dxa"/>
            <w:vAlign w:val="center"/>
          </w:tcPr>
          <w:p w14:paraId="55E0D991">
            <w:pPr>
              <w:spacing w:line="360" w:lineRule="auto"/>
              <w:jc w:val="left"/>
              <w:rPr>
                <w:rFonts w:hint="eastAsia" w:ascii="宋体" w:hAnsi="宋体" w:eastAsia="宋体"/>
                <w:sz w:val="28"/>
                <w:szCs w:val="28"/>
                <w:highlight w:val="none"/>
                <w:lang w:val="en-US" w:eastAsia="zh-CN"/>
              </w:rPr>
            </w:pPr>
          </w:p>
        </w:tc>
        <w:tc>
          <w:tcPr>
            <w:tcW w:w="5387" w:type="dxa"/>
            <w:gridSpan w:val="3"/>
            <w:vAlign w:val="center"/>
          </w:tcPr>
          <w:p w14:paraId="39229338">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总价合计</w:t>
            </w:r>
          </w:p>
        </w:tc>
        <w:tc>
          <w:tcPr>
            <w:tcW w:w="2430" w:type="dxa"/>
            <w:vAlign w:val="center"/>
          </w:tcPr>
          <w:p w14:paraId="4015DBA6">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355250</w:t>
            </w:r>
          </w:p>
        </w:tc>
      </w:tr>
      <w:tr w14:paraId="1F2E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13" w:type="dxa"/>
            <w:vAlign w:val="center"/>
          </w:tcPr>
          <w:p w14:paraId="335E7E94">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2</w:t>
            </w:r>
          </w:p>
        </w:tc>
        <w:tc>
          <w:tcPr>
            <w:tcW w:w="2865" w:type="dxa"/>
            <w:vAlign w:val="center"/>
          </w:tcPr>
          <w:p w14:paraId="2FDBA4C1">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服务期</w:t>
            </w:r>
          </w:p>
        </w:tc>
        <w:tc>
          <w:tcPr>
            <w:tcW w:w="4952" w:type="dxa"/>
            <w:gridSpan w:val="3"/>
            <w:vAlign w:val="center"/>
          </w:tcPr>
          <w:p w14:paraId="122C375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考试全周期（从报名开始至面试结束、成绩确认）</w:t>
            </w:r>
          </w:p>
        </w:tc>
      </w:tr>
      <w:tr w14:paraId="6E33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13" w:type="dxa"/>
            <w:vAlign w:val="center"/>
          </w:tcPr>
          <w:p w14:paraId="6BCE3BC7">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3</w:t>
            </w:r>
          </w:p>
        </w:tc>
        <w:tc>
          <w:tcPr>
            <w:tcW w:w="2865" w:type="dxa"/>
            <w:vAlign w:val="center"/>
          </w:tcPr>
          <w:p w14:paraId="3339D4C9">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付款方式</w:t>
            </w:r>
          </w:p>
        </w:tc>
        <w:tc>
          <w:tcPr>
            <w:tcW w:w="4952" w:type="dxa"/>
            <w:gridSpan w:val="3"/>
            <w:vAlign w:val="center"/>
          </w:tcPr>
          <w:p w14:paraId="182B4259">
            <w:pPr>
              <w:spacing w:line="360" w:lineRule="auto"/>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因报考人数不确定，总费用如高于中标价，按照中标价执行，不再额外增加费用；如总费用低于中标价，费用中的考场费用、阅卷费用、面试官费、面试官差旅费、工作人员费、午餐费、笔试命题费用、面试命题费用等能量化的费用均按实际发生费用进行结算。</w:t>
            </w:r>
          </w:p>
        </w:tc>
      </w:tr>
      <w:tr w14:paraId="126C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13" w:type="dxa"/>
            <w:vAlign w:val="center"/>
          </w:tcPr>
          <w:p w14:paraId="314670A2">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4</w:t>
            </w:r>
          </w:p>
        </w:tc>
        <w:tc>
          <w:tcPr>
            <w:tcW w:w="2865" w:type="dxa"/>
            <w:vAlign w:val="center"/>
          </w:tcPr>
          <w:p w14:paraId="45B07D98">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资质要求</w:t>
            </w:r>
          </w:p>
        </w:tc>
        <w:tc>
          <w:tcPr>
            <w:tcW w:w="4952" w:type="dxa"/>
            <w:gridSpan w:val="3"/>
            <w:vAlign w:val="center"/>
          </w:tcPr>
          <w:p w14:paraId="3C8FE79F">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具备有效的人力资源服务许可证</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2E81A862">
      <w:pPr>
        <w:spacing w:line="360" w:lineRule="auto"/>
        <w:jc w:val="left"/>
        <w:rPr>
          <w:rFonts w:hint="eastAsia" w:ascii="宋体" w:hAnsi="宋体" w:eastAsia="宋体"/>
          <w:sz w:val="32"/>
          <w:szCs w:val="32"/>
          <w:highlight w:val="none"/>
          <w:u w:val="single"/>
        </w:rPr>
      </w:pPr>
      <w:r>
        <w:rPr>
          <w:rFonts w:hint="eastAsia" w:ascii="宋体" w:hAnsi="宋体" w:eastAsia="宋体"/>
          <w:sz w:val="32"/>
          <w:szCs w:val="32"/>
          <w:highlight w:val="none"/>
          <w:lang w:eastAsia="zh-CN"/>
        </w:rPr>
        <w:t>（</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lang w:eastAsia="zh-CN"/>
        </w:rPr>
        <w:t>）</w:t>
      </w:r>
      <w:r>
        <w:rPr>
          <w:rFonts w:hint="eastAsia" w:ascii="宋体" w:hAnsi="宋体" w:eastAsia="宋体"/>
          <w:sz w:val="32"/>
          <w:szCs w:val="32"/>
          <w:highlight w:val="none"/>
        </w:rPr>
        <w:t>项目基本情况介绍：</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eastAsia="zh-CN"/>
        </w:rPr>
        <w:t>通过公开招标方式，择优选取专业人力资源服务机构，协助完成鄂尔多斯市中心医院</w:t>
      </w:r>
      <w:r>
        <w:rPr>
          <w:rFonts w:hint="eastAsia" w:ascii="宋体" w:hAnsi="宋体" w:eastAsia="宋体"/>
          <w:sz w:val="32"/>
          <w:szCs w:val="32"/>
          <w:highlight w:val="none"/>
          <w:u w:val="single"/>
          <w:lang w:val="en-US" w:eastAsia="zh-CN"/>
        </w:rPr>
        <w:t>2026年人才引进以及社会招聘岗位的招考工作</w:t>
      </w:r>
      <w:r>
        <w:rPr>
          <w:rFonts w:hint="eastAsia" w:ascii="宋体" w:hAnsi="宋体" w:eastAsia="宋体"/>
          <w:sz w:val="32"/>
          <w:szCs w:val="32"/>
          <w:highlight w:val="none"/>
          <w:u w:val="single"/>
        </w:rPr>
        <w:t xml:space="preserve"> 。</w:t>
      </w:r>
    </w:p>
    <w:p w14:paraId="1119DE55">
      <w:pPr>
        <w:spacing w:line="360" w:lineRule="auto"/>
        <w:jc w:val="left"/>
        <w:rPr>
          <w:rFonts w:hint="eastAsia" w:ascii="宋体" w:hAnsi="宋体" w:eastAsia="宋体"/>
          <w:sz w:val="32"/>
          <w:szCs w:val="32"/>
          <w:highlight w:val="none"/>
          <w:u w:val="single"/>
        </w:rPr>
      </w:pPr>
      <w:r>
        <w:rPr>
          <w:rFonts w:hint="eastAsia" w:ascii="宋体" w:hAnsi="宋体" w:eastAsia="宋体" w:cs="宋体"/>
          <w:sz w:val="32"/>
          <w:szCs w:val="32"/>
          <w:highlight w:val="none"/>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6E2106B2">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1416938">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参数性质</w:t>
            </w:r>
          </w:p>
        </w:tc>
        <w:tc>
          <w:tcPr>
            <w:tcW w:w="1134" w:type="dxa"/>
            <w:tcBorders>
              <w:top w:val="single" w:color="auto" w:sz="4" w:space="0"/>
              <w:left w:val="nil"/>
              <w:bottom w:val="single" w:color="auto" w:sz="4" w:space="0"/>
              <w:right w:val="single" w:color="auto" w:sz="4" w:space="0"/>
            </w:tcBorders>
            <w:vAlign w:val="center"/>
          </w:tcPr>
          <w:p w14:paraId="78D3C1B5">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编号</w:t>
            </w:r>
          </w:p>
        </w:tc>
        <w:tc>
          <w:tcPr>
            <w:tcW w:w="7121" w:type="dxa"/>
            <w:tcBorders>
              <w:top w:val="single" w:color="auto" w:sz="4" w:space="0"/>
              <w:left w:val="nil"/>
              <w:bottom w:val="single" w:color="auto" w:sz="4" w:space="0"/>
              <w:right w:val="single" w:color="auto" w:sz="4" w:space="0"/>
            </w:tcBorders>
            <w:vAlign w:val="center"/>
          </w:tcPr>
          <w:p w14:paraId="133B28FF">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技术参数和要求</w:t>
            </w:r>
          </w:p>
        </w:tc>
      </w:tr>
      <w:tr w14:paraId="1726049F">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B745ACF">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C3037D5">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E1B0ED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报名系统平台服务：提供网上报名、网上资格初审、考生登录查询审核结果、准考证打印、报名信息导出、报名动态查询和汇总，笔试成绩和笔试总成绩的汇总反馈等所有相关考试的功能，并以手机短信形式通知关键节点。</w:t>
            </w:r>
          </w:p>
        </w:tc>
      </w:tr>
      <w:tr w14:paraId="366FD7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CE26348">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90BFEC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2D21DC66">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命题：包括命题、试卷印刷、排版、封装等。要求命题绝对保密，不得泄露考题；命题成员具备较高专业技术水平及素养，具有丰富的专业技术考试命题经验，需要严谨的保密意识；命题需符合招考公告中岗位专业要求；专家须签订保密协议。</w:t>
            </w:r>
          </w:p>
        </w:tc>
      </w:tr>
      <w:tr w14:paraId="51D8F7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28AE3B">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D171376">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334390E3">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试卷押运服务：通过保密通道、全程视频监控设备押运试卷。</w:t>
            </w:r>
          </w:p>
        </w:tc>
      </w:tr>
      <w:tr w14:paraId="2F9CAD7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28B502E">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558FB12D">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48CFB98">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笔试考场：提供标准化考试场地，每场考生规模30人以下，提供监考老师、后勤考务人员，考场反作弊设备等服务。考试全程录音、录像。</w:t>
            </w:r>
          </w:p>
        </w:tc>
      </w:tr>
      <w:tr w14:paraId="268CA2D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792A1B0">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F51D5D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186AC4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考试管理要求：保证考试顺利进行，提供考试所需各种物料。</w:t>
            </w:r>
          </w:p>
        </w:tc>
      </w:tr>
      <w:tr w14:paraId="61728A86">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0C88681">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7DCD2E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0D932802">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负责命题专家 、考官和工作人员从考场到封闭点的往返接送。</w:t>
            </w:r>
          </w:p>
        </w:tc>
      </w:tr>
      <w:tr w14:paraId="0CECB101">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8E4AB47">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478B75BF">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4C30F325">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保密要求:参与考试环节的所有工作人员及考官（命题、阅卷、面试）需签订保密协议，如发生试题泄露情况依纪依法追究责任。</w:t>
            </w:r>
          </w:p>
        </w:tc>
      </w:tr>
      <w:tr w14:paraId="0615CA7E">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817C65E">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618ACC8">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355D5B0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面试考官要求：均须医学相关专业副高以上职称。</w:t>
            </w:r>
          </w:p>
        </w:tc>
      </w:tr>
      <w:tr w14:paraId="10E5CD04">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5FE58B">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E98E7A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1F217AD2">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面试考场要求1：包括面试室、候考室、候分室、物品存放处、考务办等场地为一套面试考场。</w:t>
            </w:r>
          </w:p>
        </w:tc>
      </w:tr>
      <w:tr w14:paraId="4D9FCA12">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963137">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0D903B1C">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150C6DA">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面试考场要求2：地点必须在鄂尔多斯市东胜区或康巴什区范围内。</w:t>
            </w:r>
          </w:p>
        </w:tc>
      </w:tr>
      <w:tr w14:paraId="4A16B4BB">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0C62C5">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0D7D77C3">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2DFC4C35">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面试考场要求3：须为封闭、独立、无干扰的标准化考场（如学校、专业会议室等），不得采用圆桌、沙发、茶几等非正式布局以及半开放式休闲类场地，确保考试流程严肃、规范。</w:t>
            </w:r>
          </w:p>
        </w:tc>
      </w:tr>
      <w:tr w14:paraId="2DBC63E7">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FCDF99C">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6321CD47">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2CD016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考试结束后，中标供应商应将所有考生的签到表、考试试卷、成绩表、音视频资料等归档管理，妥善保存(保存期不少于5年)。</w:t>
            </w:r>
          </w:p>
        </w:tc>
      </w:tr>
      <w:tr w14:paraId="3575D06C">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1C9380F">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F783D97">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62DF8ECA">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纪检监督：考场、候考室、考试公共区域、考官驻地由相关纪检人员全程监督。</w:t>
            </w:r>
          </w:p>
        </w:tc>
      </w:tr>
      <w:tr w14:paraId="3331ED67">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51EC0CA">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54521CC8">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3031474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中标机构从中标到招聘考试全流程结束前，不允许开设与本次考试相关的培训。</w:t>
            </w:r>
          </w:p>
        </w:tc>
      </w:tr>
    </w:tbl>
    <w:p w14:paraId="4290E83B">
      <w:pPr>
        <w:pStyle w:val="17"/>
        <w:widowControl w:val="0"/>
        <w:numPr>
          <w:ilvl w:val="0"/>
          <w:numId w:val="0"/>
        </w:numPr>
        <w:adjustRightInd w:val="0"/>
        <w:spacing w:line="360" w:lineRule="atLeast"/>
        <w:jc w:val="both"/>
        <w:textAlignment w:val="baseline"/>
        <w:rPr>
          <w:rFonts w:hint="eastAsia"/>
        </w:rPr>
      </w:pPr>
    </w:p>
    <w:p w14:paraId="4B7C759F">
      <w:pPr>
        <w:pStyle w:val="17"/>
        <w:widowControl w:val="0"/>
        <w:numPr>
          <w:ilvl w:val="0"/>
          <w:numId w:val="0"/>
        </w:numPr>
        <w:adjustRightInd w:val="0"/>
        <w:spacing w:line="360" w:lineRule="atLeast"/>
        <w:jc w:val="both"/>
        <w:textAlignment w:val="baseline"/>
        <w:rPr>
          <w:rFonts w:hint="eastAsia"/>
        </w:rPr>
      </w:pPr>
    </w:p>
    <w:p w14:paraId="16FA2B54">
      <w:pPr>
        <w:pStyle w:val="17"/>
        <w:widowControl w:val="0"/>
        <w:numPr>
          <w:ilvl w:val="0"/>
          <w:numId w:val="0"/>
        </w:numPr>
        <w:adjustRightInd w:val="0"/>
        <w:spacing w:line="360" w:lineRule="atLeast"/>
        <w:jc w:val="both"/>
        <w:textAlignment w:val="baseline"/>
        <w:rPr>
          <w:rFonts w:hint="eastAsia"/>
        </w:rPr>
      </w:pPr>
    </w:p>
    <w:p w14:paraId="71B69088">
      <w:pPr>
        <w:pStyle w:val="17"/>
        <w:widowControl w:val="0"/>
        <w:numPr>
          <w:ilvl w:val="0"/>
          <w:numId w:val="0"/>
        </w:numPr>
        <w:adjustRightInd w:val="0"/>
        <w:spacing w:line="360" w:lineRule="atLeast"/>
        <w:jc w:val="both"/>
        <w:textAlignment w:val="baseline"/>
        <w:rPr>
          <w:rFonts w:hint="eastAsia"/>
        </w:rPr>
      </w:pPr>
    </w:p>
    <w:p w14:paraId="251C0023">
      <w:pPr>
        <w:pStyle w:val="17"/>
        <w:widowControl w:val="0"/>
        <w:numPr>
          <w:ilvl w:val="0"/>
          <w:numId w:val="0"/>
        </w:numPr>
        <w:adjustRightInd w:val="0"/>
        <w:spacing w:line="360" w:lineRule="atLeast"/>
        <w:jc w:val="both"/>
        <w:textAlignment w:val="baseline"/>
        <w:rPr>
          <w:rFonts w:hint="eastAsia"/>
        </w:rPr>
      </w:pPr>
    </w:p>
    <w:p w14:paraId="762D72D7">
      <w:pPr>
        <w:pStyle w:val="17"/>
        <w:widowControl w:val="0"/>
        <w:numPr>
          <w:ilvl w:val="0"/>
          <w:numId w:val="0"/>
        </w:numPr>
        <w:adjustRightInd w:val="0"/>
        <w:spacing w:line="360" w:lineRule="atLeast"/>
        <w:jc w:val="both"/>
        <w:textAlignment w:val="baseline"/>
        <w:rPr>
          <w:rFonts w:hint="eastAsia"/>
        </w:rPr>
      </w:pPr>
    </w:p>
    <w:p w14:paraId="07AD7556">
      <w:pPr>
        <w:pStyle w:val="17"/>
        <w:widowControl w:val="0"/>
        <w:numPr>
          <w:ilvl w:val="0"/>
          <w:numId w:val="0"/>
        </w:numPr>
        <w:adjustRightInd w:val="0"/>
        <w:spacing w:line="360" w:lineRule="atLeast"/>
        <w:jc w:val="both"/>
        <w:textAlignment w:val="baseline"/>
        <w:rPr>
          <w:rFonts w:hint="eastAsia"/>
        </w:rPr>
      </w:pPr>
    </w:p>
    <w:p w14:paraId="3EC6D4D6">
      <w:pPr>
        <w:pStyle w:val="17"/>
        <w:widowControl w:val="0"/>
        <w:numPr>
          <w:ilvl w:val="0"/>
          <w:numId w:val="0"/>
        </w:numPr>
        <w:adjustRightInd w:val="0"/>
        <w:spacing w:line="360" w:lineRule="atLeast"/>
        <w:jc w:val="both"/>
        <w:textAlignment w:val="baseline"/>
        <w:rPr>
          <w:rFonts w:hint="eastAsia"/>
          <w:sz w:val="36"/>
          <w:szCs w:val="24"/>
        </w:rPr>
      </w:pPr>
    </w:p>
    <w:p w14:paraId="1489A824">
      <w:pPr>
        <w:pStyle w:val="17"/>
        <w:widowControl w:val="0"/>
        <w:numPr>
          <w:ilvl w:val="0"/>
          <w:numId w:val="0"/>
        </w:numPr>
        <w:adjustRightInd w:val="0"/>
        <w:spacing w:line="360" w:lineRule="atLeast"/>
        <w:jc w:val="both"/>
        <w:textAlignment w:val="baseline"/>
        <w:rPr>
          <w:rFonts w:hint="default" w:eastAsia="宋体"/>
          <w:sz w:val="36"/>
          <w:szCs w:val="24"/>
          <w:lang w:val="en-US" w:eastAsia="zh-CN"/>
        </w:rPr>
      </w:pPr>
      <w:r>
        <w:rPr>
          <w:rFonts w:hint="eastAsia"/>
          <w:sz w:val="36"/>
          <w:szCs w:val="24"/>
          <w:lang w:val="en-US" w:eastAsia="zh-CN"/>
        </w:rPr>
        <w:t>分项价格表</w:t>
      </w:r>
    </w:p>
    <w:tbl>
      <w:tblPr>
        <w:tblStyle w:val="14"/>
        <w:tblW w:w="5637" w:type="pct"/>
        <w:tblInd w:w="-572" w:type="dxa"/>
        <w:tblLayout w:type="fixed"/>
        <w:tblCellMar>
          <w:top w:w="0" w:type="dxa"/>
          <w:left w:w="108" w:type="dxa"/>
          <w:bottom w:w="0" w:type="dxa"/>
          <w:right w:w="108" w:type="dxa"/>
        </w:tblCellMar>
      </w:tblPr>
      <w:tblGrid>
        <w:gridCol w:w="1054"/>
        <w:gridCol w:w="1773"/>
        <w:gridCol w:w="1766"/>
        <w:gridCol w:w="924"/>
        <w:gridCol w:w="852"/>
        <w:gridCol w:w="816"/>
        <w:gridCol w:w="2424"/>
      </w:tblGrid>
      <w:tr w14:paraId="148B4C69">
        <w:tblPrEx>
          <w:tblCellMar>
            <w:top w:w="0" w:type="dxa"/>
            <w:left w:w="108" w:type="dxa"/>
            <w:bottom w:w="0" w:type="dxa"/>
            <w:right w:w="108" w:type="dxa"/>
          </w:tblCellMar>
        </w:tblPrEx>
        <w:trPr>
          <w:trHeight w:val="799"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130E3CA">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922" w:type="pct"/>
            <w:tcBorders>
              <w:top w:val="single" w:color="auto" w:sz="4" w:space="0"/>
              <w:left w:val="nil"/>
              <w:bottom w:val="single" w:color="auto" w:sz="4" w:space="0"/>
              <w:right w:val="single" w:color="auto" w:sz="4" w:space="0"/>
            </w:tcBorders>
            <w:shd w:val="clear" w:color="auto" w:fill="auto"/>
            <w:vAlign w:val="center"/>
          </w:tcPr>
          <w:p w14:paraId="0B9F98EC">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1399" w:type="pct"/>
            <w:gridSpan w:val="2"/>
            <w:tcBorders>
              <w:top w:val="single" w:color="auto" w:sz="4" w:space="0"/>
              <w:left w:val="nil"/>
              <w:bottom w:val="single" w:color="auto" w:sz="4" w:space="0"/>
              <w:right w:val="single" w:color="auto" w:sz="4" w:space="0"/>
            </w:tcBorders>
            <w:shd w:val="clear" w:color="auto" w:fill="auto"/>
            <w:vAlign w:val="center"/>
          </w:tcPr>
          <w:p w14:paraId="04BA55BA">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单价（元）</w:t>
            </w:r>
          </w:p>
        </w:tc>
        <w:tc>
          <w:tcPr>
            <w:tcW w:w="443" w:type="pct"/>
            <w:tcBorders>
              <w:top w:val="single" w:color="auto" w:sz="4" w:space="0"/>
              <w:left w:val="nil"/>
              <w:bottom w:val="single" w:color="auto" w:sz="4" w:space="0"/>
              <w:right w:val="single" w:color="auto" w:sz="4" w:space="0"/>
            </w:tcBorders>
            <w:shd w:val="clear" w:color="auto" w:fill="auto"/>
            <w:vAlign w:val="center"/>
          </w:tcPr>
          <w:p w14:paraId="7B7778B0">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数量</w:t>
            </w:r>
          </w:p>
        </w:tc>
        <w:tc>
          <w:tcPr>
            <w:tcW w:w="424" w:type="pct"/>
            <w:tcBorders>
              <w:top w:val="single" w:color="auto" w:sz="4" w:space="0"/>
              <w:left w:val="nil"/>
              <w:bottom w:val="single" w:color="auto" w:sz="4" w:space="0"/>
              <w:right w:val="single" w:color="auto" w:sz="4" w:space="0"/>
            </w:tcBorders>
            <w:shd w:val="clear" w:color="auto" w:fill="auto"/>
            <w:vAlign w:val="center"/>
          </w:tcPr>
          <w:p w14:paraId="315DFA04">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单位</w:t>
            </w:r>
          </w:p>
        </w:tc>
        <w:tc>
          <w:tcPr>
            <w:tcW w:w="1261" w:type="pct"/>
            <w:tcBorders>
              <w:top w:val="single" w:color="auto" w:sz="4" w:space="0"/>
              <w:left w:val="nil"/>
              <w:bottom w:val="single" w:color="auto" w:sz="4" w:space="0"/>
              <w:right w:val="single" w:color="auto" w:sz="4" w:space="0"/>
            </w:tcBorders>
            <w:shd w:val="clear" w:color="auto" w:fill="auto"/>
            <w:vAlign w:val="center"/>
          </w:tcPr>
          <w:p w14:paraId="7D4D2B83">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预算价格（元）</w:t>
            </w:r>
          </w:p>
        </w:tc>
      </w:tr>
      <w:tr w14:paraId="53853651">
        <w:tblPrEx>
          <w:tblCellMar>
            <w:top w:w="0" w:type="dxa"/>
            <w:left w:w="108" w:type="dxa"/>
            <w:bottom w:w="0" w:type="dxa"/>
            <w:right w:w="108" w:type="dxa"/>
          </w:tblCellMar>
        </w:tblPrEx>
        <w:trPr>
          <w:trHeight w:val="914" w:hRule="atLeast"/>
        </w:trPr>
        <w:tc>
          <w:tcPr>
            <w:tcW w:w="548" w:type="pct"/>
            <w:tcBorders>
              <w:top w:val="nil"/>
              <w:left w:val="single" w:color="auto" w:sz="4" w:space="0"/>
              <w:bottom w:val="single" w:color="auto" w:sz="4" w:space="0"/>
              <w:right w:val="single" w:color="auto" w:sz="4" w:space="0"/>
            </w:tcBorders>
            <w:shd w:val="clear" w:color="auto" w:fill="auto"/>
            <w:vAlign w:val="center"/>
          </w:tcPr>
          <w:p w14:paraId="3EFF098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w:t>
            </w:r>
          </w:p>
        </w:tc>
        <w:tc>
          <w:tcPr>
            <w:tcW w:w="922" w:type="pct"/>
            <w:tcBorders>
              <w:top w:val="single" w:color="auto" w:sz="4" w:space="0"/>
              <w:left w:val="nil"/>
              <w:bottom w:val="single" w:color="auto" w:sz="4" w:space="0"/>
              <w:right w:val="single" w:color="auto" w:sz="4" w:space="0"/>
            </w:tcBorders>
            <w:shd w:val="clear" w:color="auto" w:fill="auto"/>
            <w:vAlign w:val="center"/>
          </w:tcPr>
          <w:p w14:paraId="591D280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报名系统平台服务</w:t>
            </w:r>
          </w:p>
        </w:tc>
        <w:tc>
          <w:tcPr>
            <w:tcW w:w="1399" w:type="pct"/>
            <w:gridSpan w:val="2"/>
            <w:tcBorders>
              <w:top w:val="nil"/>
              <w:left w:val="nil"/>
              <w:bottom w:val="single" w:color="auto" w:sz="4" w:space="0"/>
              <w:right w:val="single" w:color="auto" w:sz="4" w:space="0"/>
            </w:tcBorders>
            <w:shd w:val="clear" w:color="auto" w:fill="auto"/>
            <w:vAlign w:val="center"/>
          </w:tcPr>
          <w:p w14:paraId="4E967AC6">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000</w:t>
            </w:r>
          </w:p>
        </w:tc>
        <w:tc>
          <w:tcPr>
            <w:tcW w:w="867" w:type="pct"/>
            <w:gridSpan w:val="2"/>
            <w:vMerge w:val="restart"/>
            <w:tcBorders>
              <w:top w:val="nil"/>
              <w:left w:val="nil"/>
              <w:right w:val="single" w:color="auto" w:sz="4" w:space="0"/>
            </w:tcBorders>
            <w:shd w:val="clear" w:color="auto" w:fill="auto"/>
            <w:vAlign w:val="center"/>
          </w:tcPr>
          <w:p w14:paraId="2A65E8AA">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不限场次、</w:t>
            </w:r>
          </w:p>
          <w:p w14:paraId="1E02362D">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不限笔试面试</w:t>
            </w:r>
          </w:p>
        </w:tc>
        <w:tc>
          <w:tcPr>
            <w:tcW w:w="1261" w:type="pct"/>
            <w:tcBorders>
              <w:top w:val="nil"/>
              <w:left w:val="nil"/>
              <w:bottom w:val="single" w:color="auto" w:sz="4" w:space="0"/>
              <w:right w:val="single" w:color="auto" w:sz="4" w:space="0"/>
            </w:tcBorders>
            <w:shd w:val="clear" w:color="auto" w:fill="auto"/>
            <w:vAlign w:val="center"/>
          </w:tcPr>
          <w:p w14:paraId="55E529E6">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5000</w:t>
            </w:r>
          </w:p>
        </w:tc>
      </w:tr>
      <w:tr w14:paraId="099C6703">
        <w:tblPrEx>
          <w:tblCellMar>
            <w:top w:w="0" w:type="dxa"/>
            <w:left w:w="108" w:type="dxa"/>
            <w:bottom w:w="0" w:type="dxa"/>
            <w:right w:w="108" w:type="dxa"/>
          </w:tblCellMar>
        </w:tblPrEx>
        <w:trPr>
          <w:trHeight w:val="679" w:hRule="atLeast"/>
        </w:trPr>
        <w:tc>
          <w:tcPr>
            <w:tcW w:w="548" w:type="pct"/>
            <w:tcBorders>
              <w:top w:val="nil"/>
              <w:left w:val="single" w:color="auto" w:sz="4" w:space="0"/>
              <w:bottom w:val="single" w:color="000000" w:sz="4" w:space="0"/>
              <w:right w:val="single" w:color="auto" w:sz="4" w:space="0"/>
            </w:tcBorders>
            <w:shd w:val="clear" w:color="auto" w:fill="auto"/>
            <w:vAlign w:val="center"/>
          </w:tcPr>
          <w:p w14:paraId="24756B54">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w:t>
            </w:r>
          </w:p>
        </w:tc>
        <w:tc>
          <w:tcPr>
            <w:tcW w:w="922" w:type="pct"/>
            <w:tcBorders>
              <w:top w:val="nil"/>
              <w:left w:val="single" w:color="auto" w:sz="4" w:space="0"/>
              <w:bottom w:val="single" w:color="auto" w:sz="4" w:space="0"/>
              <w:right w:val="single" w:color="auto" w:sz="4" w:space="0"/>
            </w:tcBorders>
            <w:shd w:val="clear" w:color="auto" w:fill="auto"/>
            <w:vAlign w:val="center"/>
          </w:tcPr>
          <w:p w14:paraId="1C68E3F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考试管理费用</w:t>
            </w:r>
          </w:p>
        </w:tc>
        <w:tc>
          <w:tcPr>
            <w:tcW w:w="1399" w:type="pct"/>
            <w:gridSpan w:val="2"/>
            <w:tcBorders>
              <w:top w:val="nil"/>
              <w:left w:val="single" w:color="auto" w:sz="4" w:space="0"/>
              <w:bottom w:val="single" w:color="auto" w:sz="4" w:space="0"/>
              <w:right w:val="single" w:color="auto" w:sz="4" w:space="0"/>
            </w:tcBorders>
            <w:shd w:val="clear" w:color="auto" w:fill="auto"/>
            <w:vAlign w:val="center"/>
          </w:tcPr>
          <w:p w14:paraId="60D342CF">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867" w:type="pct"/>
            <w:gridSpan w:val="2"/>
            <w:vMerge w:val="continue"/>
            <w:tcBorders>
              <w:left w:val="nil"/>
              <w:right w:val="single" w:color="auto" w:sz="4" w:space="0"/>
            </w:tcBorders>
            <w:shd w:val="clear" w:color="auto" w:fill="auto"/>
            <w:vAlign w:val="center"/>
          </w:tcPr>
          <w:p w14:paraId="47C725EC">
            <w:pPr>
              <w:widowControl/>
              <w:jc w:val="center"/>
              <w:rPr>
                <w:rFonts w:hint="eastAsia" w:ascii="仿宋" w:hAnsi="仿宋" w:eastAsia="仿宋" w:cs="宋体"/>
                <w:kern w:val="0"/>
                <w:sz w:val="24"/>
                <w:szCs w:val="24"/>
                <w:highlight w:val="none"/>
              </w:rPr>
            </w:pPr>
          </w:p>
        </w:tc>
        <w:tc>
          <w:tcPr>
            <w:tcW w:w="1261" w:type="pct"/>
            <w:tcBorders>
              <w:top w:val="nil"/>
              <w:left w:val="nil"/>
              <w:bottom w:val="single" w:color="auto" w:sz="4" w:space="0"/>
              <w:right w:val="single" w:color="auto" w:sz="4" w:space="0"/>
            </w:tcBorders>
            <w:shd w:val="clear" w:color="auto" w:fill="auto"/>
            <w:vAlign w:val="center"/>
          </w:tcPr>
          <w:p w14:paraId="6BAC84BF">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r>
      <w:tr w14:paraId="5A322FBB">
        <w:tblPrEx>
          <w:tblCellMar>
            <w:top w:w="0" w:type="dxa"/>
            <w:left w:w="108" w:type="dxa"/>
            <w:bottom w:w="0" w:type="dxa"/>
            <w:right w:w="108" w:type="dxa"/>
          </w:tblCellMar>
        </w:tblPrEx>
        <w:trPr>
          <w:trHeight w:val="679" w:hRule="atLeast"/>
        </w:trPr>
        <w:tc>
          <w:tcPr>
            <w:tcW w:w="548" w:type="pct"/>
            <w:tcBorders>
              <w:top w:val="nil"/>
              <w:left w:val="single" w:color="auto" w:sz="4" w:space="0"/>
              <w:bottom w:val="single" w:color="000000" w:sz="4" w:space="0"/>
              <w:right w:val="single" w:color="auto" w:sz="4" w:space="0"/>
            </w:tcBorders>
            <w:shd w:val="clear" w:color="auto" w:fill="auto"/>
            <w:vAlign w:val="center"/>
          </w:tcPr>
          <w:p w14:paraId="360DED6D">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w:t>
            </w:r>
          </w:p>
        </w:tc>
        <w:tc>
          <w:tcPr>
            <w:tcW w:w="922" w:type="pct"/>
            <w:tcBorders>
              <w:top w:val="nil"/>
              <w:left w:val="single" w:color="auto" w:sz="4" w:space="0"/>
              <w:bottom w:val="single" w:color="auto" w:sz="4" w:space="0"/>
              <w:right w:val="single" w:color="auto" w:sz="4" w:space="0"/>
            </w:tcBorders>
            <w:shd w:val="clear" w:color="auto" w:fill="auto"/>
            <w:vAlign w:val="center"/>
          </w:tcPr>
          <w:p w14:paraId="5781990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试卷押运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服务费用</w:t>
            </w:r>
          </w:p>
        </w:tc>
        <w:tc>
          <w:tcPr>
            <w:tcW w:w="1399" w:type="pct"/>
            <w:gridSpan w:val="2"/>
            <w:tcBorders>
              <w:top w:val="nil"/>
              <w:left w:val="single" w:color="auto" w:sz="4" w:space="0"/>
              <w:bottom w:val="single" w:color="auto" w:sz="4" w:space="0"/>
              <w:right w:val="single" w:color="auto" w:sz="4" w:space="0"/>
            </w:tcBorders>
            <w:shd w:val="clear" w:color="auto" w:fill="auto"/>
            <w:vAlign w:val="center"/>
          </w:tcPr>
          <w:p w14:paraId="0F15E751">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867" w:type="pct"/>
            <w:gridSpan w:val="2"/>
            <w:vMerge w:val="continue"/>
            <w:tcBorders>
              <w:left w:val="nil"/>
              <w:bottom w:val="single" w:color="auto" w:sz="4" w:space="0"/>
              <w:right w:val="single" w:color="auto" w:sz="4" w:space="0"/>
            </w:tcBorders>
            <w:shd w:val="clear" w:color="auto" w:fill="auto"/>
            <w:vAlign w:val="center"/>
          </w:tcPr>
          <w:p w14:paraId="4277AAC7">
            <w:pPr>
              <w:widowControl/>
              <w:jc w:val="center"/>
              <w:rPr>
                <w:rFonts w:hint="eastAsia" w:ascii="仿宋" w:hAnsi="仿宋" w:eastAsia="仿宋" w:cs="宋体"/>
                <w:kern w:val="0"/>
                <w:sz w:val="24"/>
                <w:szCs w:val="24"/>
                <w:highlight w:val="none"/>
              </w:rPr>
            </w:pPr>
          </w:p>
        </w:tc>
        <w:tc>
          <w:tcPr>
            <w:tcW w:w="1261" w:type="pct"/>
            <w:tcBorders>
              <w:top w:val="nil"/>
              <w:left w:val="nil"/>
              <w:bottom w:val="single" w:color="auto" w:sz="4" w:space="0"/>
              <w:right w:val="single" w:color="auto" w:sz="4" w:space="0"/>
            </w:tcBorders>
            <w:shd w:val="clear" w:color="auto" w:fill="auto"/>
            <w:vAlign w:val="center"/>
          </w:tcPr>
          <w:p w14:paraId="586A3C43">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r>
      <w:tr w14:paraId="66774C25">
        <w:tblPrEx>
          <w:tblCellMar>
            <w:top w:w="0" w:type="dxa"/>
            <w:left w:w="108" w:type="dxa"/>
            <w:bottom w:w="0" w:type="dxa"/>
            <w:right w:w="108" w:type="dxa"/>
          </w:tblCellMar>
        </w:tblPrEx>
        <w:trPr>
          <w:trHeight w:val="679" w:hRule="atLeast"/>
        </w:trPr>
        <w:tc>
          <w:tcPr>
            <w:tcW w:w="548" w:type="pct"/>
            <w:vMerge w:val="restart"/>
            <w:tcBorders>
              <w:top w:val="nil"/>
              <w:left w:val="single" w:color="auto" w:sz="4" w:space="0"/>
              <w:bottom w:val="single" w:color="000000" w:sz="4" w:space="0"/>
              <w:right w:val="single" w:color="auto" w:sz="4" w:space="0"/>
            </w:tcBorders>
            <w:shd w:val="clear" w:color="auto" w:fill="auto"/>
            <w:vAlign w:val="center"/>
          </w:tcPr>
          <w:p w14:paraId="3881B27E">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4</w:t>
            </w:r>
          </w:p>
        </w:tc>
        <w:tc>
          <w:tcPr>
            <w:tcW w:w="922" w:type="pct"/>
            <w:vMerge w:val="restart"/>
            <w:tcBorders>
              <w:top w:val="nil"/>
              <w:left w:val="single" w:color="auto" w:sz="4" w:space="0"/>
              <w:bottom w:val="single" w:color="auto" w:sz="4" w:space="0"/>
              <w:right w:val="single" w:color="auto" w:sz="4" w:space="0"/>
            </w:tcBorders>
            <w:shd w:val="clear" w:color="auto" w:fill="auto"/>
            <w:vAlign w:val="center"/>
          </w:tcPr>
          <w:p w14:paraId="62A96948">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笔试</w:t>
            </w:r>
          </w:p>
        </w:tc>
        <w:tc>
          <w:tcPr>
            <w:tcW w:w="918" w:type="pct"/>
            <w:tcBorders>
              <w:top w:val="nil"/>
              <w:left w:val="single" w:color="auto" w:sz="4" w:space="0"/>
              <w:bottom w:val="single" w:color="auto" w:sz="4" w:space="0"/>
              <w:right w:val="single" w:color="auto" w:sz="4" w:space="0"/>
            </w:tcBorders>
            <w:shd w:val="clear" w:color="auto" w:fill="auto"/>
            <w:vAlign w:val="center"/>
          </w:tcPr>
          <w:p w14:paraId="1838E35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命题费</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（专业题4套）</w:t>
            </w:r>
          </w:p>
        </w:tc>
        <w:tc>
          <w:tcPr>
            <w:tcW w:w="480" w:type="pct"/>
            <w:tcBorders>
              <w:top w:val="nil"/>
              <w:left w:val="nil"/>
              <w:bottom w:val="single" w:color="auto" w:sz="4" w:space="0"/>
              <w:right w:val="single" w:color="auto" w:sz="4" w:space="0"/>
            </w:tcBorders>
            <w:shd w:val="clear" w:color="auto" w:fill="auto"/>
            <w:vAlign w:val="center"/>
          </w:tcPr>
          <w:p w14:paraId="597782C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12000</w:t>
            </w:r>
          </w:p>
        </w:tc>
        <w:tc>
          <w:tcPr>
            <w:tcW w:w="443" w:type="pct"/>
            <w:tcBorders>
              <w:top w:val="nil"/>
              <w:left w:val="nil"/>
              <w:bottom w:val="single" w:color="auto" w:sz="4" w:space="0"/>
              <w:right w:val="single" w:color="auto" w:sz="4" w:space="0"/>
            </w:tcBorders>
            <w:shd w:val="clear" w:color="auto" w:fill="auto"/>
            <w:vAlign w:val="center"/>
          </w:tcPr>
          <w:p w14:paraId="58E1399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w:t>
            </w:r>
          </w:p>
        </w:tc>
        <w:tc>
          <w:tcPr>
            <w:tcW w:w="424" w:type="pct"/>
            <w:tcBorders>
              <w:top w:val="nil"/>
              <w:left w:val="nil"/>
              <w:bottom w:val="single" w:color="auto" w:sz="4" w:space="0"/>
              <w:right w:val="single" w:color="auto" w:sz="4" w:space="0"/>
            </w:tcBorders>
            <w:shd w:val="clear" w:color="auto" w:fill="auto"/>
            <w:vAlign w:val="center"/>
          </w:tcPr>
          <w:p w14:paraId="536BA7F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套</w:t>
            </w:r>
          </w:p>
        </w:tc>
        <w:tc>
          <w:tcPr>
            <w:tcW w:w="1261" w:type="pct"/>
            <w:tcBorders>
              <w:top w:val="nil"/>
              <w:left w:val="nil"/>
              <w:bottom w:val="single" w:color="auto" w:sz="4" w:space="0"/>
              <w:right w:val="single" w:color="auto" w:sz="4" w:space="0"/>
            </w:tcBorders>
            <w:shd w:val="clear" w:color="auto" w:fill="auto"/>
            <w:vAlign w:val="center"/>
          </w:tcPr>
          <w:p w14:paraId="641721C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48000</w:t>
            </w:r>
          </w:p>
        </w:tc>
      </w:tr>
      <w:tr w14:paraId="529711BB">
        <w:tblPrEx>
          <w:tblCellMar>
            <w:top w:w="0" w:type="dxa"/>
            <w:left w:w="108" w:type="dxa"/>
            <w:bottom w:w="0" w:type="dxa"/>
            <w:right w:w="108" w:type="dxa"/>
          </w:tblCellMar>
        </w:tblPrEx>
        <w:trPr>
          <w:trHeight w:val="679" w:hRule="atLeast"/>
        </w:trPr>
        <w:tc>
          <w:tcPr>
            <w:tcW w:w="548" w:type="pct"/>
            <w:vMerge w:val="continue"/>
            <w:tcBorders>
              <w:top w:val="nil"/>
              <w:left w:val="single" w:color="auto" w:sz="4" w:space="0"/>
              <w:bottom w:val="single" w:color="000000" w:sz="4" w:space="0"/>
              <w:right w:val="single" w:color="auto" w:sz="4" w:space="0"/>
            </w:tcBorders>
            <w:vAlign w:val="center"/>
          </w:tcPr>
          <w:p w14:paraId="5684233A">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264846A2">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352D31F1">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rPr>
              <w:t>考场</w:t>
            </w:r>
            <w:r>
              <w:rPr>
                <w:rFonts w:hint="eastAsia" w:ascii="仿宋" w:hAnsi="仿宋" w:eastAsia="仿宋" w:cs="宋体"/>
                <w:kern w:val="0"/>
                <w:sz w:val="24"/>
                <w:szCs w:val="24"/>
                <w:highlight w:val="none"/>
                <w:lang w:eastAsia="zh-CN"/>
              </w:rPr>
              <w:t>费</w:t>
            </w:r>
          </w:p>
          <w:p w14:paraId="3DCA71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人）</w:t>
            </w:r>
          </w:p>
        </w:tc>
        <w:tc>
          <w:tcPr>
            <w:tcW w:w="480" w:type="pct"/>
            <w:tcBorders>
              <w:top w:val="nil"/>
              <w:left w:val="nil"/>
              <w:bottom w:val="single" w:color="auto" w:sz="4" w:space="0"/>
              <w:right w:val="single" w:color="auto" w:sz="4" w:space="0"/>
            </w:tcBorders>
            <w:shd w:val="clear" w:color="auto" w:fill="auto"/>
            <w:vAlign w:val="center"/>
          </w:tcPr>
          <w:p w14:paraId="1A6460E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8</w:t>
            </w:r>
            <w:r>
              <w:rPr>
                <w:rFonts w:hint="eastAsia" w:ascii="仿宋" w:hAnsi="仿宋" w:eastAsia="仿宋" w:cs="宋体"/>
                <w:kern w:val="0"/>
                <w:sz w:val="24"/>
                <w:szCs w:val="24"/>
                <w:highlight w:val="none"/>
              </w:rPr>
              <w:t>00</w:t>
            </w:r>
          </w:p>
        </w:tc>
        <w:tc>
          <w:tcPr>
            <w:tcW w:w="443" w:type="pct"/>
            <w:tcBorders>
              <w:top w:val="nil"/>
              <w:left w:val="nil"/>
              <w:bottom w:val="single" w:color="auto" w:sz="4" w:space="0"/>
              <w:right w:val="single" w:color="auto" w:sz="4" w:space="0"/>
            </w:tcBorders>
            <w:shd w:val="clear" w:color="auto" w:fill="auto"/>
            <w:vAlign w:val="center"/>
          </w:tcPr>
          <w:p w14:paraId="17E749EE">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7</w:t>
            </w:r>
          </w:p>
        </w:tc>
        <w:tc>
          <w:tcPr>
            <w:tcW w:w="424" w:type="pct"/>
            <w:tcBorders>
              <w:top w:val="nil"/>
              <w:left w:val="nil"/>
              <w:bottom w:val="single" w:color="auto" w:sz="4" w:space="0"/>
              <w:right w:val="single" w:color="auto" w:sz="4" w:space="0"/>
            </w:tcBorders>
            <w:shd w:val="clear" w:color="auto" w:fill="auto"/>
            <w:vAlign w:val="center"/>
          </w:tcPr>
          <w:p w14:paraId="1F0BDD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个</w:t>
            </w:r>
          </w:p>
        </w:tc>
        <w:tc>
          <w:tcPr>
            <w:tcW w:w="1261" w:type="pct"/>
            <w:tcBorders>
              <w:top w:val="nil"/>
              <w:left w:val="nil"/>
              <w:bottom w:val="single" w:color="auto" w:sz="4" w:space="0"/>
              <w:right w:val="single" w:color="auto" w:sz="4" w:space="0"/>
            </w:tcBorders>
            <w:shd w:val="clear" w:color="auto" w:fill="auto"/>
            <w:vAlign w:val="center"/>
          </w:tcPr>
          <w:p w14:paraId="25308CD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5600</w:t>
            </w:r>
          </w:p>
        </w:tc>
      </w:tr>
      <w:tr w14:paraId="2DF13A1D">
        <w:tblPrEx>
          <w:tblCellMar>
            <w:top w:w="0" w:type="dxa"/>
            <w:left w:w="108" w:type="dxa"/>
            <w:bottom w:w="0" w:type="dxa"/>
            <w:right w:w="108" w:type="dxa"/>
          </w:tblCellMar>
        </w:tblPrEx>
        <w:trPr>
          <w:trHeight w:val="679" w:hRule="atLeast"/>
        </w:trPr>
        <w:tc>
          <w:tcPr>
            <w:tcW w:w="548" w:type="pct"/>
            <w:vMerge w:val="continue"/>
            <w:tcBorders>
              <w:top w:val="nil"/>
              <w:left w:val="single" w:color="auto" w:sz="4" w:space="0"/>
              <w:bottom w:val="single" w:color="000000" w:sz="4" w:space="0"/>
              <w:right w:val="single" w:color="auto" w:sz="4" w:space="0"/>
            </w:tcBorders>
            <w:vAlign w:val="center"/>
          </w:tcPr>
          <w:p w14:paraId="1F630AD1">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35A2A6E1">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3BE8CCF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阅卷费（预估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份）</w:t>
            </w:r>
          </w:p>
        </w:tc>
        <w:tc>
          <w:tcPr>
            <w:tcW w:w="480" w:type="pct"/>
            <w:tcBorders>
              <w:top w:val="nil"/>
              <w:left w:val="nil"/>
              <w:bottom w:val="single" w:color="auto" w:sz="4" w:space="0"/>
              <w:right w:val="single" w:color="auto" w:sz="4" w:space="0"/>
            </w:tcBorders>
            <w:shd w:val="clear" w:color="auto" w:fill="auto"/>
            <w:vAlign w:val="center"/>
          </w:tcPr>
          <w:p w14:paraId="6D0D2282">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8</w:t>
            </w:r>
          </w:p>
        </w:tc>
        <w:tc>
          <w:tcPr>
            <w:tcW w:w="443" w:type="pct"/>
            <w:tcBorders>
              <w:top w:val="nil"/>
              <w:left w:val="nil"/>
              <w:bottom w:val="single" w:color="auto" w:sz="4" w:space="0"/>
              <w:right w:val="single" w:color="auto" w:sz="4" w:space="0"/>
            </w:tcBorders>
            <w:shd w:val="clear" w:color="auto" w:fill="auto"/>
            <w:vAlign w:val="center"/>
          </w:tcPr>
          <w:p w14:paraId="2BF1C73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w:t>
            </w:r>
          </w:p>
        </w:tc>
        <w:tc>
          <w:tcPr>
            <w:tcW w:w="424" w:type="pct"/>
            <w:tcBorders>
              <w:top w:val="nil"/>
              <w:left w:val="nil"/>
              <w:bottom w:val="single" w:color="auto" w:sz="4" w:space="0"/>
              <w:right w:val="single" w:color="auto" w:sz="4" w:space="0"/>
            </w:tcBorders>
            <w:shd w:val="clear" w:color="auto" w:fill="auto"/>
            <w:vAlign w:val="center"/>
          </w:tcPr>
          <w:p w14:paraId="75738747">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份</w:t>
            </w:r>
          </w:p>
        </w:tc>
        <w:tc>
          <w:tcPr>
            <w:tcW w:w="1261" w:type="pct"/>
            <w:tcBorders>
              <w:top w:val="nil"/>
              <w:left w:val="nil"/>
              <w:bottom w:val="single" w:color="auto" w:sz="4" w:space="0"/>
              <w:right w:val="single" w:color="auto" w:sz="4" w:space="0"/>
            </w:tcBorders>
            <w:shd w:val="clear" w:color="auto" w:fill="auto"/>
            <w:vAlign w:val="center"/>
          </w:tcPr>
          <w:p w14:paraId="6C199EE2">
            <w:pPr>
              <w:widowControl/>
              <w:jc w:val="center"/>
              <w:rPr>
                <w:rFonts w:hint="default" w:ascii="仿宋" w:hAnsi="仿宋" w:eastAsia="仿宋" w:cs="宋体"/>
                <w:kern w:val="0"/>
                <w:sz w:val="24"/>
                <w:szCs w:val="24"/>
                <w:highlight w:val="none"/>
                <w:lang w:val="en-US"/>
              </w:rPr>
            </w:pPr>
            <w:r>
              <w:rPr>
                <w:rFonts w:hint="eastAsia" w:ascii="仿宋" w:hAnsi="仿宋" w:eastAsia="仿宋" w:cs="宋体"/>
                <w:kern w:val="0"/>
                <w:sz w:val="24"/>
                <w:szCs w:val="24"/>
                <w:highlight w:val="none"/>
                <w:lang w:val="en-US" w:eastAsia="zh-CN"/>
              </w:rPr>
              <w:t>1600</w:t>
            </w:r>
          </w:p>
        </w:tc>
      </w:tr>
      <w:tr w14:paraId="75DCF943">
        <w:tblPrEx>
          <w:tblCellMar>
            <w:top w:w="0" w:type="dxa"/>
            <w:left w:w="108" w:type="dxa"/>
            <w:bottom w:w="0" w:type="dxa"/>
            <w:right w:w="108" w:type="dxa"/>
          </w:tblCellMar>
        </w:tblPrEx>
        <w:trPr>
          <w:trHeight w:val="600" w:hRule="atLeast"/>
        </w:trPr>
        <w:tc>
          <w:tcPr>
            <w:tcW w:w="548" w:type="pct"/>
            <w:vMerge w:val="restart"/>
            <w:tcBorders>
              <w:top w:val="nil"/>
              <w:left w:val="single" w:color="auto" w:sz="4" w:space="0"/>
              <w:right w:val="single" w:color="auto" w:sz="4" w:space="0"/>
            </w:tcBorders>
            <w:shd w:val="clear" w:color="auto" w:fill="auto"/>
            <w:noWrap/>
            <w:vAlign w:val="center"/>
          </w:tcPr>
          <w:p w14:paraId="1A4F47AC">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w:t>
            </w:r>
          </w:p>
        </w:tc>
        <w:tc>
          <w:tcPr>
            <w:tcW w:w="922" w:type="pct"/>
            <w:vMerge w:val="restart"/>
            <w:tcBorders>
              <w:top w:val="nil"/>
              <w:left w:val="single" w:color="auto" w:sz="4" w:space="0"/>
              <w:bottom w:val="single" w:color="auto" w:sz="4" w:space="0"/>
              <w:right w:val="single" w:color="auto" w:sz="4" w:space="0"/>
            </w:tcBorders>
            <w:shd w:val="clear" w:color="auto" w:fill="auto"/>
            <w:vAlign w:val="center"/>
          </w:tcPr>
          <w:p w14:paraId="6E7D62DB">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面试</w:t>
            </w:r>
            <w:r>
              <w:rPr>
                <w:rFonts w:hint="eastAsia" w:ascii="仿宋" w:hAnsi="仿宋" w:eastAsia="仿宋" w:cs="宋体"/>
                <w:b/>
                <w:bCs/>
                <w:kern w:val="0"/>
                <w:sz w:val="24"/>
                <w:szCs w:val="24"/>
                <w:highlight w:val="none"/>
              </w:rPr>
              <w:br w:type="textWrapping"/>
            </w:r>
            <w:r>
              <w:rPr>
                <w:rFonts w:hint="eastAsia" w:ascii="仿宋" w:hAnsi="仿宋" w:eastAsia="仿宋" w:cs="宋体"/>
                <w:b/>
                <w:bCs/>
                <w:kern w:val="0"/>
                <w:sz w:val="24"/>
                <w:szCs w:val="24"/>
                <w:highlight w:val="none"/>
              </w:rPr>
              <w:t>（预估</w:t>
            </w:r>
            <w:r>
              <w:rPr>
                <w:rFonts w:hint="eastAsia" w:ascii="仿宋" w:hAnsi="仿宋" w:eastAsia="仿宋" w:cs="宋体"/>
                <w:b/>
                <w:bCs/>
                <w:kern w:val="0"/>
                <w:sz w:val="24"/>
                <w:szCs w:val="24"/>
                <w:highlight w:val="none"/>
                <w:lang w:val="en-US" w:eastAsia="zh-CN"/>
              </w:rPr>
              <w:t>650</w:t>
            </w:r>
            <w:r>
              <w:rPr>
                <w:rFonts w:hint="eastAsia" w:ascii="仿宋" w:hAnsi="仿宋" w:eastAsia="仿宋" w:cs="宋体"/>
                <w:b/>
                <w:bCs/>
                <w:kern w:val="0"/>
                <w:sz w:val="24"/>
                <w:szCs w:val="24"/>
                <w:highlight w:val="none"/>
              </w:rPr>
              <w:t>人、</w:t>
            </w:r>
            <w:r>
              <w:rPr>
                <w:rFonts w:hint="eastAsia" w:ascii="仿宋" w:hAnsi="仿宋" w:eastAsia="仿宋" w:cs="宋体"/>
                <w:b/>
                <w:bCs/>
                <w:kern w:val="0"/>
                <w:sz w:val="24"/>
                <w:szCs w:val="24"/>
                <w:highlight w:val="none"/>
                <w:lang w:val="en-US" w:eastAsia="zh-CN"/>
              </w:rPr>
              <w:t>11</w:t>
            </w:r>
            <w:r>
              <w:rPr>
                <w:rFonts w:hint="eastAsia" w:ascii="仿宋" w:hAnsi="仿宋" w:eastAsia="仿宋" w:cs="宋体"/>
                <w:b/>
                <w:bCs/>
                <w:kern w:val="0"/>
                <w:sz w:val="24"/>
                <w:szCs w:val="24"/>
                <w:highlight w:val="none"/>
              </w:rPr>
              <w:t>套面试间）</w:t>
            </w:r>
          </w:p>
        </w:tc>
        <w:tc>
          <w:tcPr>
            <w:tcW w:w="918" w:type="pct"/>
            <w:tcBorders>
              <w:top w:val="nil"/>
              <w:left w:val="nil"/>
              <w:bottom w:val="single" w:color="auto" w:sz="4" w:space="0"/>
              <w:right w:val="single" w:color="auto" w:sz="4" w:space="0"/>
            </w:tcBorders>
            <w:shd w:val="clear" w:color="auto" w:fill="auto"/>
            <w:vAlign w:val="center"/>
          </w:tcPr>
          <w:p w14:paraId="5B464F70">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w:t>
            </w:r>
          </w:p>
        </w:tc>
        <w:tc>
          <w:tcPr>
            <w:tcW w:w="480" w:type="pct"/>
            <w:tcBorders>
              <w:top w:val="nil"/>
              <w:left w:val="nil"/>
              <w:bottom w:val="single" w:color="auto" w:sz="4" w:space="0"/>
              <w:right w:val="single" w:color="auto" w:sz="4" w:space="0"/>
            </w:tcBorders>
            <w:shd w:val="clear" w:color="auto" w:fill="auto"/>
            <w:noWrap/>
            <w:vAlign w:val="center"/>
          </w:tcPr>
          <w:p w14:paraId="33625A7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w:t>
            </w:r>
          </w:p>
        </w:tc>
        <w:tc>
          <w:tcPr>
            <w:tcW w:w="443" w:type="pct"/>
            <w:tcBorders>
              <w:top w:val="nil"/>
              <w:left w:val="nil"/>
              <w:bottom w:val="single" w:color="auto" w:sz="4" w:space="0"/>
              <w:right w:val="single" w:color="auto" w:sz="4" w:space="0"/>
            </w:tcBorders>
            <w:shd w:val="clear" w:color="auto" w:fill="auto"/>
            <w:noWrap/>
            <w:vAlign w:val="center"/>
          </w:tcPr>
          <w:p w14:paraId="5F35A52D">
            <w:pPr>
              <w:widowControl/>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30</w:t>
            </w:r>
          </w:p>
        </w:tc>
        <w:tc>
          <w:tcPr>
            <w:tcW w:w="424" w:type="pct"/>
            <w:tcBorders>
              <w:top w:val="nil"/>
              <w:left w:val="nil"/>
              <w:bottom w:val="single" w:color="auto" w:sz="4" w:space="0"/>
              <w:right w:val="single" w:color="auto" w:sz="4" w:space="0"/>
            </w:tcBorders>
            <w:shd w:val="clear" w:color="auto" w:fill="auto"/>
            <w:noWrap/>
            <w:vAlign w:val="center"/>
          </w:tcPr>
          <w:p w14:paraId="280EABA8">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套</w:t>
            </w:r>
          </w:p>
        </w:tc>
        <w:tc>
          <w:tcPr>
            <w:tcW w:w="1261" w:type="pct"/>
            <w:tcBorders>
              <w:top w:val="nil"/>
              <w:left w:val="nil"/>
              <w:bottom w:val="single" w:color="auto" w:sz="4" w:space="0"/>
              <w:right w:val="single" w:color="auto" w:sz="4" w:space="0"/>
            </w:tcBorders>
            <w:shd w:val="clear" w:color="auto" w:fill="auto"/>
            <w:noWrap/>
            <w:vAlign w:val="center"/>
          </w:tcPr>
          <w:p w14:paraId="55DC0C9E">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90</w:t>
            </w:r>
            <w:r>
              <w:rPr>
                <w:rFonts w:hint="eastAsia" w:ascii="宋体" w:hAnsi="宋体" w:eastAsia="宋体" w:cs="宋体"/>
                <w:kern w:val="0"/>
                <w:sz w:val="24"/>
                <w:szCs w:val="24"/>
                <w:highlight w:val="none"/>
              </w:rPr>
              <w:t>000</w:t>
            </w:r>
          </w:p>
        </w:tc>
      </w:tr>
      <w:tr w14:paraId="4B960E59">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1F795F63">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54679C9F">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5F06F68">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主面试官</w:t>
            </w:r>
          </w:p>
        </w:tc>
        <w:tc>
          <w:tcPr>
            <w:tcW w:w="480" w:type="pct"/>
            <w:tcBorders>
              <w:top w:val="nil"/>
              <w:left w:val="nil"/>
              <w:bottom w:val="single" w:color="auto" w:sz="4" w:space="0"/>
              <w:right w:val="single" w:color="auto" w:sz="4" w:space="0"/>
            </w:tcBorders>
            <w:shd w:val="clear" w:color="auto" w:fill="auto"/>
            <w:noWrap/>
            <w:vAlign w:val="center"/>
          </w:tcPr>
          <w:p w14:paraId="13EEB4F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443" w:type="pct"/>
            <w:tcBorders>
              <w:top w:val="nil"/>
              <w:left w:val="nil"/>
              <w:bottom w:val="single" w:color="auto" w:sz="4" w:space="0"/>
              <w:right w:val="single" w:color="auto" w:sz="4" w:space="0"/>
            </w:tcBorders>
            <w:shd w:val="clear" w:color="auto" w:fill="auto"/>
            <w:noWrap/>
            <w:vAlign w:val="center"/>
          </w:tcPr>
          <w:p w14:paraId="47A1F6F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24" w:type="pct"/>
            <w:tcBorders>
              <w:top w:val="nil"/>
              <w:left w:val="nil"/>
              <w:bottom w:val="single" w:color="auto" w:sz="4" w:space="0"/>
              <w:right w:val="single" w:color="auto" w:sz="4" w:space="0"/>
            </w:tcBorders>
            <w:shd w:val="clear" w:color="auto" w:fill="auto"/>
            <w:noWrap/>
            <w:vAlign w:val="center"/>
          </w:tcPr>
          <w:p w14:paraId="2B8C769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46AF3BC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000</w:t>
            </w:r>
          </w:p>
        </w:tc>
      </w:tr>
      <w:tr w14:paraId="03B08D48">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56B1553B">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40A831B">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02CE0A8A">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考场费</w:t>
            </w:r>
          </w:p>
        </w:tc>
        <w:tc>
          <w:tcPr>
            <w:tcW w:w="480" w:type="pct"/>
            <w:tcBorders>
              <w:top w:val="nil"/>
              <w:left w:val="nil"/>
              <w:bottom w:val="single" w:color="auto" w:sz="4" w:space="0"/>
              <w:right w:val="single" w:color="auto" w:sz="4" w:space="0"/>
            </w:tcBorders>
            <w:shd w:val="clear" w:color="auto" w:fill="auto"/>
            <w:noWrap/>
            <w:vAlign w:val="center"/>
          </w:tcPr>
          <w:p w14:paraId="71D83DD6">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800</w:t>
            </w:r>
          </w:p>
        </w:tc>
        <w:tc>
          <w:tcPr>
            <w:tcW w:w="443" w:type="pct"/>
            <w:tcBorders>
              <w:top w:val="nil"/>
              <w:left w:val="nil"/>
              <w:bottom w:val="single" w:color="auto" w:sz="4" w:space="0"/>
              <w:right w:val="single" w:color="auto" w:sz="4" w:space="0"/>
            </w:tcBorders>
            <w:shd w:val="clear" w:color="auto" w:fill="auto"/>
            <w:noWrap/>
            <w:vAlign w:val="center"/>
          </w:tcPr>
          <w:p w14:paraId="15B589AB">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24" w:type="pct"/>
            <w:tcBorders>
              <w:top w:val="nil"/>
              <w:left w:val="nil"/>
              <w:bottom w:val="single" w:color="auto" w:sz="4" w:space="0"/>
              <w:right w:val="single" w:color="auto" w:sz="4" w:space="0"/>
            </w:tcBorders>
            <w:shd w:val="clear" w:color="auto" w:fill="auto"/>
            <w:noWrap/>
            <w:vAlign w:val="center"/>
          </w:tcPr>
          <w:p w14:paraId="52DA2E72">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套</w:t>
            </w:r>
          </w:p>
        </w:tc>
        <w:tc>
          <w:tcPr>
            <w:tcW w:w="1261" w:type="pct"/>
            <w:tcBorders>
              <w:top w:val="nil"/>
              <w:left w:val="nil"/>
              <w:bottom w:val="single" w:color="auto" w:sz="4" w:space="0"/>
              <w:right w:val="single" w:color="auto" w:sz="4" w:space="0"/>
            </w:tcBorders>
            <w:shd w:val="clear" w:color="auto" w:fill="auto"/>
            <w:noWrap/>
            <w:vAlign w:val="center"/>
          </w:tcPr>
          <w:p w14:paraId="6AC629A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8800</w:t>
            </w:r>
          </w:p>
        </w:tc>
      </w:tr>
      <w:tr w14:paraId="49B2F74C">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7FE6256D">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C1F9DA9">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13F04572">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其他面试官</w:t>
            </w:r>
          </w:p>
        </w:tc>
        <w:tc>
          <w:tcPr>
            <w:tcW w:w="480" w:type="pct"/>
            <w:tcBorders>
              <w:top w:val="nil"/>
              <w:left w:val="nil"/>
              <w:bottom w:val="single" w:color="auto" w:sz="4" w:space="0"/>
              <w:right w:val="single" w:color="auto" w:sz="4" w:space="0"/>
            </w:tcBorders>
            <w:shd w:val="clear" w:color="auto" w:fill="auto"/>
            <w:noWrap/>
            <w:vAlign w:val="center"/>
          </w:tcPr>
          <w:p w14:paraId="03A4F35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1500</w:t>
            </w:r>
          </w:p>
        </w:tc>
        <w:tc>
          <w:tcPr>
            <w:tcW w:w="443" w:type="pct"/>
            <w:tcBorders>
              <w:top w:val="nil"/>
              <w:left w:val="nil"/>
              <w:bottom w:val="single" w:color="auto" w:sz="4" w:space="0"/>
              <w:right w:val="single" w:color="auto" w:sz="4" w:space="0"/>
            </w:tcBorders>
            <w:shd w:val="clear" w:color="auto" w:fill="auto"/>
            <w:noWrap/>
            <w:vAlign w:val="center"/>
          </w:tcPr>
          <w:p w14:paraId="6A19258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66</w:t>
            </w:r>
          </w:p>
        </w:tc>
        <w:tc>
          <w:tcPr>
            <w:tcW w:w="424" w:type="pct"/>
            <w:tcBorders>
              <w:top w:val="nil"/>
              <w:left w:val="nil"/>
              <w:bottom w:val="single" w:color="auto" w:sz="4" w:space="0"/>
              <w:right w:val="single" w:color="auto" w:sz="4" w:space="0"/>
            </w:tcBorders>
            <w:shd w:val="clear" w:color="auto" w:fill="auto"/>
            <w:noWrap/>
            <w:vAlign w:val="center"/>
          </w:tcPr>
          <w:p w14:paraId="61C197B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5AE621FE">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99000</w:t>
            </w:r>
          </w:p>
        </w:tc>
      </w:tr>
      <w:tr w14:paraId="6D717CA4">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71C5F945">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52F8C407">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C85130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工作人员</w:t>
            </w:r>
          </w:p>
        </w:tc>
        <w:tc>
          <w:tcPr>
            <w:tcW w:w="480" w:type="pct"/>
            <w:tcBorders>
              <w:top w:val="nil"/>
              <w:left w:val="nil"/>
              <w:bottom w:val="single" w:color="auto" w:sz="4" w:space="0"/>
              <w:right w:val="single" w:color="auto" w:sz="4" w:space="0"/>
            </w:tcBorders>
            <w:shd w:val="clear" w:color="auto" w:fill="auto"/>
            <w:noWrap/>
            <w:vAlign w:val="center"/>
          </w:tcPr>
          <w:p w14:paraId="08383FF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w:t>
            </w:r>
          </w:p>
        </w:tc>
        <w:tc>
          <w:tcPr>
            <w:tcW w:w="443" w:type="pct"/>
            <w:tcBorders>
              <w:top w:val="nil"/>
              <w:left w:val="nil"/>
              <w:bottom w:val="single" w:color="auto" w:sz="4" w:space="0"/>
              <w:right w:val="single" w:color="auto" w:sz="4" w:space="0"/>
            </w:tcBorders>
            <w:shd w:val="clear" w:color="auto" w:fill="auto"/>
            <w:noWrap/>
            <w:vAlign w:val="center"/>
          </w:tcPr>
          <w:p w14:paraId="70FA1488">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w:t>
            </w:r>
          </w:p>
        </w:tc>
        <w:tc>
          <w:tcPr>
            <w:tcW w:w="424" w:type="pct"/>
            <w:tcBorders>
              <w:top w:val="nil"/>
              <w:left w:val="nil"/>
              <w:bottom w:val="single" w:color="auto" w:sz="4" w:space="0"/>
              <w:right w:val="single" w:color="auto" w:sz="4" w:space="0"/>
            </w:tcBorders>
            <w:shd w:val="clear" w:color="auto" w:fill="auto"/>
            <w:noWrap/>
            <w:vAlign w:val="center"/>
          </w:tcPr>
          <w:p w14:paraId="44F29BA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2A49D4B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26400</w:t>
            </w:r>
          </w:p>
        </w:tc>
      </w:tr>
      <w:tr w14:paraId="26AE215B">
        <w:tblPrEx>
          <w:tblCellMar>
            <w:top w:w="0" w:type="dxa"/>
            <w:left w:w="108" w:type="dxa"/>
            <w:bottom w:w="0" w:type="dxa"/>
            <w:right w:w="108" w:type="dxa"/>
          </w:tblCellMar>
        </w:tblPrEx>
        <w:trPr>
          <w:trHeight w:val="799" w:hRule="atLeast"/>
        </w:trPr>
        <w:tc>
          <w:tcPr>
            <w:tcW w:w="548" w:type="pct"/>
            <w:vMerge w:val="continue"/>
            <w:tcBorders>
              <w:left w:val="single" w:color="auto" w:sz="4" w:space="0"/>
              <w:right w:val="single" w:color="auto" w:sz="4" w:space="0"/>
            </w:tcBorders>
            <w:shd w:val="clear" w:color="auto" w:fill="auto"/>
            <w:vAlign w:val="center"/>
          </w:tcPr>
          <w:p w14:paraId="35C78076">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41980376">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7FC9A27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面试官差旅</w:t>
            </w:r>
          </w:p>
        </w:tc>
        <w:tc>
          <w:tcPr>
            <w:tcW w:w="480" w:type="pct"/>
            <w:tcBorders>
              <w:top w:val="nil"/>
              <w:left w:val="nil"/>
              <w:bottom w:val="single" w:color="auto" w:sz="4" w:space="0"/>
              <w:right w:val="single" w:color="auto" w:sz="4" w:space="0"/>
            </w:tcBorders>
            <w:shd w:val="clear" w:color="auto" w:fill="auto"/>
            <w:noWrap/>
            <w:vAlign w:val="center"/>
          </w:tcPr>
          <w:p w14:paraId="756B0FA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450</w:t>
            </w:r>
          </w:p>
        </w:tc>
        <w:tc>
          <w:tcPr>
            <w:tcW w:w="443" w:type="pct"/>
            <w:tcBorders>
              <w:top w:val="nil"/>
              <w:left w:val="nil"/>
              <w:bottom w:val="single" w:color="auto" w:sz="4" w:space="0"/>
              <w:right w:val="single" w:color="auto" w:sz="4" w:space="0"/>
            </w:tcBorders>
            <w:shd w:val="clear" w:color="auto" w:fill="auto"/>
            <w:noWrap/>
            <w:vAlign w:val="center"/>
          </w:tcPr>
          <w:p w14:paraId="2743E10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77</w:t>
            </w:r>
          </w:p>
        </w:tc>
        <w:tc>
          <w:tcPr>
            <w:tcW w:w="424" w:type="pct"/>
            <w:tcBorders>
              <w:top w:val="nil"/>
              <w:left w:val="nil"/>
              <w:bottom w:val="single" w:color="auto" w:sz="4" w:space="0"/>
              <w:right w:val="single" w:color="auto" w:sz="4" w:space="0"/>
            </w:tcBorders>
            <w:shd w:val="clear" w:color="auto" w:fill="auto"/>
            <w:noWrap/>
            <w:vAlign w:val="center"/>
          </w:tcPr>
          <w:p w14:paraId="721C399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3FD9EEE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34650</w:t>
            </w:r>
          </w:p>
        </w:tc>
      </w:tr>
      <w:tr w14:paraId="5951AA27">
        <w:tblPrEx>
          <w:tblCellMar>
            <w:top w:w="0" w:type="dxa"/>
            <w:left w:w="108" w:type="dxa"/>
            <w:bottom w:w="0" w:type="dxa"/>
            <w:right w:w="108" w:type="dxa"/>
          </w:tblCellMar>
        </w:tblPrEx>
        <w:trPr>
          <w:trHeight w:val="799" w:hRule="atLeast"/>
        </w:trPr>
        <w:tc>
          <w:tcPr>
            <w:tcW w:w="548" w:type="pct"/>
            <w:vMerge w:val="continue"/>
            <w:tcBorders>
              <w:left w:val="single" w:color="auto" w:sz="4" w:space="0"/>
              <w:bottom w:val="single" w:color="000000" w:sz="4" w:space="0"/>
              <w:right w:val="single" w:color="auto" w:sz="4" w:space="0"/>
            </w:tcBorders>
            <w:shd w:val="clear" w:color="auto" w:fill="auto"/>
            <w:vAlign w:val="center"/>
          </w:tcPr>
          <w:p w14:paraId="01425DF4">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A1B0E76">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B06C73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午餐</w:t>
            </w:r>
          </w:p>
        </w:tc>
        <w:tc>
          <w:tcPr>
            <w:tcW w:w="480" w:type="pct"/>
            <w:tcBorders>
              <w:top w:val="nil"/>
              <w:left w:val="nil"/>
              <w:bottom w:val="single" w:color="auto" w:sz="4" w:space="0"/>
              <w:right w:val="single" w:color="auto" w:sz="4" w:space="0"/>
            </w:tcBorders>
            <w:shd w:val="clear" w:color="auto" w:fill="auto"/>
            <w:noWrap/>
            <w:vAlign w:val="center"/>
          </w:tcPr>
          <w:p w14:paraId="3E167CE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443" w:type="pct"/>
            <w:tcBorders>
              <w:top w:val="nil"/>
              <w:left w:val="nil"/>
              <w:bottom w:val="single" w:color="auto" w:sz="4" w:space="0"/>
              <w:right w:val="single" w:color="auto" w:sz="4" w:space="0"/>
            </w:tcBorders>
            <w:shd w:val="clear" w:color="auto" w:fill="auto"/>
            <w:noWrap/>
            <w:vAlign w:val="center"/>
          </w:tcPr>
          <w:p w14:paraId="7FC35D0C">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410</w:t>
            </w:r>
          </w:p>
        </w:tc>
        <w:tc>
          <w:tcPr>
            <w:tcW w:w="424" w:type="pct"/>
            <w:tcBorders>
              <w:top w:val="nil"/>
              <w:left w:val="nil"/>
              <w:bottom w:val="single" w:color="auto" w:sz="4" w:space="0"/>
              <w:right w:val="single" w:color="auto" w:sz="4" w:space="0"/>
            </w:tcBorders>
            <w:shd w:val="clear" w:color="auto" w:fill="auto"/>
            <w:noWrap/>
            <w:vAlign w:val="center"/>
          </w:tcPr>
          <w:p w14:paraId="04D5841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份</w:t>
            </w:r>
          </w:p>
        </w:tc>
        <w:tc>
          <w:tcPr>
            <w:tcW w:w="1261" w:type="pct"/>
            <w:tcBorders>
              <w:top w:val="nil"/>
              <w:left w:val="nil"/>
              <w:bottom w:val="single" w:color="auto" w:sz="4" w:space="0"/>
              <w:right w:val="single" w:color="auto" w:sz="4" w:space="0"/>
            </w:tcBorders>
            <w:shd w:val="clear" w:color="auto" w:fill="auto"/>
            <w:noWrap/>
            <w:vAlign w:val="center"/>
          </w:tcPr>
          <w:p w14:paraId="0E39C54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00</w:t>
            </w:r>
          </w:p>
        </w:tc>
      </w:tr>
      <w:tr w14:paraId="7351C0C9">
        <w:tblPrEx>
          <w:tblCellMar>
            <w:top w:w="0" w:type="dxa"/>
            <w:left w:w="108" w:type="dxa"/>
            <w:bottom w:w="0" w:type="dxa"/>
            <w:right w:w="108" w:type="dxa"/>
          </w:tblCellMar>
        </w:tblPrEx>
        <w:trPr>
          <w:trHeight w:val="600" w:hRule="atLeast"/>
        </w:trPr>
        <w:tc>
          <w:tcPr>
            <w:tcW w:w="1471" w:type="pct"/>
            <w:gridSpan w:val="2"/>
            <w:tcBorders>
              <w:top w:val="nil"/>
              <w:left w:val="single" w:color="auto" w:sz="4" w:space="0"/>
              <w:bottom w:val="single" w:color="000000" w:sz="4" w:space="0"/>
              <w:right w:val="single" w:color="auto" w:sz="4" w:space="0"/>
            </w:tcBorders>
            <w:shd w:val="clear" w:color="auto" w:fill="auto"/>
            <w:vAlign w:val="center"/>
          </w:tcPr>
          <w:p w14:paraId="7A14F4B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预算合计</w:t>
            </w:r>
          </w:p>
        </w:tc>
        <w:tc>
          <w:tcPr>
            <w:tcW w:w="918" w:type="pct"/>
            <w:tcBorders>
              <w:top w:val="nil"/>
              <w:left w:val="nil"/>
              <w:bottom w:val="single" w:color="auto" w:sz="4" w:space="0"/>
              <w:right w:val="single" w:color="auto" w:sz="4" w:space="0"/>
            </w:tcBorders>
            <w:shd w:val="clear" w:color="auto" w:fill="auto"/>
            <w:noWrap/>
            <w:vAlign w:val="center"/>
          </w:tcPr>
          <w:p w14:paraId="10FBF4D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80" w:type="pct"/>
            <w:tcBorders>
              <w:top w:val="nil"/>
              <w:left w:val="nil"/>
              <w:bottom w:val="single" w:color="auto" w:sz="4" w:space="0"/>
              <w:right w:val="single" w:color="auto" w:sz="4" w:space="0"/>
            </w:tcBorders>
            <w:shd w:val="clear" w:color="auto" w:fill="auto"/>
            <w:noWrap/>
            <w:vAlign w:val="center"/>
          </w:tcPr>
          <w:p w14:paraId="2CED453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43" w:type="pct"/>
            <w:tcBorders>
              <w:top w:val="nil"/>
              <w:left w:val="nil"/>
              <w:bottom w:val="single" w:color="auto" w:sz="4" w:space="0"/>
              <w:right w:val="single" w:color="auto" w:sz="4" w:space="0"/>
            </w:tcBorders>
            <w:shd w:val="clear" w:color="auto" w:fill="auto"/>
            <w:noWrap/>
            <w:vAlign w:val="center"/>
          </w:tcPr>
          <w:p w14:paraId="2584DF5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24" w:type="pct"/>
            <w:tcBorders>
              <w:top w:val="nil"/>
              <w:left w:val="nil"/>
              <w:bottom w:val="single" w:color="auto" w:sz="4" w:space="0"/>
              <w:right w:val="single" w:color="auto" w:sz="4" w:space="0"/>
            </w:tcBorders>
            <w:shd w:val="clear" w:color="auto" w:fill="auto"/>
            <w:noWrap/>
            <w:vAlign w:val="center"/>
          </w:tcPr>
          <w:p w14:paraId="7577F0D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61" w:type="pct"/>
            <w:tcBorders>
              <w:top w:val="nil"/>
              <w:left w:val="nil"/>
              <w:bottom w:val="single" w:color="auto" w:sz="4" w:space="0"/>
              <w:right w:val="single" w:color="auto" w:sz="4" w:space="0"/>
            </w:tcBorders>
            <w:shd w:val="clear" w:color="auto" w:fill="auto"/>
            <w:noWrap/>
            <w:vAlign w:val="center"/>
          </w:tcPr>
          <w:p w14:paraId="155EDD0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355250</w:t>
            </w:r>
          </w:p>
        </w:tc>
      </w:tr>
    </w:tbl>
    <w:p w14:paraId="3FE5E654">
      <w:pPr>
        <w:pStyle w:val="17"/>
        <w:widowControl w:val="0"/>
        <w:numPr>
          <w:ilvl w:val="0"/>
          <w:numId w:val="0"/>
        </w:numPr>
        <w:adjustRightInd w:val="0"/>
        <w:spacing w:line="360" w:lineRule="atLeast"/>
        <w:jc w:val="both"/>
        <w:textAlignment w:val="baseline"/>
        <w:rPr>
          <w:rFonts w:hint="eastAsia"/>
        </w:rPr>
      </w:pPr>
    </w:p>
    <w:p w14:paraId="784F662F">
      <w:pPr>
        <w:pStyle w:val="17"/>
        <w:widowControl w:val="0"/>
        <w:numPr>
          <w:ilvl w:val="0"/>
          <w:numId w:val="0"/>
        </w:numPr>
        <w:adjustRightInd w:val="0"/>
        <w:spacing w:line="360" w:lineRule="atLeast"/>
        <w:jc w:val="both"/>
        <w:textAlignment w:val="baseline"/>
        <w:rPr>
          <w:rFonts w:hint="eastAsia"/>
        </w:rPr>
      </w:pPr>
    </w:p>
    <w:p w14:paraId="61493202">
      <w:pPr>
        <w:pStyle w:val="17"/>
        <w:widowControl w:val="0"/>
        <w:numPr>
          <w:ilvl w:val="0"/>
          <w:numId w:val="0"/>
        </w:numPr>
        <w:adjustRightInd w:val="0"/>
        <w:spacing w:line="360" w:lineRule="atLeast"/>
        <w:jc w:val="both"/>
        <w:textAlignment w:val="baseline"/>
        <w:rPr>
          <w:rFonts w:hint="eastAsia"/>
        </w:rPr>
      </w:pPr>
    </w:p>
    <w:p w14:paraId="14762EAF">
      <w:pPr>
        <w:pStyle w:val="17"/>
        <w:widowControl w:val="0"/>
        <w:numPr>
          <w:ilvl w:val="0"/>
          <w:numId w:val="0"/>
        </w:numPr>
        <w:adjustRightInd w:val="0"/>
        <w:spacing w:line="360" w:lineRule="atLeast"/>
        <w:jc w:val="both"/>
        <w:textAlignment w:val="baseline"/>
        <w:rPr>
          <w:rFonts w:hint="eastAsia"/>
        </w:rPr>
      </w:pPr>
    </w:p>
    <w:p w14:paraId="6F2691BA">
      <w:pPr>
        <w:pStyle w:val="17"/>
        <w:widowControl w:val="0"/>
        <w:numPr>
          <w:ilvl w:val="0"/>
          <w:numId w:val="0"/>
        </w:numPr>
        <w:adjustRightInd w:val="0"/>
        <w:spacing w:line="360" w:lineRule="atLeast"/>
        <w:jc w:val="both"/>
        <w:textAlignment w:val="baseline"/>
        <w:rPr>
          <w:rFonts w:hint="eastAsia"/>
        </w:rPr>
      </w:pPr>
    </w:p>
    <w:p w14:paraId="5EE6E82E">
      <w:pPr>
        <w:pStyle w:val="17"/>
        <w:widowControl w:val="0"/>
        <w:numPr>
          <w:ilvl w:val="0"/>
          <w:numId w:val="0"/>
        </w:numPr>
        <w:adjustRightInd w:val="0"/>
        <w:spacing w:line="360" w:lineRule="atLeast"/>
        <w:jc w:val="both"/>
        <w:textAlignment w:val="baseline"/>
        <w:rPr>
          <w:rFonts w:hint="eastAsia"/>
        </w:rPr>
      </w:pPr>
    </w:p>
    <w:p w14:paraId="7D8BC1F8">
      <w:pPr>
        <w:pStyle w:val="17"/>
        <w:widowControl w:val="0"/>
        <w:numPr>
          <w:ilvl w:val="0"/>
          <w:numId w:val="0"/>
        </w:numPr>
        <w:adjustRightInd w:val="0"/>
        <w:spacing w:line="360" w:lineRule="atLeast"/>
        <w:jc w:val="both"/>
        <w:textAlignment w:val="baseline"/>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bookmarkStart w:id="1" w:name="_GoBack"/>
            <w:bookmarkEnd w:id="1"/>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4"/>
        <w:tblW w:w="6592" w:type="pct"/>
        <w:tblInd w:w="-1297" w:type="dxa"/>
        <w:tblLayout w:type="fixed"/>
        <w:tblCellMar>
          <w:top w:w="0" w:type="dxa"/>
          <w:left w:w="108" w:type="dxa"/>
          <w:bottom w:w="0" w:type="dxa"/>
          <w:right w:w="108" w:type="dxa"/>
        </w:tblCellMar>
      </w:tblPr>
      <w:tblGrid>
        <w:gridCol w:w="974"/>
        <w:gridCol w:w="1591"/>
        <w:gridCol w:w="1803"/>
        <w:gridCol w:w="910"/>
        <w:gridCol w:w="1023"/>
        <w:gridCol w:w="909"/>
        <w:gridCol w:w="1332"/>
        <w:gridCol w:w="1458"/>
        <w:gridCol w:w="1236"/>
      </w:tblGrid>
      <w:tr w14:paraId="65127F9D">
        <w:tblPrEx>
          <w:tblCellMar>
            <w:top w:w="0" w:type="dxa"/>
            <w:left w:w="108" w:type="dxa"/>
            <w:bottom w:w="0" w:type="dxa"/>
            <w:right w:w="108" w:type="dxa"/>
          </w:tblCellMar>
        </w:tblPrEx>
        <w:trPr>
          <w:trHeight w:val="806"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E9975C9">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707" w:type="pct"/>
            <w:tcBorders>
              <w:top w:val="single" w:color="auto" w:sz="4" w:space="0"/>
              <w:left w:val="nil"/>
              <w:bottom w:val="single" w:color="auto" w:sz="4" w:space="0"/>
              <w:right w:val="single" w:color="auto" w:sz="4" w:space="0"/>
            </w:tcBorders>
            <w:shd w:val="clear" w:color="auto" w:fill="auto"/>
            <w:vAlign w:val="center"/>
          </w:tcPr>
          <w:p w14:paraId="33DF8D15">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1207" w:type="pct"/>
            <w:gridSpan w:val="2"/>
            <w:tcBorders>
              <w:top w:val="single" w:color="auto" w:sz="4" w:space="0"/>
              <w:left w:val="nil"/>
              <w:bottom w:val="single" w:color="auto" w:sz="4" w:space="0"/>
              <w:right w:val="single" w:color="auto" w:sz="4" w:space="0"/>
            </w:tcBorders>
            <w:shd w:val="clear" w:color="auto" w:fill="auto"/>
            <w:vAlign w:val="center"/>
          </w:tcPr>
          <w:p w14:paraId="2B4F5C75">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单价（元）</w:t>
            </w:r>
          </w:p>
        </w:tc>
        <w:tc>
          <w:tcPr>
            <w:tcW w:w="455" w:type="pct"/>
            <w:tcBorders>
              <w:top w:val="single" w:color="auto" w:sz="4" w:space="0"/>
              <w:left w:val="nil"/>
              <w:bottom w:val="single" w:color="auto" w:sz="4" w:space="0"/>
              <w:right w:val="single" w:color="auto" w:sz="4" w:space="0"/>
            </w:tcBorders>
            <w:shd w:val="clear" w:color="auto" w:fill="auto"/>
            <w:vAlign w:val="center"/>
          </w:tcPr>
          <w:p w14:paraId="6B88FC19">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数量</w:t>
            </w:r>
          </w:p>
        </w:tc>
        <w:tc>
          <w:tcPr>
            <w:tcW w:w="404" w:type="pct"/>
            <w:tcBorders>
              <w:top w:val="single" w:color="auto" w:sz="4" w:space="0"/>
              <w:left w:val="nil"/>
              <w:bottom w:val="single" w:color="auto" w:sz="4" w:space="0"/>
              <w:right w:val="single" w:color="auto" w:sz="4" w:space="0"/>
            </w:tcBorders>
            <w:shd w:val="clear" w:color="auto" w:fill="auto"/>
            <w:vAlign w:val="center"/>
          </w:tcPr>
          <w:p w14:paraId="27F76223">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单位</w:t>
            </w:r>
          </w:p>
        </w:tc>
        <w:tc>
          <w:tcPr>
            <w:tcW w:w="592" w:type="pct"/>
            <w:tcBorders>
              <w:top w:val="single" w:color="auto" w:sz="4" w:space="0"/>
              <w:left w:val="nil"/>
              <w:bottom w:val="single" w:color="auto" w:sz="4" w:space="0"/>
              <w:right w:val="single" w:color="auto" w:sz="4" w:space="0"/>
            </w:tcBorders>
            <w:shd w:val="clear" w:color="auto" w:fill="auto"/>
            <w:vAlign w:val="center"/>
          </w:tcPr>
          <w:p w14:paraId="200D245D">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预算价格（元）</w:t>
            </w:r>
          </w:p>
        </w:tc>
        <w:tc>
          <w:tcPr>
            <w:tcW w:w="648" w:type="pct"/>
            <w:tcBorders>
              <w:top w:val="single" w:color="auto" w:sz="4" w:space="0"/>
              <w:left w:val="nil"/>
              <w:bottom w:val="single" w:color="auto" w:sz="4" w:space="0"/>
              <w:right w:val="single" w:color="auto" w:sz="4" w:space="0"/>
            </w:tcBorders>
            <w:shd w:val="clear" w:color="auto" w:fill="auto"/>
            <w:vAlign w:val="center"/>
          </w:tcPr>
          <w:p w14:paraId="363FD20E">
            <w:pPr>
              <w:widowControl/>
              <w:jc w:val="center"/>
              <w:rPr>
                <w:rFonts w:hint="default" w:ascii="仿宋" w:hAnsi="仿宋" w:eastAsia="仿宋" w:cs="宋体"/>
                <w:b/>
                <w:bCs/>
                <w:kern w:val="0"/>
                <w:sz w:val="24"/>
                <w:szCs w:val="24"/>
                <w:highlight w:val="none"/>
                <w:lang w:val="en-US" w:eastAsia="zh-CN"/>
              </w:rPr>
            </w:pPr>
            <w:r>
              <w:rPr>
                <w:rFonts w:hint="eastAsia" w:ascii="仿宋" w:hAnsi="仿宋" w:eastAsia="仿宋" w:cs="宋体"/>
                <w:b/>
                <w:bCs/>
                <w:kern w:val="0"/>
                <w:sz w:val="24"/>
                <w:szCs w:val="24"/>
                <w:highlight w:val="none"/>
                <w:lang w:val="en-US" w:eastAsia="zh-CN"/>
              </w:rPr>
              <w:t>投标单价</w:t>
            </w:r>
          </w:p>
        </w:tc>
        <w:tc>
          <w:tcPr>
            <w:tcW w:w="550" w:type="pct"/>
            <w:tcBorders>
              <w:top w:val="single" w:color="auto" w:sz="4" w:space="0"/>
              <w:left w:val="nil"/>
              <w:bottom w:val="single" w:color="auto" w:sz="4" w:space="0"/>
              <w:right w:val="single" w:color="auto" w:sz="4" w:space="0"/>
            </w:tcBorders>
            <w:shd w:val="clear" w:color="auto" w:fill="auto"/>
            <w:vAlign w:val="center"/>
          </w:tcPr>
          <w:p w14:paraId="1077A3AE">
            <w:pPr>
              <w:widowControl/>
              <w:jc w:val="center"/>
              <w:rPr>
                <w:rFonts w:hint="default" w:ascii="仿宋" w:hAnsi="仿宋" w:eastAsia="仿宋" w:cs="宋体"/>
                <w:b/>
                <w:bCs/>
                <w:kern w:val="0"/>
                <w:sz w:val="24"/>
                <w:szCs w:val="24"/>
                <w:highlight w:val="none"/>
                <w:lang w:val="en-US" w:eastAsia="zh-CN"/>
              </w:rPr>
            </w:pPr>
            <w:r>
              <w:rPr>
                <w:rFonts w:hint="eastAsia" w:ascii="仿宋" w:hAnsi="仿宋" w:eastAsia="仿宋" w:cs="宋体"/>
                <w:b/>
                <w:bCs/>
                <w:kern w:val="0"/>
                <w:sz w:val="24"/>
                <w:szCs w:val="24"/>
                <w:highlight w:val="none"/>
                <w:lang w:val="en-US" w:eastAsia="zh-CN"/>
              </w:rPr>
              <w:t>投标总价</w:t>
            </w:r>
          </w:p>
        </w:tc>
      </w:tr>
      <w:tr w14:paraId="6B2338B1">
        <w:tblPrEx>
          <w:tblCellMar>
            <w:top w:w="0" w:type="dxa"/>
            <w:left w:w="108" w:type="dxa"/>
            <w:bottom w:w="0" w:type="dxa"/>
            <w:right w:w="108" w:type="dxa"/>
          </w:tblCellMar>
        </w:tblPrEx>
        <w:trPr>
          <w:trHeight w:val="920" w:hRule="atLeast"/>
        </w:trPr>
        <w:tc>
          <w:tcPr>
            <w:tcW w:w="433" w:type="pct"/>
            <w:tcBorders>
              <w:top w:val="nil"/>
              <w:left w:val="single" w:color="auto" w:sz="4" w:space="0"/>
              <w:bottom w:val="single" w:color="auto" w:sz="4" w:space="0"/>
              <w:right w:val="single" w:color="auto" w:sz="4" w:space="0"/>
            </w:tcBorders>
            <w:shd w:val="clear" w:color="auto" w:fill="auto"/>
            <w:vAlign w:val="center"/>
          </w:tcPr>
          <w:p w14:paraId="6DC6907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w:t>
            </w:r>
          </w:p>
        </w:tc>
        <w:tc>
          <w:tcPr>
            <w:tcW w:w="707" w:type="pct"/>
            <w:tcBorders>
              <w:top w:val="single" w:color="auto" w:sz="4" w:space="0"/>
              <w:left w:val="nil"/>
              <w:bottom w:val="single" w:color="auto" w:sz="4" w:space="0"/>
              <w:right w:val="single" w:color="auto" w:sz="4" w:space="0"/>
            </w:tcBorders>
            <w:shd w:val="clear" w:color="auto" w:fill="auto"/>
            <w:vAlign w:val="center"/>
          </w:tcPr>
          <w:p w14:paraId="15EF1E3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报名系统平台服务</w:t>
            </w:r>
          </w:p>
        </w:tc>
        <w:tc>
          <w:tcPr>
            <w:tcW w:w="1207" w:type="pct"/>
            <w:gridSpan w:val="2"/>
            <w:tcBorders>
              <w:top w:val="nil"/>
              <w:left w:val="nil"/>
              <w:bottom w:val="single" w:color="auto" w:sz="4" w:space="0"/>
              <w:right w:val="single" w:color="auto" w:sz="4" w:space="0"/>
            </w:tcBorders>
            <w:shd w:val="clear" w:color="auto" w:fill="auto"/>
            <w:vAlign w:val="center"/>
          </w:tcPr>
          <w:p w14:paraId="37E8DEAC">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000</w:t>
            </w:r>
          </w:p>
        </w:tc>
        <w:tc>
          <w:tcPr>
            <w:tcW w:w="859" w:type="pct"/>
            <w:gridSpan w:val="2"/>
            <w:vMerge w:val="restart"/>
            <w:tcBorders>
              <w:top w:val="nil"/>
              <w:left w:val="nil"/>
              <w:right w:val="single" w:color="auto" w:sz="4" w:space="0"/>
            </w:tcBorders>
            <w:shd w:val="clear" w:color="auto" w:fill="auto"/>
            <w:vAlign w:val="center"/>
          </w:tcPr>
          <w:p w14:paraId="747A3499">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不限场次、</w:t>
            </w:r>
          </w:p>
          <w:p w14:paraId="3C19DD06">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不限笔试面试</w:t>
            </w:r>
          </w:p>
        </w:tc>
        <w:tc>
          <w:tcPr>
            <w:tcW w:w="592" w:type="pct"/>
            <w:tcBorders>
              <w:top w:val="nil"/>
              <w:left w:val="nil"/>
              <w:bottom w:val="single" w:color="auto" w:sz="4" w:space="0"/>
              <w:right w:val="single" w:color="auto" w:sz="4" w:space="0"/>
            </w:tcBorders>
            <w:shd w:val="clear" w:color="auto" w:fill="auto"/>
            <w:vAlign w:val="center"/>
          </w:tcPr>
          <w:p w14:paraId="57C5B60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5000</w:t>
            </w:r>
          </w:p>
        </w:tc>
        <w:tc>
          <w:tcPr>
            <w:tcW w:w="648" w:type="pct"/>
            <w:tcBorders>
              <w:top w:val="nil"/>
              <w:left w:val="nil"/>
              <w:bottom w:val="single" w:color="auto" w:sz="4" w:space="0"/>
              <w:right w:val="single" w:color="auto" w:sz="4" w:space="0"/>
            </w:tcBorders>
            <w:shd w:val="clear" w:color="auto" w:fill="auto"/>
            <w:vAlign w:val="center"/>
          </w:tcPr>
          <w:p w14:paraId="7A9B1AB8">
            <w:pPr>
              <w:widowControl/>
              <w:jc w:val="center"/>
              <w:rPr>
                <w:rFonts w:hint="eastAsia" w:ascii="仿宋" w:hAnsi="仿宋" w:eastAsia="仿宋" w:cs="宋体"/>
                <w:kern w:val="0"/>
                <w:sz w:val="24"/>
                <w:szCs w:val="24"/>
                <w:highlight w:val="none"/>
              </w:rPr>
            </w:pPr>
          </w:p>
        </w:tc>
        <w:tc>
          <w:tcPr>
            <w:tcW w:w="550" w:type="pct"/>
            <w:tcBorders>
              <w:top w:val="nil"/>
              <w:left w:val="nil"/>
              <w:bottom w:val="single" w:color="auto" w:sz="4" w:space="0"/>
              <w:right w:val="single" w:color="auto" w:sz="4" w:space="0"/>
            </w:tcBorders>
            <w:shd w:val="clear" w:color="auto" w:fill="auto"/>
            <w:vAlign w:val="center"/>
          </w:tcPr>
          <w:p w14:paraId="2A443713">
            <w:pPr>
              <w:widowControl/>
              <w:jc w:val="center"/>
              <w:rPr>
                <w:rFonts w:hint="eastAsia" w:ascii="仿宋" w:hAnsi="仿宋" w:eastAsia="仿宋" w:cs="宋体"/>
                <w:kern w:val="0"/>
                <w:sz w:val="24"/>
                <w:szCs w:val="24"/>
                <w:highlight w:val="none"/>
              </w:rPr>
            </w:pPr>
          </w:p>
        </w:tc>
      </w:tr>
      <w:tr w14:paraId="32DA9566">
        <w:tblPrEx>
          <w:tblCellMar>
            <w:top w:w="0" w:type="dxa"/>
            <w:left w:w="108" w:type="dxa"/>
            <w:bottom w:w="0" w:type="dxa"/>
            <w:right w:w="108" w:type="dxa"/>
          </w:tblCellMar>
        </w:tblPrEx>
        <w:trPr>
          <w:trHeight w:val="686" w:hRule="atLeast"/>
        </w:trPr>
        <w:tc>
          <w:tcPr>
            <w:tcW w:w="433" w:type="pct"/>
            <w:tcBorders>
              <w:top w:val="nil"/>
              <w:left w:val="single" w:color="auto" w:sz="4" w:space="0"/>
              <w:bottom w:val="single" w:color="000000" w:sz="4" w:space="0"/>
              <w:right w:val="single" w:color="auto" w:sz="4" w:space="0"/>
            </w:tcBorders>
            <w:shd w:val="clear" w:color="auto" w:fill="auto"/>
            <w:vAlign w:val="center"/>
          </w:tcPr>
          <w:p w14:paraId="3B3B5FCA">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w:t>
            </w:r>
          </w:p>
        </w:tc>
        <w:tc>
          <w:tcPr>
            <w:tcW w:w="707" w:type="pct"/>
            <w:tcBorders>
              <w:top w:val="nil"/>
              <w:left w:val="single" w:color="auto" w:sz="4" w:space="0"/>
              <w:bottom w:val="single" w:color="auto" w:sz="4" w:space="0"/>
              <w:right w:val="single" w:color="auto" w:sz="4" w:space="0"/>
            </w:tcBorders>
            <w:shd w:val="clear" w:color="auto" w:fill="auto"/>
            <w:vAlign w:val="center"/>
          </w:tcPr>
          <w:p w14:paraId="20400C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考试管理费用</w:t>
            </w:r>
          </w:p>
        </w:tc>
        <w:tc>
          <w:tcPr>
            <w:tcW w:w="1207" w:type="pct"/>
            <w:gridSpan w:val="2"/>
            <w:tcBorders>
              <w:top w:val="nil"/>
              <w:left w:val="single" w:color="auto" w:sz="4" w:space="0"/>
              <w:bottom w:val="single" w:color="auto" w:sz="4" w:space="0"/>
              <w:right w:val="single" w:color="auto" w:sz="4" w:space="0"/>
            </w:tcBorders>
            <w:shd w:val="clear" w:color="auto" w:fill="auto"/>
            <w:vAlign w:val="center"/>
          </w:tcPr>
          <w:p w14:paraId="77A0E3DD">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859" w:type="pct"/>
            <w:gridSpan w:val="2"/>
            <w:vMerge w:val="continue"/>
            <w:tcBorders>
              <w:left w:val="nil"/>
              <w:right w:val="single" w:color="auto" w:sz="4" w:space="0"/>
            </w:tcBorders>
            <w:shd w:val="clear" w:color="auto" w:fill="auto"/>
            <w:vAlign w:val="center"/>
          </w:tcPr>
          <w:p w14:paraId="68E1867E">
            <w:pPr>
              <w:widowControl/>
              <w:jc w:val="center"/>
              <w:rPr>
                <w:rFonts w:hint="eastAsia" w:ascii="仿宋" w:hAnsi="仿宋" w:eastAsia="仿宋" w:cs="宋体"/>
                <w:kern w:val="0"/>
                <w:sz w:val="24"/>
                <w:szCs w:val="24"/>
                <w:highlight w:val="none"/>
              </w:rPr>
            </w:pPr>
          </w:p>
        </w:tc>
        <w:tc>
          <w:tcPr>
            <w:tcW w:w="592" w:type="pct"/>
            <w:tcBorders>
              <w:top w:val="nil"/>
              <w:left w:val="nil"/>
              <w:bottom w:val="single" w:color="auto" w:sz="4" w:space="0"/>
              <w:right w:val="single" w:color="auto" w:sz="4" w:space="0"/>
            </w:tcBorders>
            <w:shd w:val="clear" w:color="auto" w:fill="auto"/>
            <w:vAlign w:val="center"/>
          </w:tcPr>
          <w:p w14:paraId="7A6F4F61">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648" w:type="pct"/>
            <w:tcBorders>
              <w:top w:val="nil"/>
              <w:left w:val="nil"/>
              <w:bottom w:val="single" w:color="auto" w:sz="4" w:space="0"/>
              <w:right w:val="single" w:color="auto" w:sz="4" w:space="0"/>
            </w:tcBorders>
            <w:shd w:val="clear" w:color="auto" w:fill="auto"/>
            <w:vAlign w:val="center"/>
          </w:tcPr>
          <w:p w14:paraId="4E378D7F">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56A6F63C">
            <w:pPr>
              <w:widowControl/>
              <w:jc w:val="center"/>
              <w:rPr>
                <w:rFonts w:hint="eastAsia" w:ascii="仿宋" w:hAnsi="仿宋" w:eastAsia="仿宋" w:cs="宋体"/>
                <w:kern w:val="0"/>
                <w:sz w:val="24"/>
                <w:szCs w:val="24"/>
                <w:highlight w:val="none"/>
                <w:lang w:val="en-US" w:eastAsia="zh-CN"/>
              </w:rPr>
            </w:pPr>
          </w:p>
        </w:tc>
      </w:tr>
      <w:tr w14:paraId="4FB49975">
        <w:tblPrEx>
          <w:tblCellMar>
            <w:top w:w="0" w:type="dxa"/>
            <w:left w:w="108" w:type="dxa"/>
            <w:bottom w:w="0" w:type="dxa"/>
            <w:right w:w="108" w:type="dxa"/>
          </w:tblCellMar>
        </w:tblPrEx>
        <w:trPr>
          <w:trHeight w:val="686" w:hRule="atLeast"/>
        </w:trPr>
        <w:tc>
          <w:tcPr>
            <w:tcW w:w="433" w:type="pct"/>
            <w:tcBorders>
              <w:top w:val="nil"/>
              <w:left w:val="single" w:color="auto" w:sz="4" w:space="0"/>
              <w:bottom w:val="single" w:color="000000" w:sz="4" w:space="0"/>
              <w:right w:val="single" w:color="auto" w:sz="4" w:space="0"/>
            </w:tcBorders>
            <w:shd w:val="clear" w:color="auto" w:fill="auto"/>
            <w:vAlign w:val="center"/>
          </w:tcPr>
          <w:p w14:paraId="3CF358B8">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w:t>
            </w:r>
          </w:p>
        </w:tc>
        <w:tc>
          <w:tcPr>
            <w:tcW w:w="707" w:type="pct"/>
            <w:tcBorders>
              <w:top w:val="nil"/>
              <w:left w:val="single" w:color="auto" w:sz="4" w:space="0"/>
              <w:bottom w:val="single" w:color="auto" w:sz="4" w:space="0"/>
              <w:right w:val="single" w:color="auto" w:sz="4" w:space="0"/>
            </w:tcBorders>
            <w:shd w:val="clear" w:color="auto" w:fill="auto"/>
            <w:vAlign w:val="center"/>
          </w:tcPr>
          <w:p w14:paraId="6E4EAAE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试卷押运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服务费用</w:t>
            </w:r>
          </w:p>
        </w:tc>
        <w:tc>
          <w:tcPr>
            <w:tcW w:w="1207" w:type="pct"/>
            <w:gridSpan w:val="2"/>
            <w:tcBorders>
              <w:top w:val="nil"/>
              <w:left w:val="single" w:color="auto" w:sz="4" w:space="0"/>
              <w:bottom w:val="single" w:color="auto" w:sz="4" w:space="0"/>
              <w:right w:val="single" w:color="auto" w:sz="4" w:space="0"/>
            </w:tcBorders>
            <w:shd w:val="clear" w:color="auto" w:fill="auto"/>
            <w:vAlign w:val="center"/>
          </w:tcPr>
          <w:p w14:paraId="3A854BCA">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859" w:type="pct"/>
            <w:gridSpan w:val="2"/>
            <w:vMerge w:val="continue"/>
            <w:tcBorders>
              <w:left w:val="nil"/>
              <w:bottom w:val="single" w:color="auto" w:sz="4" w:space="0"/>
              <w:right w:val="single" w:color="auto" w:sz="4" w:space="0"/>
            </w:tcBorders>
            <w:shd w:val="clear" w:color="auto" w:fill="auto"/>
            <w:vAlign w:val="center"/>
          </w:tcPr>
          <w:p w14:paraId="00E77758">
            <w:pPr>
              <w:widowControl/>
              <w:jc w:val="center"/>
              <w:rPr>
                <w:rFonts w:hint="eastAsia" w:ascii="仿宋" w:hAnsi="仿宋" w:eastAsia="仿宋" w:cs="宋体"/>
                <w:kern w:val="0"/>
                <w:sz w:val="24"/>
                <w:szCs w:val="24"/>
                <w:highlight w:val="none"/>
              </w:rPr>
            </w:pPr>
          </w:p>
        </w:tc>
        <w:tc>
          <w:tcPr>
            <w:tcW w:w="592" w:type="pct"/>
            <w:tcBorders>
              <w:top w:val="nil"/>
              <w:left w:val="nil"/>
              <w:bottom w:val="single" w:color="auto" w:sz="4" w:space="0"/>
              <w:right w:val="single" w:color="auto" w:sz="4" w:space="0"/>
            </w:tcBorders>
            <w:shd w:val="clear" w:color="auto" w:fill="auto"/>
            <w:vAlign w:val="center"/>
          </w:tcPr>
          <w:p w14:paraId="62EF2B98">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648" w:type="pct"/>
            <w:tcBorders>
              <w:top w:val="nil"/>
              <w:left w:val="nil"/>
              <w:bottom w:val="single" w:color="auto" w:sz="4" w:space="0"/>
              <w:right w:val="single" w:color="auto" w:sz="4" w:space="0"/>
            </w:tcBorders>
            <w:shd w:val="clear" w:color="auto" w:fill="auto"/>
            <w:vAlign w:val="center"/>
          </w:tcPr>
          <w:p w14:paraId="6DFBD35B">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743D7176">
            <w:pPr>
              <w:widowControl/>
              <w:jc w:val="center"/>
              <w:rPr>
                <w:rFonts w:hint="eastAsia" w:ascii="仿宋" w:hAnsi="仿宋" w:eastAsia="仿宋" w:cs="宋体"/>
                <w:kern w:val="0"/>
                <w:sz w:val="24"/>
                <w:szCs w:val="24"/>
                <w:highlight w:val="none"/>
                <w:lang w:val="en-US" w:eastAsia="zh-CN"/>
              </w:rPr>
            </w:pPr>
          </w:p>
        </w:tc>
      </w:tr>
      <w:tr w14:paraId="1AFB0DB2">
        <w:tblPrEx>
          <w:tblCellMar>
            <w:top w:w="0" w:type="dxa"/>
            <w:left w:w="108" w:type="dxa"/>
            <w:bottom w:w="0" w:type="dxa"/>
            <w:right w:w="108" w:type="dxa"/>
          </w:tblCellMar>
        </w:tblPrEx>
        <w:trPr>
          <w:trHeight w:val="686" w:hRule="atLeast"/>
        </w:trPr>
        <w:tc>
          <w:tcPr>
            <w:tcW w:w="433" w:type="pct"/>
            <w:vMerge w:val="restart"/>
            <w:tcBorders>
              <w:top w:val="nil"/>
              <w:left w:val="single" w:color="auto" w:sz="4" w:space="0"/>
              <w:bottom w:val="single" w:color="000000" w:sz="4" w:space="0"/>
              <w:right w:val="single" w:color="auto" w:sz="4" w:space="0"/>
            </w:tcBorders>
            <w:shd w:val="clear" w:color="auto" w:fill="auto"/>
            <w:vAlign w:val="center"/>
          </w:tcPr>
          <w:p w14:paraId="0EF0CC62">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4</w:t>
            </w:r>
          </w:p>
        </w:tc>
        <w:tc>
          <w:tcPr>
            <w:tcW w:w="707" w:type="pct"/>
            <w:vMerge w:val="restart"/>
            <w:tcBorders>
              <w:top w:val="nil"/>
              <w:left w:val="single" w:color="auto" w:sz="4" w:space="0"/>
              <w:bottom w:val="single" w:color="auto" w:sz="4" w:space="0"/>
              <w:right w:val="single" w:color="auto" w:sz="4" w:space="0"/>
            </w:tcBorders>
            <w:shd w:val="clear" w:color="auto" w:fill="auto"/>
            <w:vAlign w:val="center"/>
          </w:tcPr>
          <w:p w14:paraId="03873B58">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笔试</w:t>
            </w:r>
          </w:p>
        </w:tc>
        <w:tc>
          <w:tcPr>
            <w:tcW w:w="802" w:type="pct"/>
            <w:tcBorders>
              <w:top w:val="nil"/>
              <w:left w:val="single" w:color="auto" w:sz="4" w:space="0"/>
              <w:bottom w:val="single" w:color="auto" w:sz="4" w:space="0"/>
              <w:right w:val="single" w:color="auto" w:sz="4" w:space="0"/>
            </w:tcBorders>
            <w:shd w:val="clear" w:color="auto" w:fill="auto"/>
            <w:vAlign w:val="center"/>
          </w:tcPr>
          <w:p w14:paraId="353E210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命题费</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（专业题4套）</w:t>
            </w:r>
          </w:p>
        </w:tc>
        <w:tc>
          <w:tcPr>
            <w:tcW w:w="404" w:type="pct"/>
            <w:tcBorders>
              <w:top w:val="nil"/>
              <w:left w:val="nil"/>
              <w:bottom w:val="single" w:color="auto" w:sz="4" w:space="0"/>
              <w:right w:val="single" w:color="auto" w:sz="4" w:space="0"/>
            </w:tcBorders>
            <w:shd w:val="clear" w:color="auto" w:fill="auto"/>
            <w:vAlign w:val="center"/>
          </w:tcPr>
          <w:p w14:paraId="3382223D">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12000</w:t>
            </w:r>
          </w:p>
        </w:tc>
        <w:tc>
          <w:tcPr>
            <w:tcW w:w="455" w:type="pct"/>
            <w:tcBorders>
              <w:top w:val="nil"/>
              <w:left w:val="nil"/>
              <w:bottom w:val="single" w:color="auto" w:sz="4" w:space="0"/>
              <w:right w:val="single" w:color="auto" w:sz="4" w:space="0"/>
            </w:tcBorders>
            <w:shd w:val="clear" w:color="auto" w:fill="auto"/>
            <w:vAlign w:val="center"/>
          </w:tcPr>
          <w:p w14:paraId="1AD1D14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w:t>
            </w:r>
          </w:p>
        </w:tc>
        <w:tc>
          <w:tcPr>
            <w:tcW w:w="404" w:type="pct"/>
            <w:tcBorders>
              <w:top w:val="nil"/>
              <w:left w:val="nil"/>
              <w:bottom w:val="single" w:color="auto" w:sz="4" w:space="0"/>
              <w:right w:val="single" w:color="auto" w:sz="4" w:space="0"/>
            </w:tcBorders>
            <w:shd w:val="clear" w:color="auto" w:fill="auto"/>
            <w:vAlign w:val="center"/>
          </w:tcPr>
          <w:p w14:paraId="13E6B74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套</w:t>
            </w:r>
          </w:p>
        </w:tc>
        <w:tc>
          <w:tcPr>
            <w:tcW w:w="592" w:type="pct"/>
            <w:tcBorders>
              <w:top w:val="nil"/>
              <w:left w:val="nil"/>
              <w:bottom w:val="single" w:color="auto" w:sz="4" w:space="0"/>
              <w:right w:val="single" w:color="auto" w:sz="4" w:space="0"/>
            </w:tcBorders>
            <w:shd w:val="clear" w:color="auto" w:fill="auto"/>
            <w:vAlign w:val="center"/>
          </w:tcPr>
          <w:p w14:paraId="724137C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48000</w:t>
            </w:r>
          </w:p>
        </w:tc>
        <w:tc>
          <w:tcPr>
            <w:tcW w:w="648" w:type="pct"/>
            <w:tcBorders>
              <w:top w:val="nil"/>
              <w:left w:val="nil"/>
              <w:bottom w:val="single" w:color="auto" w:sz="4" w:space="0"/>
              <w:right w:val="single" w:color="auto" w:sz="4" w:space="0"/>
            </w:tcBorders>
            <w:shd w:val="clear" w:color="auto" w:fill="auto"/>
            <w:vAlign w:val="center"/>
          </w:tcPr>
          <w:p w14:paraId="662F781C">
            <w:pPr>
              <w:widowControl/>
              <w:jc w:val="center"/>
              <w:rPr>
                <w:rFonts w:hint="eastAsia" w:ascii="仿宋" w:hAnsi="仿宋" w:eastAsia="仿宋" w:cs="宋体"/>
                <w:kern w:val="0"/>
                <w:sz w:val="24"/>
                <w:szCs w:val="24"/>
                <w:highlight w:val="none"/>
              </w:rPr>
            </w:pPr>
          </w:p>
        </w:tc>
        <w:tc>
          <w:tcPr>
            <w:tcW w:w="550" w:type="pct"/>
            <w:tcBorders>
              <w:top w:val="nil"/>
              <w:left w:val="nil"/>
              <w:bottom w:val="single" w:color="auto" w:sz="4" w:space="0"/>
              <w:right w:val="single" w:color="auto" w:sz="4" w:space="0"/>
            </w:tcBorders>
            <w:shd w:val="clear" w:color="auto" w:fill="auto"/>
            <w:vAlign w:val="center"/>
          </w:tcPr>
          <w:p w14:paraId="41A9DFC7">
            <w:pPr>
              <w:widowControl/>
              <w:jc w:val="center"/>
              <w:rPr>
                <w:rFonts w:hint="eastAsia" w:ascii="仿宋" w:hAnsi="仿宋" w:eastAsia="仿宋" w:cs="宋体"/>
                <w:kern w:val="0"/>
                <w:sz w:val="24"/>
                <w:szCs w:val="24"/>
                <w:highlight w:val="none"/>
              </w:rPr>
            </w:pPr>
          </w:p>
        </w:tc>
      </w:tr>
      <w:tr w14:paraId="35FBA081">
        <w:tblPrEx>
          <w:tblCellMar>
            <w:top w:w="0" w:type="dxa"/>
            <w:left w:w="108" w:type="dxa"/>
            <w:bottom w:w="0" w:type="dxa"/>
            <w:right w:w="108" w:type="dxa"/>
          </w:tblCellMar>
        </w:tblPrEx>
        <w:trPr>
          <w:trHeight w:val="686" w:hRule="atLeast"/>
        </w:trPr>
        <w:tc>
          <w:tcPr>
            <w:tcW w:w="433" w:type="pct"/>
            <w:vMerge w:val="continue"/>
            <w:tcBorders>
              <w:top w:val="nil"/>
              <w:left w:val="single" w:color="auto" w:sz="4" w:space="0"/>
              <w:bottom w:val="single" w:color="000000" w:sz="4" w:space="0"/>
              <w:right w:val="single" w:color="auto" w:sz="4" w:space="0"/>
            </w:tcBorders>
            <w:vAlign w:val="center"/>
          </w:tcPr>
          <w:p w14:paraId="634B1757">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999E393">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9607966">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rPr>
              <w:t>考场</w:t>
            </w:r>
            <w:r>
              <w:rPr>
                <w:rFonts w:hint="eastAsia" w:ascii="仿宋" w:hAnsi="仿宋" w:eastAsia="仿宋" w:cs="宋体"/>
                <w:kern w:val="0"/>
                <w:sz w:val="24"/>
                <w:szCs w:val="24"/>
                <w:highlight w:val="none"/>
                <w:lang w:eastAsia="zh-CN"/>
              </w:rPr>
              <w:t>费</w:t>
            </w:r>
          </w:p>
          <w:p w14:paraId="59D7B93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人）</w:t>
            </w:r>
          </w:p>
        </w:tc>
        <w:tc>
          <w:tcPr>
            <w:tcW w:w="404" w:type="pct"/>
            <w:tcBorders>
              <w:top w:val="nil"/>
              <w:left w:val="nil"/>
              <w:bottom w:val="single" w:color="auto" w:sz="4" w:space="0"/>
              <w:right w:val="single" w:color="auto" w:sz="4" w:space="0"/>
            </w:tcBorders>
            <w:shd w:val="clear" w:color="auto" w:fill="auto"/>
            <w:vAlign w:val="center"/>
          </w:tcPr>
          <w:p w14:paraId="0848262C">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8</w:t>
            </w:r>
            <w:r>
              <w:rPr>
                <w:rFonts w:hint="eastAsia" w:ascii="仿宋" w:hAnsi="仿宋" w:eastAsia="仿宋" w:cs="宋体"/>
                <w:kern w:val="0"/>
                <w:sz w:val="24"/>
                <w:szCs w:val="24"/>
                <w:highlight w:val="none"/>
              </w:rPr>
              <w:t>00</w:t>
            </w:r>
          </w:p>
        </w:tc>
        <w:tc>
          <w:tcPr>
            <w:tcW w:w="455" w:type="pct"/>
            <w:tcBorders>
              <w:top w:val="nil"/>
              <w:left w:val="nil"/>
              <w:bottom w:val="single" w:color="auto" w:sz="4" w:space="0"/>
              <w:right w:val="single" w:color="auto" w:sz="4" w:space="0"/>
            </w:tcBorders>
            <w:shd w:val="clear" w:color="auto" w:fill="auto"/>
            <w:vAlign w:val="center"/>
          </w:tcPr>
          <w:p w14:paraId="6622CE8E">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7</w:t>
            </w:r>
          </w:p>
        </w:tc>
        <w:tc>
          <w:tcPr>
            <w:tcW w:w="404" w:type="pct"/>
            <w:tcBorders>
              <w:top w:val="nil"/>
              <w:left w:val="nil"/>
              <w:bottom w:val="single" w:color="auto" w:sz="4" w:space="0"/>
              <w:right w:val="single" w:color="auto" w:sz="4" w:space="0"/>
            </w:tcBorders>
            <w:shd w:val="clear" w:color="auto" w:fill="auto"/>
            <w:vAlign w:val="center"/>
          </w:tcPr>
          <w:p w14:paraId="7374B1F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个</w:t>
            </w:r>
          </w:p>
        </w:tc>
        <w:tc>
          <w:tcPr>
            <w:tcW w:w="592" w:type="pct"/>
            <w:tcBorders>
              <w:top w:val="nil"/>
              <w:left w:val="nil"/>
              <w:bottom w:val="single" w:color="auto" w:sz="4" w:space="0"/>
              <w:right w:val="single" w:color="auto" w:sz="4" w:space="0"/>
            </w:tcBorders>
            <w:shd w:val="clear" w:color="auto" w:fill="auto"/>
            <w:vAlign w:val="center"/>
          </w:tcPr>
          <w:p w14:paraId="490149A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5600</w:t>
            </w:r>
          </w:p>
        </w:tc>
        <w:tc>
          <w:tcPr>
            <w:tcW w:w="648" w:type="pct"/>
            <w:tcBorders>
              <w:top w:val="nil"/>
              <w:left w:val="nil"/>
              <w:bottom w:val="single" w:color="auto" w:sz="4" w:space="0"/>
              <w:right w:val="single" w:color="auto" w:sz="4" w:space="0"/>
            </w:tcBorders>
            <w:shd w:val="clear" w:color="auto" w:fill="auto"/>
            <w:vAlign w:val="center"/>
          </w:tcPr>
          <w:p w14:paraId="018CFC88">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7B6CA3C2">
            <w:pPr>
              <w:widowControl/>
              <w:jc w:val="center"/>
              <w:rPr>
                <w:rFonts w:hint="eastAsia" w:ascii="仿宋" w:hAnsi="仿宋" w:eastAsia="仿宋" w:cs="宋体"/>
                <w:kern w:val="0"/>
                <w:sz w:val="24"/>
                <w:szCs w:val="24"/>
                <w:highlight w:val="none"/>
                <w:lang w:val="en-US" w:eastAsia="zh-CN"/>
              </w:rPr>
            </w:pPr>
          </w:p>
        </w:tc>
      </w:tr>
      <w:tr w14:paraId="1BF942EE">
        <w:tblPrEx>
          <w:tblCellMar>
            <w:top w:w="0" w:type="dxa"/>
            <w:left w:w="108" w:type="dxa"/>
            <w:bottom w:w="0" w:type="dxa"/>
            <w:right w:w="108" w:type="dxa"/>
          </w:tblCellMar>
        </w:tblPrEx>
        <w:trPr>
          <w:trHeight w:val="686" w:hRule="atLeast"/>
        </w:trPr>
        <w:tc>
          <w:tcPr>
            <w:tcW w:w="433" w:type="pct"/>
            <w:vMerge w:val="continue"/>
            <w:tcBorders>
              <w:top w:val="nil"/>
              <w:left w:val="single" w:color="auto" w:sz="4" w:space="0"/>
              <w:bottom w:val="single" w:color="000000" w:sz="4" w:space="0"/>
              <w:right w:val="single" w:color="auto" w:sz="4" w:space="0"/>
            </w:tcBorders>
            <w:vAlign w:val="center"/>
          </w:tcPr>
          <w:p w14:paraId="2C9183F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04032D68">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455E9A1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阅卷费（预估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份）</w:t>
            </w:r>
          </w:p>
        </w:tc>
        <w:tc>
          <w:tcPr>
            <w:tcW w:w="404" w:type="pct"/>
            <w:tcBorders>
              <w:top w:val="nil"/>
              <w:left w:val="nil"/>
              <w:bottom w:val="single" w:color="auto" w:sz="4" w:space="0"/>
              <w:right w:val="single" w:color="auto" w:sz="4" w:space="0"/>
            </w:tcBorders>
            <w:shd w:val="clear" w:color="auto" w:fill="auto"/>
            <w:vAlign w:val="center"/>
          </w:tcPr>
          <w:p w14:paraId="2868FA95">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8</w:t>
            </w:r>
          </w:p>
        </w:tc>
        <w:tc>
          <w:tcPr>
            <w:tcW w:w="455" w:type="pct"/>
            <w:tcBorders>
              <w:top w:val="nil"/>
              <w:left w:val="nil"/>
              <w:bottom w:val="single" w:color="auto" w:sz="4" w:space="0"/>
              <w:right w:val="single" w:color="auto" w:sz="4" w:space="0"/>
            </w:tcBorders>
            <w:shd w:val="clear" w:color="auto" w:fill="auto"/>
            <w:vAlign w:val="center"/>
          </w:tcPr>
          <w:p w14:paraId="51FA2C6C">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w:t>
            </w:r>
          </w:p>
        </w:tc>
        <w:tc>
          <w:tcPr>
            <w:tcW w:w="404" w:type="pct"/>
            <w:tcBorders>
              <w:top w:val="nil"/>
              <w:left w:val="nil"/>
              <w:bottom w:val="single" w:color="auto" w:sz="4" w:space="0"/>
              <w:right w:val="single" w:color="auto" w:sz="4" w:space="0"/>
            </w:tcBorders>
            <w:shd w:val="clear" w:color="auto" w:fill="auto"/>
            <w:vAlign w:val="center"/>
          </w:tcPr>
          <w:p w14:paraId="0468883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份</w:t>
            </w:r>
          </w:p>
        </w:tc>
        <w:tc>
          <w:tcPr>
            <w:tcW w:w="592" w:type="pct"/>
            <w:tcBorders>
              <w:top w:val="nil"/>
              <w:left w:val="nil"/>
              <w:bottom w:val="single" w:color="auto" w:sz="4" w:space="0"/>
              <w:right w:val="single" w:color="auto" w:sz="4" w:space="0"/>
            </w:tcBorders>
            <w:shd w:val="clear" w:color="auto" w:fill="auto"/>
            <w:vAlign w:val="center"/>
          </w:tcPr>
          <w:p w14:paraId="5404A9D3">
            <w:pPr>
              <w:widowControl/>
              <w:jc w:val="center"/>
              <w:rPr>
                <w:rFonts w:hint="default" w:ascii="仿宋" w:hAnsi="仿宋" w:eastAsia="仿宋" w:cs="宋体"/>
                <w:kern w:val="0"/>
                <w:sz w:val="24"/>
                <w:szCs w:val="24"/>
                <w:highlight w:val="none"/>
                <w:lang w:val="en-US"/>
              </w:rPr>
            </w:pPr>
            <w:r>
              <w:rPr>
                <w:rFonts w:hint="eastAsia" w:ascii="仿宋" w:hAnsi="仿宋" w:eastAsia="仿宋" w:cs="宋体"/>
                <w:kern w:val="0"/>
                <w:sz w:val="24"/>
                <w:szCs w:val="24"/>
                <w:highlight w:val="none"/>
                <w:lang w:val="en-US" w:eastAsia="zh-CN"/>
              </w:rPr>
              <w:t>1600</w:t>
            </w:r>
          </w:p>
        </w:tc>
        <w:tc>
          <w:tcPr>
            <w:tcW w:w="648" w:type="pct"/>
            <w:tcBorders>
              <w:top w:val="nil"/>
              <w:left w:val="nil"/>
              <w:bottom w:val="single" w:color="auto" w:sz="4" w:space="0"/>
              <w:right w:val="single" w:color="auto" w:sz="4" w:space="0"/>
            </w:tcBorders>
            <w:shd w:val="clear" w:color="auto" w:fill="auto"/>
            <w:vAlign w:val="center"/>
          </w:tcPr>
          <w:p w14:paraId="03694C4A">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2793908C">
            <w:pPr>
              <w:widowControl/>
              <w:jc w:val="center"/>
              <w:rPr>
                <w:rFonts w:hint="eastAsia" w:ascii="仿宋" w:hAnsi="仿宋" w:eastAsia="仿宋" w:cs="宋体"/>
                <w:kern w:val="0"/>
                <w:sz w:val="24"/>
                <w:szCs w:val="24"/>
                <w:highlight w:val="none"/>
                <w:lang w:val="en-US" w:eastAsia="zh-CN"/>
              </w:rPr>
            </w:pPr>
          </w:p>
        </w:tc>
      </w:tr>
      <w:tr w14:paraId="63D9FF90">
        <w:tblPrEx>
          <w:tblCellMar>
            <w:top w:w="0" w:type="dxa"/>
            <w:left w:w="108" w:type="dxa"/>
            <w:bottom w:w="0" w:type="dxa"/>
            <w:right w:w="108" w:type="dxa"/>
          </w:tblCellMar>
        </w:tblPrEx>
        <w:trPr>
          <w:trHeight w:val="608" w:hRule="atLeast"/>
        </w:trPr>
        <w:tc>
          <w:tcPr>
            <w:tcW w:w="433" w:type="pct"/>
            <w:vMerge w:val="restart"/>
            <w:tcBorders>
              <w:top w:val="nil"/>
              <w:left w:val="single" w:color="auto" w:sz="4" w:space="0"/>
              <w:right w:val="single" w:color="auto" w:sz="4" w:space="0"/>
            </w:tcBorders>
            <w:shd w:val="clear" w:color="auto" w:fill="auto"/>
            <w:noWrap/>
            <w:vAlign w:val="center"/>
          </w:tcPr>
          <w:p w14:paraId="264B67D8">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w:t>
            </w:r>
          </w:p>
        </w:tc>
        <w:tc>
          <w:tcPr>
            <w:tcW w:w="707" w:type="pct"/>
            <w:vMerge w:val="restart"/>
            <w:tcBorders>
              <w:top w:val="nil"/>
              <w:left w:val="single" w:color="auto" w:sz="4" w:space="0"/>
              <w:bottom w:val="single" w:color="auto" w:sz="4" w:space="0"/>
              <w:right w:val="single" w:color="auto" w:sz="4" w:space="0"/>
            </w:tcBorders>
            <w:shd w:val="clear" w:color="auto" w:fill="auto"/>
            <w:vAlign w:val="center"/>
          </w:tcPr>
          <w:p w14:paraId="0327708B">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面试</w:t>
            </w:r>
            <w:r>
              <w:rPr>
                <w:rFonts w:hint="eastAsia" w:ascii="仿宋" w:hAnsi="仿宋" w:eastAsia="仿宋" w:cs="宋体"/>
                <w:b/>
                <w:bCs/>
                <w:kern w:val="0"/>
                <w:sz w:val="24"/>
                <w:szCs w:val="24"/>
                <w:highlight w:val="none"/>
              </w:rPr>
              <w:br w:type="textWrapping"/>
            </w:r>
            <w:r>
              <w:rPr>
                <w:rFonts w:hint="eastAsia" w:ascii="仿宋" w:hAnsi="仿宋" w:eastAsia="仿宋" w:cs="宋体"/>
                <w:b/>
                <w:bCs/>
                <w:kern w:val="0"/>
                <w:sz w:val="24"/>
                <w:szCs w:val="24"/>
                <w:highlight w:val="none"/>
              </w:rPr>
              <w:t>（预估</w:t>
            </w:r>
            <w:r>
              <w:rPr>
                <w:rFonts w:hint="eastAsia" w:ascii="仿宋" w:hAnsi="仿宋" w:eastAsia="仿宋" w:cs="宋体"/>
                <w:b/>
                <w:bCs/>
                <w:kern w:val="0"/>
                <w:sz w:val="24"/>
                <w:szCs w:val="24"/>
                <w:highlight w:val="none"/>
                <w:lang w:val="en-US" w:eastAsia="zh-CN"/>
              </w:rPr>
              <w:t>650</w:t>
            </w:r>
            <w:r>
              <w:rPr>
                <w:rFonts w:hint="eastAsia" w:ascii="仿宋" w:hAnsi="仿宋" w:eastAsia="仿宋" w:cs="宋体"/>
                <w:b/>
                <w:bCs/>
                <w:kern w:val="0"/>
                <w:sz w:val="24"/>
                <w:szCs w:val="24"/>
                <w:highlight w:val="none"/>
              </w:rPr>
              <w:t>人、</w:t>
            </w:r>
            <w:r>
              <w:rPr>
                <w:rFonts w:hint="eastAsia" w:ascii="仿宋" w:hAnsi="仿宋" w:eastAsia="仿宋" w:cs="宋体"/>
                <w:b/>
                <w:bCs/>
                <w:kern w:val="0"/>
                <w:sz w:val="24"/>
                <w:szCs w:val="24"/>
                <w:highlight w:val="none"/>
                <w:lang w:val="en-US" w:eastAsia="zh-CN"/>
              </w:rPr>
              <w:t>11</w:t>
            </w:r>
            <w:r>
              <w:rPr>
                <w:rFonts w:hint="eastAsia" w:ascii="仿宋" w:hAnsi="仿宋" w:eastAsia="仿宋" w:cs="宋体"/>
                <w:b/>
                <w:bCs/>
                <w:kern w:val="0"/>
                <w:sz w:val="24"/>
                <w:szCs w:val="24"/>
                <w:highlight w:val="none"/>
              </w:rPr>
              <w:t>套面试间）</w:t>
            </w:r>
          </w:p>
        </w:tc>
        <w:tc>
          <w:tcPr>
            <w:tcW w:w="802" w:type="pct"/>
            <w:tcBorders>
              <w:top w:val="nil"/>
              <w:left w:val="nil"/>
              <w:bottom w:val="single" w:color="auto" w:sz="4" w:space="0"/>
              <w:right w:val="single" w:color="auto" w:sz="4" w:space="0"/>
            </w:tcBorders>
            <w:shd w:val="clear" w:color="auto" w:fill="auto"/>
            <w:vAlign w:val="center"/>
          </w:tcPr>
          <w:p w14:paraId="29A632C1">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w:t>
            </w:r>
          </w:p>
        </w:tc>
        <w:tc>
          <w:tcPr>
            <w:tcW w:w="404" w:type="pct"/>
            <w:tcBorders>
              <w:top w:val="nil"/>
              <w:left w:val="nil"/>
              <w:bottom w:val="single" w:color="auto" w:sz="4" w:space="0"/>
              <w:right w:val="single" w:color="auto" w:sz="4" w:space="0"/>
            </w:tcBorders>
            <w:shd w:val="clear" w:color="auto" w:fill="auto"/>
            <w:noWrap/>
            <w:vAlign w:val="center"/>
          </w:tcPr>
          <w:p w14:paraId="676854F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w:t>
            </w:r>
          </w:p>
        </w:tc>
        <w:tc>
          <w:tcPr>
            <w:tcW w:w="455" w:type="pct"/>
            <w:tcBorders>
              <w:top w:val="nil"/>
              <w:left w:val="nil"/>
              <w:bottom w:val="single" w:color="auto" w:sz="4" w:space="0"/>
              <w:right w:val="single" w:color="auto" w:sz="4" w:space="0"/>
            </w:tcBorders>
            <w:shd w:val="clear" w:color="auto" w:fill="auto"/>
            <w:noWrap/>
            <w:vAlign w:val="center"/>
          </w:tcPr>
          <w:p w14:paraId="408FC659">
            <w:pPr>
              <w:widowControl/>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30</w:t>
            </w:r>
          </w:p>
        </w:tc>
        <w:tc>
          <w:tcPr>
            <w:tcW w:w="404" w:type="pct"/>
            <w:tcBorders>
              <w:top w:val="nil"/>
              <w:left w:val="nil"/>
              <w:bottom w:val="single" w:color="auto" w:sz="4" w:space="0"/>
              <w:right w:val="single" w:color="auto" w:sz="4" w:space="0"/>
            </w:tcBorders>
            <w:shd w:val="clear" w:color="auto" w:fill="auto"/>
            <w:noWrap/>
            <w:vAlign w:val="center"/>
          </w:tcPr>
          <w:p w14:paraId="57F19E2D">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套</w:t>
            </w:r>
          </w:p>
        </w:tc>
        <w:tc>
          <w:tcPr>
            <w:tcW w:w="592" w:type="pct"/>
            <w:tcBorders>
              <w:top w:val="nil"/>
              <w:left w:val="nil"/>
              <w:bottom w:val="single" w:color="auto" w:sz="4" w:space="0"/>
              <w:right w:val="single" w:color="auto" w:sz="4" w:space="0"/>
            </w:tcBorders>
            <w:shd w:val="clear" w:color="auto" w:fill="auto"/>
            <w:noWrap/>
            <w:vAlign w:val="center"/>
          </w:tcPr>
          <w:p w14:paraId="094E46F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90</w:t>
            </w:r>
            <w:r>
              <w:rPr>
                <w:rFonts w:hint="eastAsia" w:ascii="宋体" w:hAnsi="宋体" w:eastAsia="宋体" w:cs="宋体"/>
                <w:kern w:val="0"/>
                <w:sz w:val="24"/>
                <w:szCs w:val="24"/>
                <w:highlight w:val="none"/>
              </w:rPr>
              <w:t>000</w:t>
            </w:r>
          </w:p>
        </w:tc>
        <w:tc>
          <w:tcPr>
            <w:tcW w:w="648" w:type="pct"/>
            <w:tcBorders>
              <w:top w:val="nil"/>
              <w:left w:val="nil"/>
              <w:bottom w:val="single" w:color="auto" w:sz="4" w:space="0"/>
              <w:right w:val="single" w:color="auto" w:sz="4" w:space="0"/>
            </w:tcBorders>
            <w:shd w:val="clear" w:color="auto" w:fill="auto"/>
            <w:noWrap/>
            <w:vAlign w:val="center"/>
          </w:tcPr>
          <w:p w14:paraId="5D24A19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3B253CC1">
            <w:pPr>
              <w:widowControl/>
              <w:jc w:val="center"/>
              <w:rPr>
                <w:rFonts w:hint="eastAsia" w:ascii="宋体" w:hAnsi="宋体" w:eastAsia="宋体" w:cs="宋体"/>
                <w:kern w:val="0"/>
                <w:sz w:val="24"/>
                <w:szCs w:val="24"/>
                <w:highlight w:val="none"/>
                <w:lang w:val="en-US" w:eastAsia="zh-CN"/>
              </w:rPr>
            </w:pPr>
          </w:p>
        </w:tc>
      </w:tr>
      <w:tr w14:paraId="75D434BD">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2D3C2AB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35B5A30D">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38BD4C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主面试官</w:t>
            </w:r>
          </w:p>
        </w:tc>
        <w:tc>
          <w:tcPr>
            <w:tcW w:w="404" w:type="pct"/>
            <w:tcBorders>
              <w:top w:val="nil"/>
              <w:left w:val="nil"/>
              <w:bottom w:val="single" w:color="auto" w:sz="4" w:space="0"/>
              <w:right w:val="single" w:color="auto" w:sz="4" w:space="0"/>
            </w:tcBorders>
            <w:shd w:val="clear" w:color="auto" w:fill="auto"/>
            <w:noWrap/>
            <w:vAlign w:val="center"/>
          </w:tcPr>
          <w:p w14:paraId="2BB10E2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455" w:type="pct"/>
            <w:tcBorders>
              <w:top w:val="nil"/>
              <w:left w:val="nil"/>
              <w:bottom w:val="single" w:color="auto" w:sz="4" w:space="0"/>
              <w:right w:val="single" w:color="auto" w:sz="4" w:space="0"/>
            </w:tcBorders>
            <w:shd w:val="clear" w:color="auto" w:fill="auto"/>
            <w:noWrap/>
            <w:vAlign w:val="center"/>
          </w:tcPr>
          <w:p w14:paraId="10E7611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04" w:type="pct"/>
            <w:tcBorders>
              <w:top w:val="nil"/>
              <w:left w:val="nil"/>
              <w:bottom w:val="single" w:color="auto" w:sz="4" w:space="0"/>
              <w:right w:val="single" w:color="auto" w:sz="4" w:space="0"/>
            </w:tcBorders>
            <w:shd w:val="clear" w:color="auto" w:fill="auto"/>
            <w:noWrap/>
            <w:vAlign w:val="center"/>
          </w:tcPr>
          <w:p w14:paraId="03E5B5F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6645D6E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000</w:t>
            </w:r>
          </w:p>
        </w:tc>
        <w:tc>
          <w:tcPr>
            <w:tcW w:w="648" w:type="pct"/>
            <w:tcBorders>
              <w:top w:val="nil"/>
              <w:left w:val="nil"/>
              <w:bottom w:val="single" w:color="auto" w:sz="4" w:space="0"/>
              <w:right w:val="single" w:color="auto" w:sz="4" w:space="0"/>
            </w:tcBorders>
            <w:shd w:val="clear" w:color="auto" w:fill="auto"/>
            <w:noWrap/>
            <w:vAlign w:val="center"/>
          </w:tcPr>
          <w:p w14:paraId="0498C544">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25A3F2AD">
            <w:pPr>
              <w:widowControl/>
              <w:jc w:val="center"/>
              <w:rPr>
                <w:rFonts w:hint="eastAsia" w:ascii="宋体" w:hAnsi="宋体" w:eastAsia="宋体" w:cs="宋体"/>
                <w:kern w:val="0"/>
                <w:sz w:val="24"/>
                <w:szCs w:val="24"/>
                <w:highlight w:val="none"/>
                <w:lang w:val="en-US" w:eastAsia="zh-CN"/>
              </w:rPr>
            </w:pPr>
          </w:p>
        </w:tc>
      </w:tr>
      <w:tr w14:paraId="1A9F3894">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70DE1E5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71A51F7E">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0A6B92C2">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考场费</w:t>
            </w:r>
          </w:p>
        </w:tc>
        <w:tc>
          <w:tcPr>
            <w:tcW w:w="404" w:type="pct"/>
            <w:tcBorders>
              <w:top w:val="nil"/>
              <w:left w:val="nil"/>
              <w:bottom w:val="single" w:color="auto" w:sz="4" w:space="0"/>
              <w:right w:val="single" w:color="auto" w:sz="4" w:space="0"/>
            </w:tcBorders>
            <w:shd w:val="clear" w:color="auto" w:fill="auto"/>
            <w:noWrap/>
            <w:vAlign w:val="center"/>
          </w:tcPr>
          <w:p w14:paraId="38BDFD7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800</w:t>
            </w:r>
          </w:p>
        </w:tc>
        <w:tc>
          <w:tcPr>
            <w:tcW w:w="455" w:type="pct"/>
            <w:tcBorders>
              <w:top w:val="nil"/>
              <w:left w:val="nil"/>
              <w:bottom w:val="single" w:color="auto" w:sz="4" w:space="0"/>
              <w:right w:val="single" w:color="auto" w:sz="4" w:space="0"/>
            </w:tcBorders>
            <w:shd w:val="clear" w:color="auto" w:fill="auto"/>
            <w:noWrap/>
            <w:vAlign w:val="center"/>
          </w:tcPr>
          <w:p w14:paraId="436E071D">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04" w:type="pct"/>
            <w:tcBorders>
              <w:top w:val="nil"/>
              <w:left w:val="nil"/>
              <w:bottom w:val="single" w:color="auto" w:sz="4" w:space="0"/>
              <w:right w:val="single" w:color="auto" w:sz="4" w:space="0"/>
            </w:tcBorders>
            <w:shd w:val="clear" w:color="auto" w:fill="auto"/>
            <w:noWrap/>
            <w:vAlign w:val="center"/>
          </w:tcPr>
          <w:p w14:paraId="6456C19B">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套</w:t>
            </w:r>
          </w:p>
        </w:tc>
        <w:tc>
          <w:tcPr>
            <w:tcW w:w="592" w:type="pct"/>
            <w:tcBorders>
              <w:top w:val="nil"/>
              <w:left w:val="nil"/>
              <w:bottom w:val="single" w:color="auto" w:sz="4" w:space="0"/>
              <w:right w:val="single" w:color="auto" w:sz="4" w:space="0"/>
            </w:tcBorders>
            <w:shd w:val="clear" w:color="auto" w:fill="auto"/>
            <w:noWrap/>
            <w:vAlign w:val="center"/>
          </w:tcPr>
          <w:p w14:paraId="4D0E12DA">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8800</w:t>
            </w:r>
          </w:p>
        </w:tc>
        <w:tc>
          <w:tcPr>
            <w:tcW w:w="648" w:type="pct"/>
            <w:tcBorders>
              <w:top w:val="nil"/>
              <w:left w:val="nil"/>
              <w:bottom w:val="single" w:color="auto" w:sz="4" w:space="0"/>
              <w:right w:val="single" w:color="auto" w:sz="4" w:space="0"/>
            </w:tcBorders>
            <w:shd w:val="clear" w:color="auto" w:fill="auto"/>
            <w:noWrap/>
            <w:vAlign w:val="center"/>
          </w:tcPr>
          <w:p w14:paraId="1DF2C19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20DC7854">
            <w:pPr>
              <w:widowControl/>
              <w:jc w:val="center"/>
              <w:rPr>
                <w:rFonts w:hint="eastAsia" w:ascii="宋体" w:hAnsi="宋体" w:eastAsia="宋体" w:cs="宋体"/>
                <w:kern w:val="0"/>
                <w:sz w:val="24"/>
                <w:szCs w:val="24"/>
                <w:highlight w:val="none"/>
                <w:lang w:val="en-US" w:eastAsia="zh-CN"/>
              </w:rPr>
            </w:pPr>
          </w:p>
        </w:tc>
      </w:tr>
      <w:tr w14:paraId="23118D0E">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4B02FBB7">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C762E46">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4814D362">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其他面试官</w:t>
            </w:r>
          </w:p>
        </w:tc>
        <w:tc>
          <w:tcPr>
            <w:tcW w:w="404" w:type="pct"/>
            <w:tcBorders>
              <w:top w:val="nil"/>
              <w:left w:val="nil"/>
              <w:bottom w:val="single" w:color="auto" w:sz="4" w:space="0"/>
              <w:right w:val="single" w:color="auto" w:sz="4" w:space="0"/>
            </w:tcBorders>
            <w:shd w:val="clear" w:color="auto" w:fill="auto"/>
            <w:noWrap/>
            <w:vAlign w:val="center"/>
          </w:tcPr>
          <w:p w14:paraId="00F87E6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1500</w:t>
            </w:r>
          </w:p>
        </w:tc>
        <w:tc>
          <w:tcPr>
            <w:tcW w:w="455" w:type="pct"/>
            <w:tcBorders>
              <w:top w:val="nil"/>
              <w:left w:val="nil"/>
              <w:bottom w:val="single" w:color="auto" w:sz="4" w:space="0"/>
              <w:right w:val="single" w:color="auto" w:sz="4" w:space="0"/>
            </w:tcBorders>
            <w:shd w:val="clear" w:color="auto" w:fill="auto"/>
            <w:noWrap/>
            <w:vAlign w:val="center"/>
          </w:tcPr>
          <w:p w14:paraId="682839B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66</w:t>
            </w:r>
          </w:p>
        </w:tc>
        <w:tc>
          <w:tcPr>
            <w:tcW w:w="404" w:type="pct"/>
            <w:tcBorders>
              <w:top w:val="nil"/>
              <w:left w:val="nil"/>
              <w:bottom w:val="single" w:color="auto" w:sz="4" w:space="0"/>
              <w:right w:val="single" w:color="auto" w:sz="4" w:space="0"/>
            </w:tcBorders>
            <w:shd w:val="clear" w:color="auto" w:fill="auto"/>
            <w:noWrap/>
            <w:vAlign w:val="center"/>
          </w:tcPr>
          <w:p w14:paraId="3F72BED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28BD398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99000</w:t>
            </w:r>
          </w:p>
        </w:tc>
        <w:tc>
          <w:tcPr>
            <w:tcW w:w="648" w:type="pct"/>
            <w:tcBorders>
              <w:top w:val="nil"/>
              <w:left w:val="nil"/>
              <w:bottom w:val="single" w:color="auto" w:sz="4" w:space="0"/>
              <w:right w:val="single" w:color="auto" w:sz="4" w:space="0"/>
            </w:tcBorders>
            <w:shd w:val="clear" w:color="auto" w:fill="auto"/>
            <w:noWrap/>
            <w:vAlign w:val="center"/>
          </w:tcPr>
          <w:p w14:paraId="566C6A5A">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11BD4063">
            <w:pPr>
              <w:widowControl/>
              <w:jc w:val="center"/>
              <w:rPr>
                <w:rFonts w:hint="eastAsia" w:ascii="宋体" w:hAnsi="宋体" w:eastAsia="宋体" w:cs="宋体"/>
                <w:kern w:val="0"/>
                <w:sz w:val="24"/>
                <w:szCs w:val="24"/>
                <w:highlight w:val="none"/>
                <w:lang w:val="en-US" w:eastAsia="zh-CN"/>
              </w:rPr>
            </w:pPr>
          </w:p>
        </w:tc>
      </w:tr>
      <w:tr w14:paraId="06885D84">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5AF12D28">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51F1FCB5">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78F187C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工作人员</w:t>
            </w:r>
          </w:p>
        </w:tc>
        <w:tc>
          <w:tcPr>
            <w:tcW w:w="404" w:type="pct"/>
            <w:tcBorders>
              <w:top w:val="nil"/>
              <w:left w:val="nil"/>
              <w:bottom w:val="single" w:color="auto" w:sz="4" w:space="0"/>
              <w:right w:val="single" w:color="auto" w:sz="4" w:space="0"/>
            </w:tcBorders>
            <w:shd w:val="clear" w:color="auto" w:fill="auto"/>
            <w:noWrap/>
            <w:vAlign w:val="center"/>
          </w:tcPr>
          <w:p w14:paraId="3535AF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w:t>
            </w:r>
          </w:p>
        </w:tc>
        <w:tc>
          <w:tcPr>
            <w:tcW w:w="455" w:type="pct"/>
            <w:tcBorders>
              <w:top w:val="nil"/>
              <w:left w:val="nil"/>
              <w:bottom w:val="single" w:color="auto" w:sz="4" w:space="0"/>
              <w:right w:val="single" w:color="auto" w:sz="4" w:space="0"/>
            </w:tcBorders>
            <w:shd w:val="clear" w:color="auto" w:fill="auto"/>
            <w:noWrap/>
            <w:vAlign w:val="center"/>
          </w:tcPr>
          <w:p w14:paraId="2033B750">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w:t>
            </w:r>
          </w:p>
        </w:tc>
        <w:tc>
          <w:tcPr>
            <w:tcW w:w="404" w:type="pct"/>
            <w:tcBorders>
              <w:top w:val="nil"/>
              <w:left w:val="nil"/>
              <w:bottom w:val="single" w:color="auto" w:sz="4" w:space="0"/>
              <w:right w:val="single" w:color="auto" w:sz="4" w:space="0"/>
            </w:tcBorders>
            <w:shd w:val="clear" w:color="auto" w:fill="auto"/>
            <w:noWrap/>
            <w:vAlign w:val="center"/>
          </w:tcPr>
          <w:p w14:paraId="1BDC74D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18E43463">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26400</w:t>
            </w:r>
          </w:p>
        </w:tc>
        <w:tc>
          <w:tcPr>
            <w:tcW w:w="648" w:type="pct"/>
            <w:tcBorders>
              <w:top w:val="nil"/>
              <w:left w:val="nil"/>
              <w:bottom w:val="single" w:color="auto" w:sz="4" w:space="0"/>
              <w:right w:val="single" w:color="auto" w:sz="4" w:space="0"/>
            </w:tcBorders>
            <w:shd w:val="clear" w:color="auto" w:fill="auto"/>
            <w:noWrap/>
            <w:vAlign w:val="center"/>
          </w:tcPr>
          <w:p w14:paraId="5D67CD8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7DFFF016">
            <w:pPr>
              <w:widowControl/>
              <w:jc w:val="center"/>
              <w:rPr>
                <w:rFonts w:hint="eastAsia" w:ascii="宋体" w:hAnsi="宋体" w:eastAsia="宋体" w:cs="宋体"/>
                <w:kern w:val="0"/>
                <w:sz w:val="24"/>
                <w:szCs w:val="24"/>
                <w:highlight w:val="none"/>
                <w:lang w:val="en-US" w:eastAsia="zh-CN"/>
              </w:rPr>
            </w:pPr>
          </w:p>
        </w:tc>
      </w:tr>
      <w:tr w14:paraId="0B3B0EA4">
        <w:tblPrEx>
          <w:tblCellMar>
            <w:top w:w="0" w:type="dxa"/>
            <w:left w:w="108" w:type="dxa"/>
            <w:bottom w:w="0" w:type="dxa"/>
            <w:right w:w="108" w:type="dxa"/>
          </w:tblCellMar>
        </w:tblPrEx>
        <w:trPr>
          <w:trHeight w:val="806" w:hRule="atLeast"/>
        </w:trPr>
        <w:tc>
          <w:tcPr>
            <w:tcW w:w="433" w:type="pct"/>
            <w:vMerge w:val="continue"/>
            <w:tcBorders>
              <w:left w:val="single" w:color="auto" w:sz="4" w:space="0"/>
              <w:right w:val="single" w:color="auto" w:sz="4" w:space="0"/>
            </w:tcBorders>
            <w:shd w:val="clear" w:color="auto" w:fill="auto"/>
            <w:vAlign w:val="center"/>
          </w:tcPr>
          <w:p w14:paraId="486A13AB">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5D5A369B">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968A57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面试官差旅</w:t>
            </w:r>
          </w:p>
        </w:tc>
        <w:tc>
          <w:tcPr>
            <w:tcW w:w="404" w:type="pct"/>
            <w:tcBorders>
              <w:top w:val="nil"/>
              <w:left w:val="nil"/>
              <w:bottom w:val="single" w:color="auto" w:sz="4" w:space="0"/>
              <w:right w:val="single" w:color="auto" w:sz="4" w:space="0"/>
            </w:tcBorders>
            <w:shd w:val="clear" w:color="auto" w:fill="auto"/>
            <w:noWrap/>
            <w:vAlign w:val="center"/>
          </w:tcPr>
          <w:p w14:paraId="7397B2A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450</w:t>
            </w:r>
          </w:p>
        </w:tc>
        <w:tc>
          <w:tcPr>
            <w:tcW w:w="455" w:type="pct"/>
            <w:tcBorders>
              <w:top w:val="nil"/>
              <w:left w:val="nil"/>
              <w:bottom w:val="single" w:color="auto" w:sz="4" w:space="0"/>
              <w:right w:val="single" w:color="auto" w:sz="4" w:space="0"/>
            </w:tcBorders>
            <w:shd w:val="clear" w:color="auto" w:fill="auto"/>
            <w:noWrap/>
            <w:vAlign w:val="center"/>
          </w:tcPr>
          <w:p w14:paraId="6225C5DA">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77</w:t>
            </w:r>
          </w:p>
        </w:tc>
        <w:tc>
          <w:tcPr>
            <w:tcW w:w="404" w:type="pct"/>
            <w:tcBorders>
              <w:top w:val="nil"/>
              <w:left w:val="nil"/>
              <w:bottom w:val="single" w:color="auto" w:sz="4" w:space="0"/>
              <w:right w:val="single" w:color="auto" w:sz="4" w:space="0"/>
            </w:tcBorders>
            <w:shd w:val="clear" w:color="auto" w:fill="auto"/>
            <w:noWrap/>
            <w:vAlign w:val="center"/>
          </w:tcPr>
          <w:p w14:paraId="0AC2A06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37F92FF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34650</w:t>
            </w:r>
          </w:p>
        </w:tc>
        <w:tc>
          <w:tcPr>
            <w:tcW w:w="648" w:type="pct"/>
            <w:tcBorders>
              <w:top w:val="nil"/>
              <w:left w:val="nil"/>
              <w:bottom w:val="single" w:color="auto" w:sz="4" w:space="0"/>
              <w:right w:val="single" w:color="auto" w:sz="4" w:space="0"/>
            </w:tcBorders>
            <w:shd w:val="clear" w:color="auto" w:fill="auto"/>
            <w:noWrap/>
            <w:vAlign w:val="center"/>
          </w:tcPr>
          <w:p w14:paraId="613BC6F9">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5FDB278B">
            <w:pPr>
              <w:widowControl/>
              <w:jc w:val="center"/>
              <w:rPr>
                <w:rFonts w:hint="eastAsia" w:ascii="宋体" w:hAnsi="宋体" w:eastAsia="宋体" w:cs="宋体"/>
                <w:kern w:val="0"/>
                <w:sz w:val="24"/>
                <w:szCs w:val="24"/>
                <w:highlight w:val="none"/>
                <w:lang w:val="en-US" w:eastAsia="zh-CN"/>
              </w:rPr>
            </w:pPr>
          </w:p>
        </w:tc>
      </w:tr>
      <w:tr w14:paraId="16E5BCF3">
        <w:tblPrEx>
          <w:tblCellMar>
            <w:top w:w="0" w:type="dxa"/>
            <w:left w:w="108" w:type="dxa"/>
            <w:bottom w:w="0" w:type="dxa"/>
            <w:right w:w="108" w:type="dxa"/>
          </w:tblCellMar>
        </w:tblPrEx>
        <w:trPr>
          <w:trHeight w:val="806" w:hRule="atLeast"/>
        </w:trPr>
        <w:tc>
          <w:tcPr>
            <w:tcW w:w="433" w:type="pct"/>
            <w:vMerge w:val="continue"/>
            <w:tcBorders>
              <w:left w:val="single" w:color="auto" w:sz="4" w:space="0"/>
              <w:bottom w:val="single" w:color="000000" w:sz="4" w:space="0"/>
              <w:right w:val="single" w:color="auto" w:sz="4" w:space="0"/>
            </w:tcBorders>
            <w:shd w:val="clear" w:color="auto" w:fill="auto"/>
            <w:vAlign w:val="center"/>
          </w:tcPr>
          <w:p w14:paraId="042271CF">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04D0BE9">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DE9262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午餐</w:t>
            </w:r>
          </w:p>
        </w:tc>
        <w:tc>
          <w:tcPr>
            <w:tcW w:w="404" w:type="pct"/>
            <w:tcBorders>
              <w:top w:val="nil"/>
              <w:left w:val="nil"/>
              <w:bottom w:val="single" w:color="auto" w:sz="4" w:space="0"/>
              <w:right w:val="single" w:color="auto" w:sz="4" w:space="0"/>
            </w:tcBorders>
            <w:shd w:val="clear" w:color="auto" w:fill="auto"/>
            <w:noWrap/>
            <w:vAlign w:val="center"/>
          </w:tcPr>
          <w:p w14:paraId="0952CEA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455" w:type="pct"/>
            <w:tcBorders>
              <w:top w:val="nil"/>
              <w:left w:val="nil"/>
              <w:bottom w:val="single" w:color="auto" w:sz="4" w:space="0"/>
              <w:right w:val="single" w:color="auto" w:sz="4" w:space="0"/>
            </w:tcBorders>
            <w:shd w:val="clear" w:color="auto" w:fill="auto"/>
            <w:noWrap/>
            <w:vAlign w:val="center"/>
          </w:tcPr>
          <w:p w14:paraId="36A370B1">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410</w:t>
            </w:r>
          </w:p>
        </w:tc>
        <w:tc>
          <w:tcPr>
            <w:tcW w:w="404" w:type="pct"/>
            <w:tcBorders>
              <w:top w:val="nil"/>
              <w:left w:val="nil"/>
              <w:bottom w:val="single" w:color="auto" w:sz="4" w:space="0"/>
              <w:right w:val="single" w:color="auto" w:sz="4" w:space="0"/>
            </w:tcBorders>
            <w:shd w:val="clear" w:color="auto" w:fill="auto"/>
            <w:noWrap/>
            <w:vAlign w:val="center"/>
          </w:tcPr>
          <w:p w14:paraId="0B2D11F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份</w:t>
            </w:r>
          </w:p>
        </w:tc>
        <w:tc>
          <w:tcPr>
            <w:tcW w:w="592" w:type="pct"/>
            <w:tcBorders>
              <w:top w:val="nil"/>
              <w:left w:val="nil"/>
              <w:bottom w:val="single" w:color="auto" w:sz="4" w:space="0"/>
              <w:right w:val="single" w:color="auto" w:sz="4" w:space="0"/>
            </w:tcBorders>
            <w:shd w:val="clear" w:color="auto" w:fill="auto"/>
            <w:noWrap/>
            <w:vAlign w:val="center"/>
          </w:tcPr>
          <w:p w14:paraId="73742CB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00</w:t>
            </w:r>
          </w:p>
        </w:tc>
        <w:tc>
          <w:tcPr>
            <w:tcW w:w="648" w:type="pct"/>
            <w:tcBorders>
              <w:top w:val="nil"/>
              <w:left w:val="nil"/>
              <w:bottom w:val="single" w:color="auto" w:sz="4" w:space="0"/>
              <w:right w:val="single" w:color="auto" w:sz="4" w:space="0"/>
            </w:tcBorders>
            <w:shd w:val="clear" w:color="auto" w:fill="auto"/>
            <w:noWrap/>
            <w:vAlign w:val="center"/>
          </w:tcPr>
          <w:p w14:paraId="11430285">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0D9D7BC1">
            <w:pPr>
              <w:widowControl/>
              <w:jc w:val="center"/>
              <w:rPr>
                <w:rFonts w:hint="eastAsia" w:ascii="宋体" w:hAnsi="宋体" w:eastAsia="宋体" w:cs="宋体"/>
                <w:kern w:val="0"/>
                <w:sz w:val="24"/>
                <w:szCs w:val="24"/>
                <w:highlight w:val="none"/>
                <w:lang w:val="en-US" w:eastAsia="zh-CN"/>
              </w:rPr>
            </w:pPr>
          </w:p>
        </w:tc>
      </w:tr>
      <w:tr w14:paraId="17E13684">
        <w:tblPrEx>
          <w:tblCellMar>
            <w:top w:w="0" w:type="dxa"/>
            <w:left w:w="108" w:type="dxa"/>
            <w:bottom w:w="0" w:type="dxa"/>
            <w:right w:w="108" w:type="dxa"/>
          </w:tblCellMar>
        </w:tblPrEx>
        <w:trPr>
          <w:trHeight w:val="618" w:hRule="atLeast"/>
        </w:trPr>
        <w:tc>
          <w:tcPr>
            <w:tcW w:w="1141" w:type="pct"/>
            <w:gridSpan w:val="2"/>
            <w:tcBorders>
              <w:top w:val="nil"/>
              <w:left w:val="single" w:color="auto" w:sz="4" w:space="0"/>
              <w:bottom w:val="single" w:color="000000" w:sz="4" w:space="0"/>
              <w:right w:val="single" w:color="auto" w:sz="4" w:space="0"/>
            </w:tcBorders>
            <w:shd w:val="clear" w:color="auto" w:fill="auto"/>
            <w:vAlign w:val="center"/>
          </w:tcPr>
          <w:p w14:paraId="2BAE716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投标总价</w:t>
            </w:r>
            <w:r>
              <w:rPr>
                <w:rFonts w:hint="eastAsia" w:ascii="宋体" w:hAnsi="宋体" w:eastAsia="宋体" w:cs="宋体"/>
                <w:b/>
                <w:bCs/>
                <w:kern w:val="0"/>
                <w:sz w:val="24"/>
                <w:szCs w:val="24"/>
                <w:highlight w:val="none"/>
              </w:rPr>
              <w:t>合计</w:t>
            </w:r>
          </w:p>
        </w:tc>
        <w:tc>
          <w:tcPr>
            <w:tcW w:w="3858" w:type="pct"/>
            <w:gridSpan w:val="7"/>
            <w:tcBorders>
              <w:top w:val="nil"/>
              <w:left w:val="nil"/>
              <w:bottom w:val="single" w:color="auto" w:sz="4" w:space="0"/>
              <w:right w:val="single" w:color="auto" w:sz="4" w:space="0"/>
            </w:tcBorders>
            <w:shd w:val="clear" w:color="auto" w:fill="auto"/>
            <w:noWrap/>
            <w:vAlign w:val="center"/>
          </w:tcPr>
          <w:p w14:paraId="20FD82B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281F45B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11EF1668">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w:t>
            </w:r>
          </w:p>
        </w:tc>
      </w:tr>
    </w:tbl>
    <w:p w14:paraId="4BDD4473">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A3EA46-B554-4BE2-9498-0B53C217FF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FA278697-83D8-4050-BDE0-DE144832AEA7}"/>
  </w:font>
  <w:font w:name="Calibri Light">
    <w:panose1 w:val="020F0302020204030204"/>
    <w:charset w:val="00"/>
    <w:family w:val="auto"/>
    <w:pitch w:val="default"/>
    <w:sig w:usb0="E4002EFF" w:usb1="C200247B" w:usb2="00000009" w:usb3="00000000" w:csb0="200001FF" w:csb1="00000000"/>
    <w:embedRegular r:id="rId3" w:fontKey="{1A97064D-6EE1-465B-82A2-2DA06FDFCD84}"/>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DBBF986A-9F0A-4766-BD01-9B24C3DE51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68B1D"/>
    <w:multiLevelType w:val="singleLevel"/>
    <w:tmpl w:val="B4E68B1D"/>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0C743A2"/>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C112F6"/>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1810</Words>
  <Characters>1941</Characters>
  <Lines>0</Lines>
  <Paragraphs>0</Paragraphs>
  <TotalTime>11</TotalTime>
  <ScaleCrop>false</ScaleCrop>
  <LinksUpToDate>false</LinksUpToDate>
  <CharactersWithSpaces>2019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2026-04-30T01:01:27Z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6291F3618E2144CDA1202A90108C96B6_13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