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C7938A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尿动力学分析仪等设备项目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2026年5月6日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434"/>
        <w:gridCol w:w="1333"/>
        <w:gridCol w:w="1267"/>
        <w:gridCol w:w="1933"/>
        <w:gridCol w:w="191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434"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333"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267"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933" w:type="dxa"/>
            <w:vAlign w:val="center"/>
          </w:tcPr>
          <w:p w14:paraId="4C60CD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916" w:type="dxa"/>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Align w:val="center"/>
          </w:tcPr>
          <w:p w14:paraId="6CB3372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3434" w:type="dxa"/>
            <w:vAlign w:val="center"/>
          </w:tcPr>
          <w:p w14:paraId="76F16622">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尿动力学分析仪</w:t>
            </w:r>
          </w:p>
        </w:tc>
        <w:tc>
          <w:tcPr>
            <w:tcW w:w="1333" w:type="dxa"/>
            <w:vAlign w:val="center"/>
          </w:tcPr>
          <w:p w14:paraId="569A970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267" w:type="dxa"/>
            <w:vAlign w:val="center"/>
          </w:tcPr>
          <w:p w14:paraId="535899A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33" w:type="dxa"/>
            <w:vAlign w:val="center"/>
          </w:tcPr>
          <w:p w14:paraId="70A9229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255000</w:t>
            </w:r>
          </w:p>
        </w:tc>
        <w:tc>
          <w:tcPr>
            <w:tcW w:w="1916" w:type="dxa"/>
            <w:vAlign w:val="center"/>
          </w:tcPr>
          <w:p w14:paraId="1D45D75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255000</w:t>
            </w:r>
          </w:p>
        </w:tc>
      </w:tr>
      <w:tr w14:paraId="54F5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58A983AD">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6B5C1B65">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②</w:t>
            </w:r>
          </w:p>
        </w:tc>
        <w:tc>
          <w:tcPr>
            <w:tcW w:w="3434" w:type="dxa"/>
            <w:vAlign w:val="center"/>
          </w:tcPr>
          <w:p w14:paraId="51CED012">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输尿管内窥镜（双通道）</w:t>
            </w:r>
          </w:p>
        </w:tc>
        <w:tc>
          <w:tcPr>
            <w:tcW w:w="1333" w:type="dxa"/>
            <w:vAlign w:val="center"/>
          </w:tcPr>
          <w:p w14:paraId="6A71C20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1267" w:type="dxa"/>
            <w:vAlign w:val="center"/>
          </w:tcPr>
          <w:p w14:paraId="709A503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933" w:type="dxa"/>
            <w:vAlign w:val="center"/>
          </w:tcPr>
          <w:p w14:paraId="6334591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88000</w:t>
            </w:r>
          </w:p>
        </w:tc>
        <w:tc>
          <w:tcPr>
            <w:tcW w:w="1916" w:type="dxa"/>
            <w:vAlign w:val="center"/>
          </w:tcPr>
          <w:p w14:paraId="228CB56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176000</w:t>
            </w:r>
          </w:p>
        </w:tc>
      </w:tr>
      <w:tr w14:paraId="461DD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C4BD4B8">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47A4982E">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③</w:t>
            </w:r>
          </w:p>
        </w:tc>
        <w:tc>
          <w:tcPr>
            <w:tcW w:w="3434" w:type="dxa"/>
            <w:vAlign w:val="center"/>
          </w:tcPr>
          <w:p w14:paraId="464AD557">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输尿管内窥镜</w:t>
            </w:r>
          </w:p>
        </w:tc>
        <w:tc>
          <w:tcPr>
            <w:tcW w:w="1333" w:type="dxa"/>
            <w:vAlign w:val="center"/>
          </w:tcPr>
          <w:p w14:paraId="1509560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1267" w:type="dxa"/>
            <w:vAlign w:val="center"/>
          </w:tcPr>
          <w:p w14:paraId="3EC088E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33" w:type="dxa"/>
            <w:vAlign w:val="center"/>
          </w:tcPr>
          <w:p w14:paraId="6EE6548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75000</w:t>
            </w:r>
          </w:p>
        </w:tc>
        <w:tc>
          <w:tcPr>
            <w:tcW w:w="1916" w:type="dxa"/>
            <w:vAlign w:val="center"/>
          </w:tcPr>
          <w:p w14:paraId="1363390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75000</w:t>
            </w:r>
          </w:p>
        </w:tc>
      </w:tr>
      <w:tr w14:paraId="686B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2AB9DF9">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3E05AC7F">
            <w:pPr>
              <w:widowControl/>
              <w:jc w:val="center"/>
              <w:textAlignment w:val="center"/>
              <w:rPr>
                <w:rFonts w:hint="default" w:ascii="Calibri" w:hAnsi="Calibri" w:eastAsia="宋体" w:cs="Calibri"/>
                <w:kern w:val="0"/>
                <w:sz w:val="28"/>
                <w:szCs w:val="28"/>
                <w:lang w:val="en-US" w:eastAsia="zh-CN"/>
              </w:rPr>
            </w:pPr>
            <w:r>
              <w:rPr>
                <w:rFonts w:hint="default" w:eastAsia="宋体" w:cs="Calibri" w:asciiTheme="majorAscii" w:hAnsiTheme="majorAscii"/>
                <w:kern w:val="0"/>
                <w:sz w:val="28"/>
                <w:szCs w:val="28"/>
                <w:lang w:val="en-US" w:eastAsia="zh-CN"/>
              </w:rPr>
              <w:t>④</w:t>
            </w:r>
          </w:p>
        </w:tc>
        <w:tc>
          <w:tcPr>
            <w:tcW w:w="3434" w:type="dxa"/>
            <w:vAlign w:val="center"/>
          </w:tcPr>
          <w:p w14:paraId="0AA6EA9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输尿管镜</w:t>
            </w:r>
          </w:p>
        </w:tc>
        <w:tc>
          <w:tcPr>
            <w:tcW w:w="1333" w:type="dxa"/>
            <w:vAlign w:val="center"/>
          </w:tcPr>
          <w:p w14:paraId="614A4AA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1267" w:type="dxa"/>
            <w:vAlign w:val="center"/>
          </w:tcPr>
          <w:p w14:paraId="5E19AC2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33" w:type="dxa"/>
            <w:vAlign w:val="center"/>
          </w:tcPr>
          <w:p w14:paraId="05942E4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c>
          <w:tcPr>
            <w:tcW w:w="1916" w:type="dxa"/>
            <w:vAlign w:val="center"/>
          </w:tcPr>
          <w:p w14:paraId="4A07E3F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4B2FF96">
            <w:pPr>
              <w:widowControl/>
              <w:jc w:val="center"/>
              <w:textAlignment w:val="center"/>
              <w:rPr>
                <w:rFonts w:hint="eastAsia" w:ascii="宋体" w:hAnsi="宋体" w:eastAsia="宋体" w:cs="宋体"/>
                <w:kern w:val="0"/>
                <w:sz w:val="28"/>
                <w:szCs w:val="28"/>
                <w:lang w:val="en-US" w:eastAsia="zh-CN"/>
              </w:rPr>
            </w:pPr>
          </w:p>
        </w:tc>
        <w:tc>
          <w:tcPr>
            <w:tcW w:w="8633" w:type="dxa"/>
            <w:gridSpan w:val="5"/>
            <w:vAlign w:val="center"/>
          </w:tcPr>
          <w:p w14:paraId="1341120E">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916" w:type="dxa"/>
            <w:vAlign w:val="center"/>
          </w:tcPr>
          <w:p w14:paraId="1CE8AE64">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556000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434"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449" w:type="dxa"/>
            <w:gridSpan w:val="4"/>
            <w:vAlign w:val="center"/>
          </w:tcPr>
          <w:p w14:paraId="7217420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434"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449" w:type="dxa"/>
            <w:gridSpan w:val="4"/>
            <w:vAlign w:val="center"/>
          </w:tcPr>
          <w:p w14:paraId="56B9AF71">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434"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449" w:type="dxa"/>
            <w:gridSpan w:val="4"/>
            <w:vAlign w:val="center"/>
          </w:tcPr>
          <w:p w14:paraId="06580548">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434"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449" w:type="dxa"/>
            <w:gridSpan w:val="4"/>
            <w:vAlign w:val="center"/>
          </w:tcPr>
          <w:p w14:paraId="4B29C0F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本项目包含1台尿动力学分析仪、4套输尿管镜，用于泌尿外科的常规诊疗。</w:t>
      </w:r>
    </w:p>
    <w:p w14:paraId="75CA7EFA">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0C2037E8">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default" w:ascii="宋体" w:hAnsi="宋体" w:eastAsia="宋体" w:cs="宋体"/>
          <w:kern w:val="0"/>
          <w:sz w:val="24"/>
          <w:szCs w:val="24"/>
          <w:lang w:val="en-US" w:eastAsia="zh-CN"/>
        </w:rPr>
        <w:t>尿动力学分析仪</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C9D7BAA">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4A1F9C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5499EA1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019DCB8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72D8B79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017DAF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9E81C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4B2C9C6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主机</w:t>
            </w:r>
            <w:r>
              <w:rPr>
                <w:rFonts w:hint="eastAsia" w:ascii="宋体" w:hAnsi="宋体" w:eastAsia="宋体" w:cs="宋体"/>
                <w:sz w:val="21"/>
                <w:szCs w:val="21"/>
                <w:lang w:val="en-US" w:eastAsia="zh-CN"/>
              </w:rPr>
              <w:t>应采用</w:t>
            </w:r>
            <w:r>
              <w:rPr>
                <w:rFonts w:hint="eastAsia" w:ascii="宋体" w:hAnsi="宋体" w:eastAsia="宋体" w:cs="宋体"/>
                <w:sz w:val="21"/>
                <w:szCs w:val="21"/>
              </w:rPr>
              <w:t>尿动力一体化设计，具有开机自检及错误提示功能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w:t>
            </w:r>
            <w:r>
              <w:rPr>
                <w:rFonts w:hint="eastAsia" w:ascii="宋体" w:hAnsi="宋体" w:eastAsia="宋体" w:cs="宋体"/>
                <w:sz w:val="21"/>
                <w:szCs w:val="21"/>
              </w:rPr>
              <w:t>把尿动力主机、显示屏、打印机、传感器、安装杆、</w:t>
            </w:r>
            <w:r>
              <w:rPr>
                <w:rFonts w:hint="eastAsia" w:ascii="宋体" w:hAnsi="宋体" w:eastAsia="宋体" w:cs="宋体"/>
                <w:sz w:val="21"/>
                <w:szCs w:val="21"/>
                <w:lang w:val="en-US" w:eastAsia="zh-CN"/>
              </w:rPr>
              <w:t>至少</w:t>
            </w:r>
            <w:r>
              <w:rPr>
                <w:rFonts w:hint="eastAsia" w:ascii="宋体" w:hAnsi="宋体" w:eastAsia="宋体" w:cs="宋体"/>
                <w:sz w:val="21"/>
                <w:szCs w:val="21"/>
              </w:rPr>
              <w:t>4通道压力传感器固定架、水泵等部件全部安装在一个台车上</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以节省</w:t>
            </w:r>
            <w:r>
              <w:rPr>
                <w:rFonts w:hint="eastAsia" w:ascii="宋体" w:hAnsi="宋体" w:eastAsia="宋体" w:cs="宋体"/>
                <w:sz w:val="21"/>
                <w:szCs w:val="21"/>
              </w:rPr>
              <w:t>占地面积小，方便整体移动，抗干扰。</w:t>
            </w:r>
          </w:p>
        </w:tc>
      </w:tr>
      <w:tr w14:paraId="43A1419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520AE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1575D4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1A39CCE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配备</w:t>
            </w:r>
            <w:r>
              <w:rPr>
                <w:rFonts w:hint="eastAsia" w:ascii="宋体" w:hAnsi="宋体" w:eastAsia="宋体" w:cs="宋体"/>
                <w:sz w:val="21"/>
                <w:szCs w:val="21"/>
              </w:rPr>
              <w:t>≥27"曲面屏液晶监视器，</w:t>
            </w:r>
            <w:r>
              <w:rPr>
                <w:rFonts w:hint="eastAsia" w:ascii="宋体" w:hAnsi="宋体" w:eastAsia="宋体" w:cs="宋体"/>
                <w:sz w:val="21"/>
                <w:szCs w:val="21"/>
                <w:lang w:val="en-US" w:eastAsia="zh-CN"/>
              </w:rPr>
              <w:t>应支持</w:t>
            </w:r>
            <w:r>
              <w:rPr>
                <w:rFonts w:hint="eastAsia" w:ascii="宋体" w:hAnsi="宋体" w:eastAsia="宋体" w:cs="宋体"/>
                <w:sz w:val="21"/>
                <w:szCs w:val="21"/>
              </w:rPr>
              <w:t>宽视角，强</w:t>
            </w:r>
            <w:r>
              <w:rPr>
                <w:rFonts w:hint="eastAsia" w:ascii="宋体" w:hAnsi="宋体" w:eastAsia="宋体" w:cs="宋体"/>
                <w:sz w:val="21"/>
                <w:szCs w:val="21"/>
                <w:lang w:val="en-US" w:eastAsia="zh-CN"/>
              </w:rPr>
              <w:t>对</w:t>
            </w:r>
            <w:r>
              <w:rPr>
                <w:rFonts w:hint="eastAsia" w:ascii="宋体" w:hAnsi="宋体" w:eastAsia="宋体" w:cs="宋体"/>
                <w:sz w:val="21"/>
                <w:szCs w:val="21"/>
              </w:rPr>
              <w:t>比度，高亮度显示。</w:t>
            </w:r>
            <w:r>
              <w:rPr>
                <w:rFonts w:hint="eastAsia" w:ascii="宋体" w:hAnsi="宋体" w:eastAsia="宋体" w:cs="宋体"/>
                <w:sz w:val="21"/>
                <w:szCs w:val="21"/>
                <w:lang w:val="en-US" w:eastAsia="zh-CN"/>
              </w:rPr>
              <w:t>应</w:t>
            </w:r>
            <w:r>
              <w:rPr>
                <w:rFonts w:hint="eastAsia" w:ascii="宋体" w:hAnsi="宋体" w:eastAsia="宋体" w:cs="宋体"/>
                <w:sz w:val="21"/>
                <w:szCs w:val="21"/>
              </w:rPr>
              <w:t>采用灵活多点支撑臂，可倾斜、旋转和下折。</w:t>
            </w:r>
          </w:p>
        </w:tc>
      </w:tr>
      <w:tr w14:paraId="7B0AAF0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F27810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DB49B1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061" w:type="dxa"/>
            <w:tcBorders>
              <w:top w:val="single" w:color="auto" w:sz="4" w:space="0"/>
              <w:left w:val="nil"/>
              <w:bottom w:val="single" w:color="auto" w:sz="4" w:space="0"/>
              <w:right w:val="single" w:color="auto" w:sz="4" w:space="0"/>
            </w:tcBorders>
            <w:vAlign w:val="center"/>
          </w:tcPr>
          <w:p w14:paraId="69F8F353">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符合国际尿控协会（ICS）标准，具有男性</w:t>
            </w:r>
            <w:r>
              <w:rPr>
                <w:rFonts w:hint="eastAsia" w:ascii="宋体" w:hAnsi="宋体" w:eastAsia="宋体" w:cs="宋体"/>
                <w:sz w:val="21"/>
                <w:szCs w:val="21"/>
                <w:lang w:eastAsia="zh-CN"/>
              </w:rPr>
              <w:t>、</w:t>
            </w:r>
            <w:r>
              <w:rPr>
                <w:rFonts w:hint="eastAsia" w:ascii="宋体" w:hAnsi="宋体" w:eastAsia="宋体" w:cs="宋体"/>
                <w:sz w:val="21"/>
                <w:szCs w:val="21"/>
              </w:rPr>
              <w:t>女性</w:t>
            </w:r>
            <w:r>
              <w:rPr>
                <w:rFonts w:hint="eastAsia" w:ascii="宋体" w:hAnsi="宋体" w:eastAsia="宋体" w:cs="宋体"/>
                <w:sz w:val="21"/>
                <w:szCs w:val="21"/>
                <w:lang w:eastAsia="zh-CN"/>
              </w:rPr>
              <w:t>、</w:t>
            </w:r>
            <w:r>
              <w:rPr>
                <w:rFonts w:hint="eastAsia" w:ascii="宋体" w:hAnsi="宋体" w:eastAsia="宋体" w:cs="宋体"/>
                <w:sz w:val="21"/>
                <w:szCs w:val="21"/>
              </w:rPr>
              <w:t>小儿尿动力检查系统。</w:t>
            </w:r>
            <w:r>
              <w:rPr>
                <w:rFonts w:hint="eastAsia" w:ascii="宋体" w:hAnsi="宋体" w:eastAsia="宋体" w:cs="宋体"/>
                <w:color w:val="000000"/>
                <w:sz w:val="21"/>
                <w:szCs w:val="21"/>
              </w:rPr>
              <w:t>符合国际尿控协会标准的尿动力学参数，同步检测膀胱压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腹腔压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逼尿肌压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尿道压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尿道闭合压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肌电图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尿流量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尿流率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膀胱灌注量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膀胱灌注速度</w:t>
            </w:r>
            <w:r>
              <w:rPr>
                <w:rFonts w:hint="eastAsia" w:ascii="宋体" w:hAnsi="宋体" w:eastAsia="宋体" w:cs="宋体"/>
                <w:color w:val="000000"/>
                <w:sz w:val="21"/>
                <w:szCs w:val="21"/>
                <w:lang w:val="en-US" w:eastAsia="zh-CN"/>
              </w:rPr>
              <w:t>等</w:t>
            </w:r>
            <w:r>
              <w:rPr>
                <w:rFonts w:hint="eastAsia" w:ascii="宋体" w:hAnsi="宋体" w:eastAsia="宋体" w:cs="宋体"/>
                <w:color w:val="000000"/>
                <w:sz w:val="21"/>
                <w:szCs w:val="21"/>
              </w:rPr>
              <w:t>。</w:t>
            </w:r>
          </w:p>
        </w:tc>
      </w:tr>
      <w:tr w14:paraId="2CF269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44E3E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BAB436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061" w:type="dxa"/>
            <w:tcBorders>
              <w:top w:val="single" w:color="auto" w:sz="4" w:space="0"/>
              <w:left w:val="nil"/>
              <w:bottom w:val="single" w:color="auto" w:sz="4" w:space="0"/>
              <w:right w:val="single" w:color="auto" w:sz="4" w:space="0"/>
            </w:tcBorders>
            <w:vAlign w:val="center"/>
          </w:tcPr>
          <w:p w14:paraId="12D5AC9D">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全中文操作系统。</w:t>
            </w:r>
          </w:p>
        </w:tc>
      </w:tr>
      <w:tr w14:paraId="48DFCE7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94718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EE4615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061" w:type="dxa"/>
            <w:tcBorders>
              <w:top w:val="single" w:color="auto" w:sz="4" w:space="0"/>
              <w:left w:val="nil"/>
              <w:bottom w:val="single" w:color="auto" w:sz="4" w:space="0"/>
              <w:right w:val="single" w:color="auto" w:sz="4" w:space="0"/>
            </w:tcBorders>
            <w:vAlign w:val="center"/>
          </w:tcPr>
          <w:p w14:paraId="13D4F48E">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尿动力分析软件：自动报告生成模式，自动分析功能。</w:t>
            </w:r>
          </w:p>
        </w:tc>
      </w:tr>
      <w:tr w14:paraId="1D29F70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3FA998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E80B56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061" w:type="dxa"/>
            <w:tcBorders>
              <w:top w:val="single" w:color="auto" w:sz="4" w:space="0"/>
              <w:left w:val="nil"/>
              <w:bottom w:val="single" w:color="auto" w:sz="4" w:space="0"/>
              <w:right w:val="single" w:color="auto" w:sz="4" w:space="0"/>
            </w:tcBorders>
            <w:vAlign w:val="center"/>
          </w:tcPr>
          <w:p w14:paraId="2A3244A8">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可建立病人病历并进行病历管理，并自动生成报告。</w:t>
            </w:r>
          </w:p>
        </w:tc>
      </w:tr>
      <w:tr w14:paraId="791384B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FE2C24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E71E3B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061" w:type="dxa"/>
            <w:tcBorders>
              <w:top w:val="single" w:color="auto" w:sz="4" w:space="0"/>
              <w:left w:val="nil"/>
              <w:bottom w:val="single" w:color="auto" w:sz="4" w:space="0"/>
              <w:right w:val="single" w:color="auto" w:sz="4" w:space="0"/>
            </w:tcBorders>
            <w:vAlign w:val="center"/>
          </w:tcPr>
          <w:p w14:paraId="41B42929">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打印功能：可选详细报告或结果报告。</w:t>
            </w:r>
          </w:p>
        </w:tc>
      </w:tr>
      <w:tr w14:paraId="4438D7F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99B71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973C9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061" w:type="dxa"/>
            <w:tcBorders>
              <w:top w:val="single" w:color="auto" w:sz="4" w:space="0"/>
              <w:left w:val="nil"/>
              <w:bottom w:val="single" w:color="auto" w:sz="4" w:space="0"/>
              <w:right w:val="single" w:color="auto" w:sz="4" w:space="0"/>
            </w:tcBorders>
            <w:vAlign w:val="center"/>
          </w:tcPr>
          <w:p w14:paraId="39BD61A7">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系统</w:t>
            </w:r>
            <w:r>
              <w:rPr>
                <w:rFonts w:hint="eastAsia" w:ascii="宋体" w:hAnsi="宋体" w:eastAsia="宋体" w:cs="宋体"/>
                <w:sz w:val="21"/>
                <w:szCs w:val="21"/>
                <w:lang w:val="en-US" w:eastAsia="zh-CN"/>
              </w:rPr>
              <w:t>应提供</w:t>
            </w:r>
            <w:r>
              <w:rPr>
                <w:rFonts w:hint="eastAsia" w:ascii="宋体" w:hAnsi="宋体" w:eastAsia="宋体" w:cs="宋体"/>
                <w:sz w:val="21"/>
                <w:szCs w:val="21"/>
              </w:rPr>
              <w:t>校准功能；可调零及标定。</w:t>
            </w:r>
          </w:p>
        </w:tc>
      </w:tr>
      <w:tr w14:paraId="5F67516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F451CF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08A15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061" w:type="dxa"/>
            <w:tcBorders>
              <w:top w:val="single" w:color="auto" w:sz="4" w:space="0"/>
              <w:left w:val="nil"/>
              <w:bottom w:val="single" w:color="auto" w:sz="4" w:space="0"/>
              <w:right w:val="single" w:color="auto" w:sz="4" w:space="0"/>
            </w:tcBorders>
            <w:vAlign w:val="center"/>
          </w:tcPr>
          <w:p w14:paraId="177A2251">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检测项目可在同一界面实时呈现。</w:t>
            </w:r>
          </w:p>
        </w:tc>
      </w:tr>
      <w:tr w14:paraId="431A5A4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CEB36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DC994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10</w:t>
            </w:r>
          </w:p>
        </w:tc>
        <w:tc>
          <w:tcPr>
            <w:tcW w:w="7061" w:type="dxa"/>
            <w:tcBorders>
              <w:top w:val="single" w:color="auto" w:sz="4" w:space="0"/>
              <w:left w:val="nil"/>
              <w:bottom w:val="single" w:color="auto" w:sz="4" w:space="0"/>
              <w:right w:val="single" w:color="auto" w:sz="4" w:space="0"/>
            </w:tcBorders>
            <w:vAlign w:val="center"/>
          </w:tcPr>
          <w:p w14:paraId="7B5AF7F5">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支持</w:t>
            </w:r>
            <w:r>
              <w:rPr>
                <w:rFonts w:hint="eastAsia" w:ascii="宋体" w:hAnsi="宋体" w:eastAsia="宋体" w:cs="宋体"/>
                <w:sz w:val="21"/>
                <w:szCs w:val="21"/>
              </w:rPr>
              <w:t>一键式全部通道置零操作，同时可各个通道分项置零。</w:t>
            </w:r>
          </w:p>
        </w:tc>
      </w:tr>
      <w:tr w14:paraId="33C1E4C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DF1B6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DE1A33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061" w:type="dxa"/>
            <w:tcBorders>
              <w:top w:val="single" w:color="auto" w:sz="4" w:space="0"/>
              <w:left w:val="nil"/>
              <w:bottom w:val="single" w:color="auto" w:sz="4" w:space="0"/>
              <w:right w:val="single" w:color="auto" w:sz="4" w:space="0"/>
            </w:tcBorders>
            <w:vAlign w:val="center"/>
          </w:tcPr>
          <w:p w14:paraId="0B23B72A">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提供</w:t>
            </w:r>
            <w:r>
              <w:rPr>
                <w:rFonts w:hint="eastAsia" w:ascii="宋体" w:hAnsi="宋体" w:eastAsia="宋体" w:cs="宋体"/>
                <w:kern w:val="0"/>
                <w:sz w:val="21"/>
                <w:szCs w:val="21"/>
              </w:rPr>
              <w:t>尿流率测试单元：</w:t>
            </w:r>
          </w:p>
          <w:p w14:paraId="0C6232DD">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a) 尿流率测定范围：0～50ml/s；</w:t>
            </w:r>
          </w:p>
          <w:p w14:paraId="6CB34F94">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b) 总尿量测定范围：0～1000ml；</w:t>
            </w:r>
          </w:p>
          <w:p w14:paraId="2DC161EE">
            <w:pPr>
              <w:widowControl/>
              <w:spacing w:line="240" w:lineRule="auto"/>
              <w:jc w:val="left"/>
              <w:rPr>
                <w:rFonts w:hint="eastAsia" w:ascii="宋体" w:hAnsi="宋体" w:eastAsia="宋体" w:cs="宋体"/>
                <w:sz w:val="21"/>
                <w:szCs w:val="21"/>
              </w:rPr>
            </w:pPr>
            <w:r>
              <w:rPr>
                <w:rFonts w:hint="eastAsia" w:ascii="宋体" w:hAnsi="宋体" w:eastAsia="宋体" w:cs="宋体"/>
                <w:kern w:val="0"/>
                <w:sz w:val="21"/>
                <w:szCs w:val="21"/>
              </w:rPr>
              <w:t>c）排尿时间测定范围：0s～600s。</w:t>
            </w:r>
          </w:p>
        </w:tc>
      </w:tr>
      <w:tr w14:paraId="44D73FF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EFCA1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98823E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12</w:t>
            </w:r>
          </w:p>
        </w:tc>
        <w:tc>
          <w:tcPr>
            <w:tcW w:w="7061" w:type="dxa"/>
            <w:tcBorders>
              <w:top w:val="single" w:color="auto" w:sz="4" w:space="0"/>
              <w:left w:val="nil"/>
              <w:bottom w:val="single" w:color="auto" w:sz="4" w:space="0"/>
              <w:right w:val="single" w:color="auto" w:sz="4" w:space="0"/>
            </w:tcBorders>
            <w:vAlign w:val="center"/>
          </w:tcPr>
          <w:p w14:paraId="0C4EAB98">
            <w:pPr>
              <w:autoSpaceDE w:val="0"/>
              <w:autoSpaceDN w:val="0"/>
              <w:adjustRightInd w:val="0"/>
              <w:spacing w:line="240" w:lineRule="auto"/>
              <w:jc w:val="left"/>
              <w:rPr>
                <w:rFonts w:hint="eastAsia" w:ascii="宋体" w:hAnsi="宋体" w:eastAsia="宋体" w:cs="宋体"/>
                <w:sz w:val="21"/>
                <w:szCs w:val="21"/>
              </w:rPr>
            </w:pPr>
            <w:r>
              <w:rPr>
                <w:rFonts w:hint="eastAsia" w:ascii="宋体" w:hAnsi="宋体" w:eastAsia="宋体" w:cs="宋体"/>
                <w:kern w:val="0"/>
                <w:sz w:val="21"/>
                <w:szCs w:val="21"/>
              </w:rPr>
              <w:t>压力测试单元</w:t>
            </w:r>
            <w:r>
              <w:rPr>
                <w:rFonts w:hint="eastAsia" w:ascii="宋体" w:hAnsi="宋体" w:eastAsia="宋体" w:cs="宋体"/>
                <w:kern w:val="0"/>
                <w:sz w:val="21"/>
                <w:szCs w:val="21"/>
                <w:lang w:val="en-US" w:eastAsia="zh-CN"/>
              </w:rPr>
              <w:t>要求：</w:t>
            </w:r>
            <w:r>
              <w:rPr>
                <w:rFonts w:hint="eastAsia" w:ascii="宋体" w:hAnsi="宋体" w:eastAsia="宋体" w:cs="宋体"/>
                <w:kern w:val="0"/>
                <w:sz w:val="21"/>
                <w:szCs w:val="21"/>
              </w:rPr>
              <w:t>压力测定范围</w:t>
            </w:r>
            <w:r>
              <w:rPr>
                <w:rFonts w:hint="eastAsia" w:ascii="宋体" w:hAnsi="宋体" w:eastAsia="宋体" w:cs="宋体"/>
                <w:kern w:val="0"/>
                <w:sz w:val="21"/>
                <w:szCs w:val="21"/>
                <w:lang w:val="en-US" w:eastAsia="zh-CN"/>
              </w:rPr>
              <w:t>应覆盖</w:t>
            </w:r>
            <w:r>
              <w:rPr>
                <w:rFonts w:hint="eastAsia" w:ascii="宋体" w:hAnsi="宋体" w:eastAsia="宋体" w:cs="宋体"/>
                <w:kern w:val="0"/>
                <w:sz w:val="21"/>
                <w:szCs w:val="21"/>
              </w:rPr>
              <w:t>-50cmH2O～+200cmH2O</w:t>
            </w:r>
            <w:r>
              <w:rPr>
                <w:rFonts w:hint="eastAsia" w:ascii="宋体" w:hAnsi="宋体" w:eastAsia="宋体" w:cs="宋体"/>
                <w:kern w:val="0"/>
                <w:sz w:val="21"/>
                <w:szCs w:val="21"/>
                <w:lang w:val="en-US" w:eastAsia="zh-CN"/>
              </w:rPr>
              <w:t>范围</w:t>
            </w:r>
            <w:r>
              <w:rPr>
                <w:rFonts w:hint="eastAsia" w:ascii="宋体" w:hAnsi="宋体" w:eastAsia="宋体" w:cs="宋体"/>
                <w:kern w:val="0"/>
                <w:sz w:val="21"/>
                <w:szCs w:val="21"/>
              </w:rPr>
              <w:t>。</w:t>
            </w:r>
          </w:p>
        </w:tc>
      </w:tr>
      <w:tr w14:paraId="773E5E1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F4029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155C2E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13</w:t>
            </w:r>
          </w:p>
        </w:tc>
        <w:tc>
          <w:tcPr>
            <w:tcW w:w="7061" w:type="dxa"/>
            <w:tcBorders>
              <w:top w:val="single" w:color="auto" w:sz="4" w:space="0"/>
              <w:left w:val="nil"/>
              <w:bottom w:val="single" w:color="auto" w:sz="4" w:space="0"/>
              <w:right w:val="single" w:color="auto" w:sz="4" w:space="0"/>
            </w:tcBorders>
            <w:vAlign w:val="center"/>
          </w:tcPr>
          <w:p w14:paraId="2F8ED175">
            <w:pPr>
              <w:autoSpaceDE w:val="0"/>
              <w:autoSpaceDN w:val="0"/>
              <w:adjustRightInd w:val="0"/>
              <w:spacing w:line="240" w:lineRule="auto"/>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提供</w:t>
            </w:r>
            <w:r>
              <w:rPr>
                <w:rFonts w:hint="eastAsia" w:ascii="宋体" w:hAnsi="宋体" w:eastAsia="宋体" w:cs="宋体"/>
                <w:kern w:val="0"/>
                <w:sz w:val="21"/>
                <w:szCs w:val="21"/>
              </w:rPr>
              <w:t>灌注单元</w:t>
            </w:r>
            <w:r>
              <w:rPr>
                <w:rFonts w:hint="eastAsia" w:ascii="宋体" w:hAnsi="宋体" w:eastAsia="宋体" w:cs="宋体"/>
                <w:kern w:val="0"/>
                <w:sz w:val="21"/>
                <w:szCs w:val="21"/>
                <w:lang w:eastAsia="zh-CN"/>
              </w:rPr>
              <w:t>：</w:t>
            </w:r>
          </w:p>
          <w:p w14:paraId="5AFA69D2">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a) 灌注速度：1～100mL/min；</w:t>
            </w:r>
          </w:p>
          <w:p w14:paraId="653828DC">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b) 灌注量：0～1000mL；</w:t>
            </w:r>
          </w:p>
          <w:p w14:paraId="5ACCD0E2">
            <w:pPr>
              <w:widowControl/>
              <w:spacing w:line="240" w:lineRule="auto"/>
              <w:jc w:val="left"/>
              <w:rPr>
                <w:rFonts w:hint="eastAsia" w:ascii="宋体" w:hAnsi="宋体" w:eastAsia="宋体" w:cs="宋体"/>
                <w:sz w:val="21"/>
                <w:szCs w:val="21"/>
              </w:rPr>
            </w:pPr>
            <w:r>
              <w:rPr>
                <w:rFonts w:hint="eastAsia" w:ascii="宋体" w:hAnsi="宋体" w:eastAsia="宋体" w:cs="宋体"/>
                <w:kern w:val="0"/>
                <w:sz w:val="21"/>
                <w:szCs w:val="21"/>
              </w:rPr>
              <w:t>c) 当压力达到灌注泵限定范围时，泵自动停止继续注水。</w:t>
            </w:r>
          </w:p>
        </w:tc>
      </w:tr>
      <w:tr w14:paraId="7C1A701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1FC4E4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88F7E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14</w:t>
            </w:r>
          </w:p>
        </w:tc>
        <w:tc>
          <w:tcPr>
            <w:tcW w:w="7061" w:type="dxa"/>
            <w:tcBorders>
              <w:top w:val="single" w:color="auto" w:sz="4" w:space="0"/>
              <w:left w:val="nil"/>
              <w:bottom w:val="single" w:color="auto" w:sz="4" w:space="0"/>
              <w:right w:val="single" w:color="auto" w:sz="4" w:space="0"/>
            </w:tcBorders>
            <w:vAlign w:val="center"/>
          </w:tcPr>
          <w:p w14:paraId="0EEF80A5">
            <w:pPr>
              <w:autoSpaceDE w:val="0"/>
              <w:autoSpaceDN w:val="0"/>
              <w:adjustRightInd w:val="0"/>
              <w:spacing w:line="240" w:lineRule="auto"/>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提供</w:t>
            </w:r>
            <w:r>
              <w:rPr>
                <w:rFonts w:hint="eastAsia" w:ascii="宋体" w:hAnsi="宋体" w:eastAsia="宋体" w:cs="宋体"/>
                <w:kern w:val="0"/>
                <w:sz w:val="21"/>
                <w:szCs w:val="21"/>
              </w:rPr>
              <w:t>牵引单元</w:t>
            </w:r>
            <w:r>
              <w:rPr>
                <w:rFonts w:hint="eastAsia" w:ascii="宋体" w:hAnsi="宋体" w:eastAsia="宋体" w:cs="宋体"/>
                <w:kern w:val="0"/>
                <w:sz w:val="21"/>
                <w:szCs w:val="21"/>
                <w:lang w:eastAsia="zh-CN"/>
              </w:rPr>
              <w:t>：</w:t>
            </w:r>
          </w:p>
          <w:p w14:paraId="413FF58B">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a) 牵引速度：0～6mm/s；</w:t>
            </w:r>
          </w:p>
          <w:p w14:paraId="0F81D839">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b) 牵引长度：≥300mm；</w:t>
            </w:r>
          </w:p>
          <w:p w14:paraId="3FB367E5">
            <w:pPr>
              <w:autoSpaceDE w:val="0"/>
              <w:autoSpaceDN w:val="0"/>
              <w:adjustRightInd w:val="0"/>
              <w:spacing w:line="240" w:lineRule="auto"/>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c) 回位速度：≥3mm/s</w:t>
            </w:r>
            <w:r>
              <w:rPr>
                <w:rFonts w:hint="eastAsia" w:ascii="宋体" w:hAnsi="宋体" w:eastAsia="宋体" w:cs="宋体"/>
                <w:kern w:val="0"/>
                <w:sz w:val="21"/>
                <w:szCs w:val="21"/>
                <w:lang w:eastAsia="zh-CN"/>
              </w:rPr>
              <w:t>；</w:t>
            </w:r>
          </w:p>
          <w:p w14:paraId="00D91EFC">
            <w:pPr>
              <w:widowControl/>
              <w:spacing w:line="240" w:lineRule="auto"/>
              <w:jc w:val="left"/>
              <w:rPr>
                <w:rFonts w:hint="eastAsia" w:ascii="宋体" w:hAnsi="宋体" w:eastAsia="宋体" w:cs="宋体"/>
                <w:sz w:val="21"/>
                <w:szCs w:val="21"/>
              </w:rPr>
            </w:pPr>
            <w:r>
              <w:rPr>
                <w:rFonts w:hint="eastAsia" w:ascii="宋体" w:hAnsi="宋体" w:eastAsia="宋体" w:cs="宋体"/>
                <w:kern w:val="0"/>
                <w:sz w:val="21"/>
                <w:szCs w:val="21"/>
              </w:rPr>
              <w:t>d）</w:t>
            </w:r>
            <w:r>
              <w:rPr>
                <w:rFonts w:hint="eastAsia" w:ascii="宋体" w:hAnsi="宋体" w:eastAsia="宋体" w:cs="宋体"/>
                <w:sz w:val="21"/>
                <w:szCs w:val="21"/>
              </w:rPr>
              <w:t>可单独消毒，避免交叉感染。</w:t>
            </w:r>
          </w:p>
        </w:tc>
      </w:tr>
      <w:tr w14:paraId="1CC06C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EC1C6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0F52B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15</w:t>
            </w:r>
          </w:p>
        </w:tc>
        <w:tc>
          <w:tcPr>
            <w:tcW w:w="7061" w:type="dxa"/>
            <w:tcBorders>
              <w:top w:val="single" w:color="auto" w:sz="4" w:space="0"/>
              <w:left w:val="nil"/>
              <w:bottom w:val="single" w:color="auto" w:sz="4" w:space="0"/>
              <w:right w:val="single" w:color="auto" w:sz="4" w:space="0"/>
            </w:tcBorders>
            <w:vAlign w:val="center"/>
          </w:tcPr>
          <w:p w14:paraId="192B37AF">
            <w:pPr>
              <w:autoSpaceDE w:val="0"/>
              <w:autoSpaceDN w:val="0"/>
              <w:adjustRightInd w:val="0"/>
              <w:spacing w:line="240" w:lineRule="auto"/>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提供</w:t>
            </w:r>
            <w:r>
              <w:rPr>
                <w:rFonts w:hint="eastAsia" w:ascii="宋体" w:hAnsi="宋体" w:eastAsia="宋体" w:cs="宋体"/>
                <w:kern w:val="0"/>
                <w:sz w:val="21"/>
                <w:szCs w:val="21"/>
              </w:rPr>
              <w:t>EMG测试单元</w:t>
            </w:r>
            <w:r>
              <w:rPr>
                <w:rFonts w:hint="eastAsia" w:ascii="宋体" w:hAnsi="宋体" w:eastAsia="宋体" w:cs="宋体"/>
                <w:kern w:val="0"/>
                <w:sz w:val="21"/>
                <w:szCs w:val="21"/>
                <w:lang w:eastAsia="zh-CN"/>
              </w:rPr>
              <w:t>：</w:t>
            </w:r>
          </w:p>
          <w:p w14:paraId="3F9AB29A">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a) 测量范围：不窄于10μV～1mV；</w:t>
            </w:r>
          </w:p>
          <w:p w14:paraId="7CFA4111">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b）频率范围（通频带）：20Hz～1000Hz；</w:t>
            </w:r>
          </w:p>
          <w:p w14:paraId="2FA50028">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c）共模抑制比（CMRR）：≥100dB；</w:t>
            </w:r>
          </w:p>
          <w:p w14:paraId="214A0922">
            <w:pPr>
              <w:widowControl/>
              <w:spacing w:line="240" w:lineRule="auto"/>
              <w:jc w:val="left"/>
              <w:rPr>
                <w:rFonts w:hint="eastAsia" w:ascii="宋体" w:hAnsi="宋体" w:eastAsia="宋体" w:cs="宋体"/>
                <w:sz w:val="21"/>
                <w:szCs w:val="21"/>
              </w:rPr>
            </w:pPr>
            <w:r>
              <w:rPr>
                <w:rFonts w:hint="eastAsia" w:ascii="宋体" w:hAnsi="宋体" w:eastAsia="宋体" w:cs="宋体"/>
                <w:kern w:val="0"/>
                <w:sz w:val="21"/>
                <w:szCs w:val="21"/>
              </w:rPr>
              <w:t>d）差模输入阻抗：≥5MΩ；</w:t>
            </w:r>
          </w:p>
        </w:tc>
      </w:tr>
      <w:tr w14:paraId="450586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007F06">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CE6623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16</w:t>
            </w:r>
          </w:p>
        </w:tc>
        <w:tc>
          <w:tcPr>
            <w:tcW w:w="7061" w:type="dxa"/>
            <w:tcBorders>
              <w:top w:val="single" w:color="auto" w:sz="4" w:space="0"/>
              <w:left w:val="nil"/>
              <w:bottom w:val="single" w:color="auto" w:sz="4" w:space="0"/>
              <w:right w:val="single" w:color="auto" w:sz="4" w:space="0"/>
            </w:tcBorders>
            <w:vAlign w:val="center"/>
          </w:tcPr>
          <w:p w14:paraId="3B61C0E9">
            <w:pPr>
              <w:autoSpaceDE w:val="0"/>
              <w:autoSpaceDN w:val="0"/>
              <w:adjustRightIn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软件功能</w:t>
            </w:r>
            <w:r>
              <w:rPr>
                <w:rFonts w:hint="eastAsia" w:ascii="宋体" w:hAnsi="宋体" w:eastAsia="宋体" w:cs="宋体"/>
                <w:kern w:val="0"/>
                <w:sz w:val="21"/>
                <w:szCs w:val="21"/>
                <w:lang w:val="en-US" w:eastAsia="zh-CN"/>
              </w:rPr>
              <w:t>要求支持如下功能：</w:t>
            </w:r>
          </w:p>
          <w:p w14:paraId="1C67E5B6">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a）患者病历管理；</w:t>
            </w:r>
          </w:p>
          <w:p w14:paraId="76C2C485">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b）尿流率测定；</w:t>
            </w:r>
          </w:p>
          <w:p w14:paraId="32F3988A">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c）充盈期膀胱压力-容积测定；</w:t>
            </w:r>
          </w:p>
          <w:p w14:paraId="1F11E3E6">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d）压力-流率测定；</w:t>
            </w:r>
          </w:p>
          <w:p w14:paraId="46F153FC">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e）同步括约肌肌电测定；</w:t>
            </w:r>
          </w:p>
          <w:p w14:paraId="11CA9740">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f）尿道压力测定；</w:t>
            </w:r>
          </w:p>
          <w:p w14:paraId="48922231">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g）系统校准功能；</w:t>
            </w:r>
          </w:p>
          <w:p w14:paraId="76419DE8">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h）打印报告及输出检测结果报告功能；</w:t>
            </w:r>
          </w:p>
          <w:p w14:paraId="65C93230">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i）漏尿点压力测定；</w:t>
            </w:r>
          </w:p>
          <w:p w14:paraId="6EDE02A9">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j）生物反馈训练测定；</w:t>
            </w:r>
          </w:p>
          <w:p w14:paraId="436DABCE">
            <w:pPr>
              <w:widowControl/>
              <w:spacing w:line="240" w:lineRule="auto"/>
              <w:jc w:val="left"/>
              <w:rPr>
                <w:rFonts w:hint="eastAsia" w:ascii="宋体" w:hAnsi="宋体" w:eastAsia="宋体" w:cs="宋体"/>
                <w:sz w:val="21"/>
                <w:szCs w:val="21"/>
              </w:rPr>
            </w:pPr>
            <w:r>
              <w:rPr>
                <w:rFonts w:hint="eastAsia" w:ascii="宋体" w:hAnsi="宋体" w:eastAsia="宋体" w:cs="宋体"/>
                <w:kern w:val="0"/>
                <w:sz w:val="21"/>
                <w:szCs w:val="21"/>
              </w:rPr>
              <w:t>k）膀胱压超限保护功能。</w:t>
            </w:r>
          </w:p>
        </w:tc>
      </w:tr>
      <w:tr w14:paraId="4D8CC4B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196A4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5A0555A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B199953">
            <w:pPr>
              <w:widowControl/>
              <w:spacing w:line="240" w:lineRule="auto"/>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配套用一次性医用耗材应进入内蒙古自治区阳光采购平台。</w:t>
            </w:r>
          </w:p>
        </w:tc>
      </w:tr>
      <w:tr w14:paraId="319F216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D469F1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C13EB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BFC9B9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106AC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2E8EC8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A609B7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4AFC6326">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6FC53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9FA720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5EC2E4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4DABDDDF">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A3D0BA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C3DAB2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9C6D24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43F0B2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A53515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98D38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1C0996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316C6DE4">
            <w:pPr>
              <w:widowControl/>
              <w:spacing w:line="240" w:lineRule="auto"/>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中标人所供设备的生产日期应距合同签订日期3个月以内。</w:t>
            </w:r>
          </w:p>
        </w:tc>
      </w:tr>
      <w:tr w14:paraId="7A497E4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1D80A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45475C0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3F131626">
            <w:pPr>
              <w:widowControl/>
              <w:spacing w:line="240" w:lineRule="auto"/>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设备应能够与医院HIS等系统对接。</w:t>
            </w:r>
          </w:p>
        </w:tc>
      </w:tr>
      <w:tr w14:paraId="1D65FBC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0DD9866">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7DD28FE7">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2.输尿管内窥镜（双通道）</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5C51FCFC">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4A11341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FFC1B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372394B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31B111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047D2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5B8E5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627413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auto"/>
                <w:kern w:val="0"/>
                <w:sz w:val="21"/>
                <w:szCs w:val="21"/>
              </w:rPr>
              <w:t>工作长度</w:t>
            </w:r>
            <w:r>
              <w:rPr>
                <w:rFonts w:hint="eastAsia" w:ascii="宋体" w:hAnsi="宋体" w:eastAsia="宋体" w:cs="宋体"/>
                <w:snapToGrid w:val="0"/>
                <w:color w:val="auto"/>
                <w:kern w:val="0"/>
                <w:sz w:val="21"/>
                <w:szCs w:val="21"/>
                <w:lang w:val="en-US" w:eastAsia="zh-CN"/>
              </w:rPr>
              <w:t>至少</w:t>
            </w:r>
            <w:r>
              <w:rPr>
                <w:rFonts w:hint="eastAsia" w:ascii="宋体" w:hAnsi="宋体" w:eastAsia="宋体" w:cs="宋体"/>
                <w:snapToGrid w:val="0"/>
                <w:color w:val="auto"/>
                <w:kern w:val="0"/>
                <w:sz w:val="21"/>
                <w:szCs w:val="21"/>
              </w:rPr>
              <w:t>430mm</w:t>
            </w:r>
            <w:r>
              <w:rPr>
                <w:rFonts w:hint="eastAsia" w:ascii="宋体" w:hAnsi="宋体" w:eastAsia="宋体" w:cs="宋体"/>
                <w:snapToGrid w:val="0"/>
                <w:color w:val="auto"/>
                <w:kern w:val="0"/>
                <w:sz w:val="21"/>
                <w:szCs w:val="21"/>
                <w:lang w:eastAsia="zh-CN"/>
              </w:rPr>
              <w:t>。</w:t>
            </w:r>
          </w:p>
        </w:tc>
      </w:tr>
      <w:tr w14:paraId="30D5245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BE350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C05AD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739C82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auto"/>
                <w:kern w:val="0"/>
                <w:sz w:val="21"/>
                <w:szCs w:val="21"/>
              </w:rPr>
              <w:t>有效景深范围</w:t>
            </w:r>
            <w:r>
              <w:rPr>
                <w:rFonts w:hint="eastAsia" w:ascii="宋体" w:hAnsi="宋体" w:eastAsia="宋体" w:cs="宋体"/>
                <w:snapToGrid w:val="0"/>
                <w:color w:val="auto"/>
                <w:kern w:val="0"/>
                <w:sz w:val="21"/>
                <w:szCs w:val="21"/>
                <w:lang w:val="en-US" w:eastAsia="zh-CN"/>
              </w:rPr>
              <w:t>：</w:t>
            </w:r>
            <w:r>
              <w:rPr>
                <w:rFonts w:hint="eastAsia" w:ascii="宋体" w:hAnsi="宋体" w:eastAsia="宋体" w:cs="宋体"/>
                <w:snapToGrid w:val="0"/>
                <w:color w:val="auto"/>
                <w:kern w:val="0"/>
                <w:sz w:val="21"/>
                <w:szCs w:val="21"/>
              </w:rPr>
              <w:t>3</w:t>
            </w:r>
            <w:r>
              <w:rPr>
                <w:rFonts w:hint="eastAsia" w:ascii="宋体" w:hAnsi="宋体" w:eastAsia="宋体" w:cs="宋体"/>
                <w:snapToGrid w:val="0"/>
                <w:color w:val="auto"/>
                <w:kern w:val="0"/>
                <w:sz w:val="21"/>
                <w:szCs w:val="21"/>
                <w:lang w:val="en-US" w:eastAsia="zh-CN"/>
              </w:rPr>
              <w:t xml:space="preserve"> - </w:t>
            </w:r>
            <w:r>
              <w:rPr>
                <w:rFonts w:hint="eastAsia" w:ascii="宋体" w:hAnsi="宋体" w:eastAsia="宋体" w:cs="宋体"/>
                <w:snapToGrid w:val="0"/>
                <w:color w:val="auto"/>
                <w:kern w:val="0"/>
                <w:sz w:val="21"/>
                <w:szCs w:val="21"/>
              </w:rPr>
              <w:t>100mm</w:t>
            </w:r>
            <w:r>
              <w:rPr>
                <w:rFonts w:hint="eastAsia" w:ascii="宋体" w:hAnsi="宋体" w:eastAsia="宋体" w:cs="宋体"/>
                <w:snapToGrid w:val="0"/>
                <w:color w:val="auto"/>
                <w:kern w:val="0"/>
                <w:sz w:val="21"/>
                <w:szCs w:val="21"/>
                <w:lang w:eastAsia="zh-CN"/>
              </w:rPr>
              <w:t>。</w:t>
            </w:r>
          </w:p>
        </w:tc>
      </w:tr>
      <w:tr w14:paraId="43A660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9EFB7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7F39C6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64EF02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auto"/>
                <w:kern w:val="0"/>
                <w:sz w:val="21"/>
                <w:szCs w:val="21"/>
                <w:lang w:val="en-US" w:eastAsia="zh-CN"/>
              </w:rPr>
              <w:t>应采用</w:t>
            </w:r>
            <w:r>
              <w:rPr>
                <w:rFonts w:hint="eastAsia" w:ascii="宋体" w:hAnsi="宋体" w:eastAsia="宋体" w:cs="宋体"/>
                <w:snapToGrid w:val="0"/>
                <w:color w:val="auto"/>
                <w:kern w:val="0"/>
                <w:sz w:val="21"/>
                <w:szCs w:val="21"/>
              </w:rPr>
              <w:t>一体化设计，</w:t>
            </w:r>
            <w:r>
              <w:rPr>
                <w:rFonts w:hint="eastAsia" w:ascii="宋体" w:hAnsi="宋体" w:eastAsia="宋体" w:cs="宋体"/>
                <w:snapToGrid w:val="0"/>
                <w:color w:val="auto"/>
                <w:kern w:val="0"/>
                <w:sz w:val="21"/>
                <w:szCs w:val="21"/>
                <w:lang w:val="en-US" w:eastAsia="zh-CN"/>
              </w:rPr>
              <w:t>以便</w:t>
            </w:r>
            <w:r>
              <w:rPr>
                <w:rFonts w:hint="eastAsia" w:ascii="宋体" w:hAnsi="宋体" w:eastAsia="宋体" w:cs="宋体"/>
                <w:snapToGrid w:val="0"/>
                <w:color w:val="auto"/>
                <w:kern w:val="0"/>
                <w:sz w:val="21"/>
                <w:szCs w:val="21"/>
              </w:rPr>
              <w:t>操作更灵活便捷，确保画质的清晰度</w:t>
            </w:r>
            <w:r>
              <w:rPr>
                <w:rFonts w:hint="eastAsia" w:ascii="宋体" w:hAnsi="宋体" w:eastAsia="宋体" w:cs="宋体"/>
                <w:snapToGrid w:val="0"/>
                <w:color w:val="auto"/>
                <w:kern w:val="0"/>
                <w:sz w:val="21"/>
                <w:szCs w:val="21"/>
                <w:lang w:eastAsia="zh-CN"/>
              </w:rPr>
              <w:t>。</w:t>
            </w:r>
          </w:p>
        </w:tc>
      </w:tr>
      <w:tr w14:paraId="2B05CDD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2D717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F2961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78870B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auto"/>
                <w:kern w:val="0"/>
                <w:sz w:val="21"/>
                <w:szCs w:val="21"/>
                <w:lang w:val="en-US" w:eastAsia="zh-CN"/>
              </w:rPr>
              <w:t>应为</w:t>
            </w:r>
            <w:r>
              <w:rPr>
                <w:rFonts w:hint="eastAsia" w:ascii="宋体" w:hAnsi="宋体" w:eastAsia="宋体" w:cs="宋体"/>
                <w:snapToGrid w:val="0"/>
                <w:color w:val="auto"/>
                <w:kern w:val="0"/>
                <w:sz w:val="21"/>
                <w:szCs w:val="21"/>
              </w:rPr>
              <w:t>锥形镜体</w:t>
            </w:r>
            <w:r>
              <w:rPr>
                <w:rFonts w:hint="eastAsia" w:ascii="宋体" w:hAnsi="宋体" w:eastAsia="宋体" w:cs="宋体"/>
                <w:snapToGrid w:val="0"/>
                <w:color w:val="auto"/>
                <w:kern w:val="0"/>
                <w:sz w:val="21"/>
                <w:szCs w:val="21"/>
                <w:lang w:eastAsia="zh-CN"/>
              </w:rPr>
              <w:t>。</w:t>
            </w:r>
          </w:p>
        </w:tc>
      </w:tr>
      <w:tr w14:paraId="7B0014C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A4F5E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45086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0B9DD2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auto"/>
                <w:kern w:val="0"/>
                <w:sz w:val="21"/>
                <w:szCs w:val="21"/>
                <w:lang w:val="en-US" w:eastAsia="zh-CN"/>
              </w:rPr>
              <w:t>提供</w:t>
            </w:r>
            <w:r>
              <w:rPr>
                <w:rFonts w:hint="eastAsia" w:ascii="宋体" w:hAnsi="宋体" w:eastAsia="宋体" w:cs="宋体"/>
                <w:snapToGrid w:val="0"/>
                <w:color w:val="auto"/>
                <w:kern w:val="0"/>
                <w:sz w:val="21"/>
                <w:szCs w:val="21"/>
              </w:rPr>
              <w:t>自动闭合的双重密封系统，</w:t>
            </w:r>
            <w:r>
              <w:rPr>
                <w:rFonts w:hint="eastAsia" w:ascii="宋体" w:hAnsi="宋体" w:eastAsia="宋体" w:cs="宋体"/>
                <w:snapToGrid w:val="0"/>
                <w:color w:val="auto"/>
                <w:kern w:val="0"/>
                <w:sz w:val="21"/>
                <w:szCs w:val="21"/>
                <w:lang w:val="en-US" w:eastAsia="zh-CN"/>
              </w:rPr>
              <w:t>确保</w:t>
            </w:r>
            <w:r>
              <w:rPr>
                <w:rFonts w:hint="eastAsia" w:ascii="宋体" w:hAnsi="宋体" w:eastAsia="宋体" w:cs="宋体"/>
                <w:snapToGrid w:val="0"/>
                <w:color w:val="auto"/>
                <w:kern w:val="0"/>
                <w:sz w:val="21"/>
                <w:szCs w:val="21"/>
              </w:rPr>
              <w:t>灌注液不外流</w:t>
            </w:r>
            <w:r>
              <w:rPr>
                <w:rFonts w:hint="eastAsia" w:ascii="宋体" w:hAnsi="宋体" w:eastAsia="宋体" w:cs="宋体"/>
                <w:snapToGrid w:val="0"/>
                <w:color w:val="auto"/>
                <w:kern w:val="0"/>
                <w:sz w:val="21"/>
                <w:szCs w:val="21"/>
                <w:lang w:eastAsia="zh-CN"/>
              </w:rPr>
              <w:t>。</w:t>
            </w:r>
          </w:p>
        </w:tc>
      </w:tr>
      <w:tr w14:paraId="12C9F83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70758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A6626E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2F5F0A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auto"/>
                <w:kern w:val="0"/>
                <w:sz w:val="21"/>
                <w:szCs w:val="21"/>
                <w:lang w:val="en-US" w:eastAsia="zh-CN"/>
              </w:rPr>
              <w:t>应为</w:t>
            </w:r>
            <w:r>
              <w:rPr>
                <w:rFonts w:hint="eastAsia" w:ascii="宋体" w:hAnsi="宋体" w:eastAsia="宋体" w:cs="宋体"/>
                <w:snapToGrid w:val="0"/>
                <w:color w:val="auto"/>
                <w:kern w:val="0"/>
                <w:sz w:val="21"/>
                <w:szCs w:val="21"/>
              </w:rPr>
              <w:t>双器械通道</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保证</w:t>
            </w:r>
            <w:r>
              <w:rPr>
                <w:rFonts w:hint="eastAsia" w:ascii="宋体" w:hAnsi="宋体" w:eastAsia="宋体" w:cs="宋体"/>
                <w:snapToGrid w:val="0"/>
                <w:color w:val="auto"/>
                <w:kern w:val="0"/>
                <w:sz w:val="21"/>
                <w:szCs w:val="21"/>
              </w:rPr>
              <w:t>手术过程中灵活转换器械</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以</w:t>
            </w:r>
            <w:r>
              <w:rPr>
                <w:rFonts w:hint="eastAsia" w:ascii="宋体" w:hAnsi="宋体" w:eastAsia="宋体" w:cs="宋体"/>
                <w:snapToGrid w:val="0"/>
                <w:color w:val="auto"/>
                <w:kern w:val="0"/>
                <w:sz w:val="21"/>
                <w:szCs w:val="21"/>
              </w:rPr>
              <w:t>满足多种手术需求</w:t>
            </w:r>
            <w:r>
              <w:rPr>
                <w:rFonts w:hint="eastAsia" w:ascii="宋体" w:hAnsi="宋体" w:eastAsia="宋体" w:cs="宋体"/>
                <w:snapToGrid w:val="0"/>
                <w:color w:val="auto"/>
                <w:kern w:val="0"/>
                <w:sz w:val="21"/>
                <w:szCs w:val="21"/>
                <w:lang w:eastAsia="zh-CN"/>
              </w:rPr>
              <w:t>。</w:t>
            </w:r>
          </w:p>
        </w:tc>
      </w:tr>
      <w:tr w14:paraId="6A2391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9112F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694C6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4A6184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lo-LA"/>
              </w:rPr>
            </w:pPr>
            <w:r>
              <w:rPr>
                <w:rFonts w:hint="eastAsia" w:ascii="宋体" w:hAnsi="宋体" w:eastAsia="宋体" w:cs="宋体"/>
                <w:snapToGrid w:val="0"/>
                <w:color w:val="auto"/>
                <w:kern w:val="0"/>
                <w:sz w:val="21"/>
                <w:szCs w:val="21"/>
                <w:lang w:val="en-US" w:eastAsia="zh-CN"/>
              </w:rPr>
              <w:t>配备</w:t>
            </w:r>
            <w:r>
              <w:rPr>
                <w:rFonts w:hint="eastAsia" w:ascii="宋体" w:hAnsi="宋体" w:eastAsia="宋体" w:cs="宋体"/>
                <w:snapToGrid w:val="0"/>
                <w:color w:val="auto"/>
                <w:kern w:val="0"/>
                <w:sz w:val="21"/>
                <w:szCs w:val="21"/>
              </w:rPr>
              <w:t>蓝宝石镜片，图像无扭曲，平面图像，超广角</w:t>
            </w:r>
            <w:r>
              <w:rPr>
                <w:rFonts w:hint="eastAsia" w:ascii="宋体" w:hAnsi="宋体" w:eastAsia="宋体" w:cs="宋体"/>
                <w:snapToGrid w:val="0"/>
                <w:color w:val="auto"/>
                <w:kern w:val="0"/>
                <w:sz w:val="21"/>
                <w:szCs w:val="21"/>
                <w:lang w:val="en-US" w:eastAsia="zh-CN"/>
              </w:rPr>
              <w:t>成像。</w:t>
            </w:r>
          </w:p>
        </w:tc>
      </w:tr>
      <w:tr w14:paraId="74031CB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12CCD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7EA55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5F78AE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auto"/>
                <w:kern w:val="0"/>
                <w:sz w:val="21"/>
                <w:szCs w:val="21"/>
                <w:lang w:val="en-US" w:eastAsia="zh-CN"/>
              </w:rPr>
              <w:t>应为</w:t>
            </w:r>
            <w:r>
              <w:rPr>
                <w:rFonts w:hint="eastAsia" w:ascii="宋体" w:hAnsi="宋体" w:eastAsia="宋体" w:cs="宋体"/>
                <w:snapToGrid w:val="0"/>
                <w:color w:val="auto"/>
                <w:kern w:val="0"/>
                <w:sz w:val="21"/>
                <w:szCs w:val="21"/>
              </w:rPr>
              <w:t>超广视角，</w:t>
            </w:r>
            <w:r>
              <w:rPr>
                <w:rFonts w:hint="eastAsia" w:ascii="宋体" w:hAnsi="宋体" w:eastAsia="宋体" w:cs="宋体"/>
                <w:snapToGrid w:val="0"/>
                <w:color w:val="auto"/>
                <w:kern w:val="0"/>
                <w:sz w:val="21"/>
                <w:szCs w:val="21"/>
                <w:lang w:val="en-US" w:eastAsia="zh-CN"/>
              </w:rPr>
              <w:t>0</w:t>
            </w:r>
            <w:r>
              <w:rPr>
                <w:rFonts w:hint="eastAsia" w:ascii="宋体" w:hAnsi="宋体" w:eastAsia="宋体" w:cs="宋体"/>
                <w:snapToGrid w:val="0"/>
                <w:color w:val="auto"/>
                <w:kern w:val="0"/>
                <w:sz w:val="21"/>
                <w:szCs w:val="21"/>
              </w:rPr>
              <w:t>度向上视角方向</w:t>
            </w:r>
            <w:r>
              <w:rPr>
                <w:rFonts w:hint="eastAsia" w:ascii="宋体" w:hAnsi="宋体" w:eastAsia="宋体" w:cs="宋体"/>
                <w:snapToGrid w:val="0"/>
                <w:color w:val="auto"/>
                <w:kern w:val="0"/>
                <w:sz w:val="21"/>
                <w:szCs w:val="21"/>
                <w:lang w:eastAsia="zh-CN"/>
              </w:rPr>
              <w:t>。</w:t>
            </w:r>
          </w:p>
        </w:tc>
      </w:tr>
      <w:tr w14:paraId="366D649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1FB45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59DCE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507264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sz w:val="21"/>
                <w:szCs w:val="21"/>
              </w:rPr>
              <w:t>双通道输尿管镜：进、出水阀门</w:t>
            </w:r>
            <w:r>
              <w:rPr>
                <w:rFonts w:hint="eastAsia" w:ascii="宋体" w:hAnsi="宋体" w:eastAsia="宋体" w:cs="宋体"/>
                <w:sz w:val="21"/>
                <w:szCs w:val="21"/>
                <w:lang w:val="en-US" w:eastAsia="zh-CN"/>
              </w:rPr>
              <w:t>应采用</w:t>
            </w:r>
            <w:r>
              <w:rPr>
                <w:rFonts w:hint="eastAsia" w:ascii="宋体" w:hAnsi="宋体" w:eastAsia="宋体" w:cs="宋体"/>
                <w:sz w:val="21"/>
                <w:szCs w:val="21"/>
              </w:rPr>
              <w:t>错位设计，独立隔断的进、出水通道</w:t>
            </w:r>
            <w:r>
              <w:rPr>
                <w:rFonts w:hint="eastAsia" w:ascii="宋体" w:hAnsi="宋体" w:eastAsia="宋体" w:cs="宋体"/>
                <w:sz w:val="21"/>
                <w:szCs w:val="21"/>
                <w:lang w:eastAsia="zh-CN"/>
              </w:rPr>
              <w:t>；</w:t>
            </w:r>
            <w:r>
              <w:rPr>
                <w:rFonts w:hint="eastAsia" w:ascii="宋体" w:hAnsi="宋体" w:eastAsia="宋体" w:cs="宋体"/>
                <w:sz w:val="21"/>
                <w:szCs w:val="21"/>
              </w:rPr>
              <w:t>进水通道位于出水通道前端，进水时水流在前端产生回流，保证手术部位始终保持低温状态，避免水温过高损伤器官组织及前部镜面</w:t>
            </w:r>
            <w:r>
              <w:rPr>
                <w:rFonts w:hint="eastAsia" w:ascii="宋体" w:hAnsi="宋体" w:eastAsia="宋体" w:cs="宋体"/>
                <w:sz w:val="21"/>
                <w:szCs w:val="21"/>
                <w:lang w:eastAsia="zh-CN"/>
              </w:rPr>
              <w:t>；</w:t>
            </w:r>
            <w:r>
              <w:rPr>
                <w:rFonts w:hint="eastAsia" w:ascii="宋体" w:hAnsi="宋体" w:eastAsia="宋体" w:cs="宋体"/>
                <w:sz w:val="21"/>
                <w:szCs w:val="21"/>
              </w:rPr>
              <w:t>独立工作的进出水通道，减小肾内外压力差，避免了肾内高压问题带来的风险。</w:t>
            </w:r>
          </w:p>
        </w:tc>
      </w:tr>
      <w:tr w14:paraId="76945EF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E5B3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03755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4BC9A6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000000"/>
                <w:kern w:val="0"/>
                <w:sz w:val="21"/>
                <w:szCs w:val="21"/>
              </w:rPr>
              <w:t>视场角／(°)</w:t>
            </w:r>
            <w:r>
              <w:rPr>
                <w:rFonts w:hint="eastAsia" w:ascii="宋体" w:hAnsi="宋体" w:eastAsia="宋体" w:cs="宋体"/>
                <w:snapToGrid w:val="0"/>
                <w:color w:val="000000"/>
                <w:kern w:val="0"/>
                <w:sz w:val="21"/>
                <w:szCs w:val="21"/>
                <w:lang w:val="en-US" w:eastAsia="zh-CN"/>
              </w:rPr>
              <w:t xml:space="preserve"> ：不小于75</w:t>
            </w:r>
            <w:r>
              <w:rPr>
                <w:rFonts w:hint="eastAsia" w:ascii="宋体" w:hAnsi="宋体" w:eastAsia="宋体" w:cs="宋体"/>
                <w:snapToGrid w:val="0"/>
                <w:color w:val="000000"/>
                <w:kern w:val="0"/>
                <w:sz w:val="21"/>
                <w:szCs w:val="21"/>
              </w:rPr>
              <w:t>°</w:t>
            </w:r>
            <w:r>
              <w:rPr>
                <w:rFonts w:hint="eastAsia" w:ascii="宋体" w:hAnsi="宋体" w:eastAsia="宋体" w:cs="宋体"/>
                <w:snapToGrid w:val="0"/>
                <w:color w:val="000000"/>
                <w:kern w:val="0"/>
                <w:sz w:val="21"/>
                <w:szCs w:val="21"/>
                <w:lang w:eastAsia="zh-CN"/>
              </w:rPr>
              <w:t>。</w:t>
            </w:r>
          </w:p>
        </w:tc>
      </w:tr>
      <w:tr w14:paraId="4DCEAFA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D2F11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1F0030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6FC2F1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000000"/>
                <w:kern w:val="0"/>
                <w:sz w:val="21"/>
                <w:szCs w:val="21"/>
              </w:rPr>
              <w:t>视场中心角分辨力</w:t>
            </w:r>
            <w:r>
              <w:rPr>
                <w:rFonts w:hint="eastAsia" w:ascii="宋体" w:hAnsi="宋体" w:eastAsia="宋体" w:cs="宋体"/>
                <w:snapToGrid w:val="0"/>
                <w:color w:val="000000"/>
                <w:kern w:val="0"/>
                <w:sz w:val="21"/>
                <w:szCs w:val="21"/>
                <w:lang w:val="en-US" w:eastAsia="zh-CN"/>
              </w:rPr>
              <w:t>：不小于 0.8</w:t>
            </w:r>
            <w:r>
              <w:rPr>
                <w:rFonts w:hint="eastAsia" w:ascii="宋体" w:hAnsi="宋体" w:eastAsia="宋体" w:cs="宋体"/>
                <w:snapToGrid w:val="0"/>
                <w:color w:val="000000"/>
                <w:kern w:val="0"/>
                <w:sz w:val="21"/>
                <w:szCs w:val="21"/>
              </w:rPr>
              <w:t>C/(°)</w:t>
            </w:r>
            <w:r>
              <w:rPr>
                <w:rFonts w:hint="eastAsia" w:ascii="宋体" w:hAnsi="宋体" w:eastAsia="宋体" w:cs="宋体"/>
                <w:snapToGrid w:val="0"/>
                <w:color w:val="000000"/>
                <w:kern w:val="0"/>
                <w:sz w:val="21"/>
                <w:szCs w:val="21"/>
                <w:lang w:eastAsia="zh-CN"/>
              </w:rPr>
              <w:t>。</w:t>
            </w:r>
          </w:p>
        </w:tc>
      </w:tr>
      <w:tr w14:paraId="32E5827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7F64B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3CD1A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3C229B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snapToGrid w:val="0"/>
                <w:color w:val="000000"/>
                <w:kern w:val="0"/>
                <w:sz w:val="21"/>
                <w:szCs w:val="21"/>
                <w:lang w:val="en-US" w:eastAsia="zh-CN"/>
              </w:rPr>
              <w:t>颜色分辨能力和色还原性：显色指数Ra≥90。</w:t>
            </w:r>
          </w:p>
        </w:tc>
      </w:tr>
      <w:tr w14:paraId="445D14B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5BF05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3376B9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6FBB18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snapToGrid w:val="0"/>
                <w:color w:val="000000"/>
                <w:kern w:val="0"/>
                <w:sz w:val="21"/>
                <w:szCs w:val="21"/>
                <w:lang w:val="en-US" w:eastAsia="zh-CN"/>
              </w:rPr>
              <w:t>注水通道的流量：不小于300mL/min。</w:t>
            </w:r>
          </w:p>
        </w:tc>
      </w:tr>
      <w:tr w14:paraId="47F79F5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12DE1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19CF1BE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40FB54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可与在用光源设备配套使用。</w:t>
            </w:r>
          </w:p>
        </w:tc>
      </w:tr>
      <w:tr w14:paraId="02608A3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1D02D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20406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7285F5A8">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EDCCD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7E4C3E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61C479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6600DFE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DF3573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00A33A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EC39DF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74FD3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3E5F0F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E045E3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D9C98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1AD71E0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58A7BD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13D8000">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97C6C8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105FD43B">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5AD1B3E">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746DC56">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0D7DB8D">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3.输尿管内窥镜</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156B2309">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00237D8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21D5C9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4B66156">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30C4430C">
        <w:tblPrEx>
          <w:tblCellMar>
            <w:top w:w="0" w:type="dxa"/>
            <w:left w:w="108" w:type="dxa"/>
            <w:bottom w:w="0" w:type="dxa"/>
            <w:right w:w="108" w:type="dxa"/>
          </w:tblCellMar>
        </w:tblPrEx>
        <w:trPr>
          <w:trHeight w:val="367" w:hRule="atLeast"/>
        </w:trPr>
        <w:tc>
          <w:tcPr>
            <w:tcW w:w="692" w:type="dxa"/>
            <w:tcBorders>
              <w:top w:val="single" w:color="auto" w:sz="4" w:space="0"/>
              <w:left w:val="single" w:color="auto" w:sz="4" w:space="0"/>
              <w:bottom w:val="single" w:color="auto" w:sz="4" w:space="0"/>
              <w:right w:val="single" w:color="auto" w:sz="4" w:space="0"/>
            </w:tcBorders>
            <w:vAlign w:val="center"/>
          </w:tcPr>
          <w:p w14:paraId="135E4FE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4663C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5C3718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0"/>
                <w:sz w:val="21"/>
                <w:szCs w:val="21"/>
                <w:lang w:eastAsia="zh-CN" w:bidi="lo-LA"/>
              </w:rPr>
            </w:pPr>
            <w:r>
              <w:rPr>
                <w:rFonts w:hint="eastAsia" w:ascii="宋体" w:hAnsi="宋体" w:eastAsia="宋体" w:cs="宋体"/>
                <w:sz w:val="21"/>
                <w:szCs w:val="21"/>
              </w:rPr>
              <w:t>工作长度</w:t>
            </w:r>
            <w:r>
              <w:rPr>
                <w:rFonts w:hint="eastAsia" w:ascii="宋体" w:hAnsi="宋体" w:eastAsia="宋体" w:cs="宋体"/>
                <w:sz w:val="21"/>
                <w:szCs w:val="21"/>
                <w:lang w:val="en-US" w:eastAsia="zh-CN"/>
              </w:rPr>
              <w:t>至少25</w:t>
            </w:r>
            <w:r>
              <w:rPr>
                <w:rFonts w:hint="eastAsia" w:ascii="宋体" w:hAnsi="宋体" w:eastAsia="宋体" w:cs="宋体"/>
                <w:sz w:val="21"/>
                <w:szCs w:val="21"/>
              </w:rPr>
              <w:t>0mm</w:t>
            </w:r>
            <w:r>
              <w:rPr>
                <w:rFonts w:hint="eastAsia" w:ascii="宋体" w:hAnsi="宋体" w:eastAsia="宋体" w:cs="宋体"/>
                <w:sz w:val="21"/>
                <w:szCs w:val="21"/>
                <w:lang w:eastAsia="zh-CN"/>
              </w:rPr>
              <w:t>。</w:t>
            </w:r>
          </w:p>
        </w:tc>
      </w:tr>
      <w:tr w14:paraId="04FC485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908E36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BE574D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215C2C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lo-LA"/>
              </w:rPr>
            </w:pPr>
            <w:r>
              <w:rPr>
                <w:rFonts w:hint="eastAsia" w:ascii="宋体" w:hAnsi="宋体" w:eastAsia="宋体" w:cs="宋体"/>
                <w:color w:val="auto"/>
                <w:kern w:val="0"/>
                <w:sz w:val="21"/>
                <w:szCs w:val="21"/>
              </w:rPr>
              <w:t>视向角／(°)</w:t>
            </w:r>
            <w:r>
              <w:rPr>
                <w:rFonts w:hint="eastAsia" w:ascii="宋体" w:hAnsi="宋体" w:eastAsia="宋体" w:cs="宋体"/>
                <w:color w:val="auto"/>
                <w:kern w:val="0"/>
                <w:sz w:val="21"/>
                <w:szCs w:val="21"/>
                <w:lang w:val="en-US" w:eastAsia="zh-CN"/>
              </w:rPr>
              <w:t xml:space="preserve"> ：0</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w:t>
            </w:r>
          </w:p>
        </w:tc>
      </w:tr>
      <w:tr w14:paraId="09B5FEA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F4A16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FD958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024C9F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rPr>
              <w:t>视场中心角分辨力</w:t>
            </w:r>
            <w:r>
              <w:rPr>
                <w:rFonts w:hint="eastAsia" w:ascii="宋体" w:hAnsi="宋体" w:eastAsia="宋体" w:cs="宋体"/>
                <w:snapToGrid w:val="0"/>
                <w:color w:val="auto"/>
                <w:kern w:val="0"/>
                <w:sz w:val="21"/>
                <w:szCs w:val="21"/>
                <w:lang w:val="en-US" w:eastAsia="zh-CN"/>
              </w:rPr>
              <w:t>： 不小于</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C/(°)</w:t>
            </w:r>
            <w:r>
              <w:rPr>
                <w:rFonts w:hint="eastAsia" w:ascii="宋体" w:hAnsi="宋体" w:eastAsia="宋体" w:cs="宋体"/>
                <w:color w:val="auto"/>
                <w:sz w:val="21"/>
                <w:szCs w:val="21"/>
                <w:lang w:eastAsia="zh-CN"/>
              </w:rPr>
              <w:t>。</w:t>
            </w:r>
          </w:p>
        </w:tc>
      </w:tr>
      <w:tr w14:paraId="0DFF0B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19045B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8690F0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C0DC9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auto"/>
                <w:kern w:val="0"/>
                <w:sz w:val="21"/>
                <w:szCs w:val="21"/>
              </w:rPr>
              <w:t>有效景深范围</w:t>
            </w:r>
            <w:r>
              <w:rPr>
                <w:rFonts w:hint="eastAsia" w:ascii="宋体" w:hAnsi="宋体" w:eastAsia="宋体" w:cs="宋体"/>
                <w:snapToGrid w:val="0"/>
                <w:color w:val="auto"/>
                <w:kern w:val="0"/>
                <w:sz w:val="21"/>
                <w:szCs w:val="21"/>
                <w:lang w:val="en-US" w:eastAsia="zh-CN"/>
              </w:rPr>
              <w:t>：</w:t>
            </w:r>
            <w:r>
              <w:rPr>
                <w:rFonts w:hint="eastAsia" w:ascii="宋体" w:hAnsi="宋体" w:eastAsia="宋体" w:cs="宋体"/>
                <w:snapToGrid w:val="0"/>
                <w:color w:val="auto"/>
                <w:kern w:val="0"/>
                <w:sz w:val="21"/>
                <w:szCs w:val="21"/>
              </w:rPr>
              <w:t>3</w:t>
            </w:r>
            <w:r>
              <w:rPr>
                <w:rFonts w:hint="eastAsia" w:ascii="宋体" w:hAnsi="宋体" w:eastAsia="宋体" w:cs="宋体"/>
                <w:snapToGrid w:val="0"/>
                <w:color w:val="auto"/>
                <w:kern w:val="0"/>
                <w:sz w:val="21"/>
                <w:szCs w:val="21"/>
                <w:lang w:val="en-US" w:eastAsia="zh-CN"/>
              </w:rPr>
              <w:t xml:space="preserve"> - </w:t>
            </w:r>
            <w:r>
              <w:rPr>
                <w:rFonts w:hint="eastAsia" w:ascii="宋体" w:hAnsi="宋体" w:eastAsia="宋体" w:cs="宋体"/>
                <w:snapToGrid w:val="0"/>
                <w:color w:val="auto"/>
                <w:kern w:val="0"/>
                <w:sz w:val="21"/>
                <w:szCs w:val="21"/>
              </w:rPr>
              <w:t>100mm</w:t>
            </w:r>
            <w:r>
              <w:rPr>
                <w:rFonts w:hint="eastAsia" w:ascii="宋体" w:hAnsi="宋体" w:eastAsia="宋体" w:cs="宋体"/>
                <w:snapToGrid w:val="0"/>
                <w:color w:val="auto"/>
                <w:kern w:val="0"/>
                <w:sz w:val="21"/>
                <w:szCs w:val="21"/>
                <w:lang w:eastAsia="zh-CN"/>
              </w:rPr>
              <w:t>。</w:t>
            </w:r>
          </w:p>
        </w:tc>
      </w:tr>
      <w:tr w14:paraId="78A288E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828DC0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E5E1B1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09F20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napToGrid w:val="0"/>
                <w:color w:val="auto"/>
                <w:kern w:val="0"/>
                <w:sz w:val="21"/>
                <w:szCs w:val="21"/>
                <w:lang w:val="en-US" w:eastAsia="zh-CN"/>
              </w:rPr>
              <w:t>应采用</w:t>
            </w:r>
            <w:r>
              <w:rPr>
                <w:rFonts w:hint="eastAsia" w:ascii="宋体" w:hAnsi="宋体" w:eastAsia="宋体" w:cs="宋体"/>
                <w:snapToGrid w:val="0"/>
                <w:color w:val="auto"/>
                <w:kern w:val="0"/>
                <w:sz w:val="21"/>
                <w:szCs w:val="21"/>
              </w:rPr>
              <w:t>一体化设计，</w:t>
            </w:r>
            <w:r>
              <w:rPr>
                <w:rFonts w:hint="eastAsia" w:ascii="宋体" w:hAnsi="宋体" w:eastAsia="宋体" w:cs="宋体"/>
                <w:snapToGrid w:val="0"/>
                <w:color w:val="auto"/>
                <w:kern w:val="0"/>
                <w:sz w:val="21"/>
                <w:szCs w:val="21"/>
                <w:lang w:val="en-US" w:eastAsia="zh-CN"/>
              </w:rPr>
              <w:t>以便</w:t>
            </w:r>
            <w:r>
              <w:rPr>
                <w:rFonts w:hint="eastAsia" w:ascii="宋体" w:hAnsi="宋体" w:eastAsia="宋体" w:cs="宋体"/>
                <w:snapToGrid w:val="0"/>
                <w:color w:val="auto"/>
                <w:kern w:val="0"/>
                <w:sz w:val="21"/>
                <w:szCs w:val="21"/>
              </w:rPr>
              <w:t>操作更灵活便捷，确保画质的清晰度</w:t>
            </w:r>
            <w:r>
              <w:rPr>
                <w:rFonts w:hint="eastAsia" w:ascii="宋体" w:hAnsi="宋体" w:eastAsia="宋体" w:cs="宋体"/>
                <w:snapToGrid w:val="0"/>
                <w:color w:val="auto"/>
                <w:kern w:val="0"/>
                <w:sz w:val="21"/>
                <w:szCs w:val="21"/>
                <w:lang w:eastAsia="zh-CN"/>
              </w:rPr>
              <w:t>。</w:t>
            </w:r>
          </w:p>
        </w:tc>
      </w:tr>
      <w:tr w14:paraId="2967E97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C35E8F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58D83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06FB30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应为</w:t>
            </w:r>
            <w:r>
              <w:rPr>
                <w:rFonts w:hint="eastAsia" w:ascii="宋体" w:hAnsi="宋体" w:eastAsia="宋体" w:cs="宋体"/>
                <w:sz w:val="21"/>
                <w:szCs w:val="21"/>
              </w:rPr>
              <w:t>锥形镜体</w:t>
            </w:r>
            <w:r>
              <w:rPr>
                <w:rFonts w:hint="eastAsia" w:ascii="宋体" w:hAnsi="宋体" w:eastAsia="宋体" w:cs="宋体"/>
                <w:sz w:val="21"/>
                <w:szCs w:val="21"/>
                <w:lang w:eastAsia="zh-CN"/>
              </w:rPr>
              <w:t>。</w:t>
            </w:r>
          </w:p>
        </w:tc>
      </w:tr>
      <w:tr w14:paraId="75FFB60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8FA49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FBE00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909BB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提供</w:t>
            </w:r>
            <w:r>
              <w:rPr>
                <w:rFonts w:hint="eastAsia" w:ascii="宋体" w:hAnsi="宋体" w:eastAsia="宋体" w:cs="宋体"/>
                <w:sz w:val="21"/>
                <w:szCs w:val="21"/>
              </w:rPr>
              <w:t>自动闭合的双重密封系统，</w:t>
            </w:r>
            <w:r>
              <w:rPr>
                <w:rFonts w:hint="eastAsia" w:ascii="宋体" w:hAnsi="宋体" w:eastAsia="宋体" w:cs="宋体"/>
                <w:sz w:val="21"/>
                <w:szCs w:val="21"/>
                <w:lang w:val="en-US" w:eastAsia="zh-CN"/>
              </w:rPr>
              <w:t>以确保</w:t>
            </w:r>
            <w:r>
              <w:rPr>
                <w:rFonts w:hint="eastAsia" w:ascii="宋体" w:hAnsi="宋体" w:eastAsia="宋体" w:cs="宋体"/>
                <w:sz w:val="21"/>
                <w:szCs w:val="21"/>
              </w:rPr>
              <w:t>灌注液不外流</w:t>
            </w:r>
            <w:r>
              <w:rPr>
                <w:rFonts w:hint="eastAsia" w:ascii="宋体" w:hAnsi="宋体" w:eastAsia="宋体" w:cs="宋体"/>
                <w:sz w:val="21"/>
                <w:szCs w:val="21"/>
                <w:lang w:eastAsia="zh-CN"/>
              </w:rPr>
              <w:t>。</w:t>
            </w:r>
          </w:p>
        </w:tc>
      </w:tr>
      <w:tr w14:paraId="25EECF3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8EFE3A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DE4226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A02E7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配备</w:t>
            </w:r>
            <w:r>
              <w:rPr>
                <w:rFonts w:hint="eastAsia" w:ascii="宋体" w:hAnsi="宋体" w:eastAsia="宋体" w:cs="宋体"/>
                <w:sz w:val="21"/>
                <w:szCs w:val="21"/>
              </w:rPr>
              <w:t>蓝宝石镜片，图像无扭曲，平面图像，超广角</w:t>
            </w:r>
            <w:r>
              <w:rPr>
                <w:rFonts w:hint="eastAsia" w:ascii="宋体" w:hAnsi="宋体" w:eastAsia="宋体" w:cs="宋体"/>
                <w:sz w:val="21"/>
                <w:szCs w:val="21"/>
                <w:lang w:val="en-US" w:eastAsia="zh-CN"/>
              </w:rPr>
              <w:t>成像。</w:t>
            </w:r>
          </w:p>
        </w:tc>
      </w:tr>
      <w:tr w14:paraId="2F64497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BAC8A6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A1C5BC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13F385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sz w:val="21"/>
                <w:szCs w:val="21"/>
              </w:rPr>
              <w:t>镜直径：前端8</w:t>
            </w:r>
            <w:r>
              <w:rPr>
                <w:rFonts w:hint="eastAsia" w:ascii="宋体" w:hAnsi="宋体" w:eastAsia="宋体" w:cs="宋体"/>
                <w:sz w:val="21"/>
                <w:szCs w:val="21"/>
                <w:lang w:val="en-US" w:eastAsia="zh-CN"/>
              </w:rPr>
              <w:t>.5</w:t>
            </w:r>
            <w:r>
              <w:rPr>
                <w:rFonts w:hint="eastAsia" w:ascii="宋体" w:hAnsi="宋体" w:eastAsia="宋体" w:cs="宋体"/>
                <w:sz w:val="21"/>
                <w:szCs w:val="21"/>
              </w:rPr>
              <w:t>Fr</w:t>
            </w:r>
            <w:r>
              <w:rPr>
                <w:rFonts w:hint="eastAsia" w:ascii="宋体" w:hAnsi="宋体" w:eastAsia="宋体" w:cs="宋体"/>
                <w:sz w:val="21"/>
                <w:szCs w:val="21"/>
                <w:lang w:val="en-US" w:eastAsia="zh-CN"/>
              </w:rPr>
              <w:t>至12</w:t>
            </w:r>
            <w:r>
              <w:rPr>
                <w:rFonts w:hint="eastAsia" w:ascii="宋体" w:hAnsi="宋体" w:eastAsia="宋体" w:cs="宋体"/>
                <w:sz w:val="21"/>
                <w:szCs w:val="21"/>
              </w:rPr>
              <w:t>Fr</w:t>
            </w:r>
            <w:r>
              <w:rPr>
                <w:rFonts w:hint="eastAsia" w:ascii="宋体" w:hAnsi="宋体" w:eastAsia="宋体" w:cs="宋体"/>
                <w:sz w:val="21"/>
                <w:szCs w:val="21"/>
                <w:lang w:val="en-US" w:eastAsia="zh-CN"/>
              </w:rPr>
              <w:t>即可</w:t>
            </w:r>
            <w:r>
              <w:rPr>
                <w:rFonts w:hint="eastAsia" w:ascii="宋体" w:hAnsi="宋体" w:eastAsia="宋体" w:cs="宋体"/>
                <w:sz w:val="21"/>
                <w:szCs w:val="21"/>
                <w:lang w:eastAsia="zh-CN"/>
              </w:rPr>
              <w:t>，</w:t>
            </w:r>
            <w:r>
              <w:rPr>
                <w:rFonts w:hint="eastAsia" w:ascii="宋体" w:hAnsi="宋体" w:eastAsia="宋体" w:cs="宋体"/>
                <w:snapToGrid w:val="0"/>
                <w:color w:val="auto"/>
                <w:kern w:val="0"/>
                <w:sz w:val="21"/>
                <w:szCs w:val="21"/>
                <w:lang w:val="en-US" w:eastAsia="zh-CN"/>
              </w:rPr>
              <w:t>最大插入部外径≥3.5mm。</w:t>
            </w:r>
          </w:p>
        </w:tc>
      </w:tr>
      <w:tr w14:paraId="783C901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995E5D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73559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34314278">
            <w:pPr>
              <w:keepNext w:val="0"/>
              <w:keepLines w:val="0"/>
              <w:pageBreakBefore w:val="0"/>
              <w:widowControl w:val="0"/>
              <w:tabs>
                <w:tab w:val="left" w:pos="3492"/>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snapToGrid w:val="0"/>
                <w:color w:val="000000"/>
                <w:kern w:val="0"/>
                <w:sz w:val="21"/>
                <w:szCs w:val="21"/>
                <w:lang w:val="en-US" w:eastAsia="zh-CN"/>
              </w:rPr>
              <w:t>颜色分辨能力和色还原性：显色指数Ra≥90。</w:t>
            </w:r>
          </w:p>
        </w:tc>
      </w:tr>
      <w:tr w14:paraId="69374F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0B32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DDA0A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3B0FC9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bidi="lo-LA"/>
              </w:rPr>
            </w:pPr>
            <w:r>
              <w:rPr>
                <w:rFonts w:hint="eastAsia" w:ascii="宋体" w:hAnsi="宋体" w:eastAsia="宋体" w:cs="宋体"/>
                <w:snapToGrid w:val="0"/>
                <w:color w:val="000000"/>
                <w:kern w:val="0"/>
                <w:sz w:val="21"/>
                <w:szCs w:val="21"/>
                <w:lang w:val="en-US" w:eastAsia="zh-CN"/>
              </w:rPr>
              <w:t>注水通道的流量：不小于300mL/min。</w:t>
            </w:r>
          </w:p>
        </w:tc>
      </w:tr>
      <w:tr w14:paraId="272D09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5608FBA">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B8B11E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3DE23D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可与在用光源设备配套使用。</w:t>
            </w:r>
          </w:p>
        </w:tc>
      </w:tr>
      <w:tr w14:paraId="66FFDB2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E72D0E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4CA464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88D7897">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27C56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6E600D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8728FA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6250FA5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5D4F7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8959BB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771AD3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6762BDE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29D104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0EAAA6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C85392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22285E8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17F3F8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74DA56E">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3686C2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3180E0E6">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5528725B">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920ABFB">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9553B98">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4.输尿管镜</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5ECCB2FD">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4E77A59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229E3A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325CD1C5">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49FF583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366971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F48C3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4B4D5F86">
            <w:pPr>
              <w:numPr>
                <w:ilvl w:val="0"/>
                <w:numId w:val="0"/>
              </w:numPr>
              <w:spacing w:line="240" w:lineRule="auto"/>
              <w:ind w:leftChars="0"/>
              <w:rPr>
                <w:rFonts w:hint="eastAsia" w:ascii="宋体" w:hAnsi="宋体" w:eastAsia="宋体" w:cs="宋体"/>
                <w:kern w:val="0"/>
                <w:sz w:val="21"/>
                <w:szCs w:val="21"/>
                <w:lang w:val="en-US" w:eastAsia="zh-CN" w:bidi="lo-LA"/>
              </w:rPr>
            </w:pPr>
            <w:r>
              <w:rPr>
                <w:rFonts w:hint="eastAsia" w:ascii="宋体" w:hAnsi="宋体" w:eastAsia="宋体" w:cs="宋体"/>
                <w:bCs/>
                <w:sz w:val="21"/>
                <w:szCs w:val="21"/>
              </w:rPr>
              <w:t>视向角：</w:t>
            </w:r>
            <w:r>
              <w:rPr>
                <w:rFonts w:hint="eastAsia" w:ascii="宋体" w:hAnsi="宋体" w:eastAsia="宋体" w:cs="宋体"/>
                <w:bCs/>
                <w:sz w:val="21"/>
                <w:szCs w:val="21"/>
                <w:lang w:val="en-US" w:eastAsia="zh-CN"/>
              </w:rPr>
              <w:t>6</w:t>
            </w:r>
            <w:r>
              <w:rPr>
                <w:rFonts w:hint="eastAsia" w:ascii="宋体" w:hAnsi="宋体" w:eastAsia="宋体" w:cs="宋体"/>
                <w:bCs/>
                <w:sz w:val="21"/>
                <w:szCs w:val="21"/>
              </w:rPr>
              <w:t>°</w:t>
            </w:r>
            <w:r>
              <w:rPr>
                <w:rFonts w:hint="eastAsia" w:ascii="宋体" w:hAnsi="宋体" w:eastAsia="宋体" w:cs="宋体"/>
                <w:bCs/>
                <w:sz w:val="21"/>
                <w:szCs w:val="21"/>
                <w:lang w:eastAsia="zh-CN"/>
              </w:rPr>
              <w:t>。</w:t>
            </w:r>
          </w:p>
        </w:tc>
      </w:tr>
      <w:tr w14:paraId="2A4FEF5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3F889B">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0E7FB2D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3C7A6F70">
            <w:pPr>
              <w:numPr>
                <w:ilvl w:val="0"/>
                <w:numId w:val="0"/>
              </w:numPr>
              <w:spacing w:line="240" w:lineRule="auto"/>
              <w:ind w:leftChars="0"/>
              <w:rPr>
                <w:rFonts w:hint="eastAsia" w:ascii="宋体" w:hAnsi="宋体" w:eastAsia="宋体" w:cs="宋体"/>
                <w:kern w:val="0"/>
                <w:sz w:val="21"/>
                <w:szCs w:val="21"/>
                <w:lang w:eastAsia="zh-CN" w:bidi="lo-LA"/>
              </w:rPr>
            </w:pPr>
            <w:r>
              <w:rPr>
                <w:rFonts w:hint="eastAsia" w:ascii="宋体" w:hAnsi="宋体" w:eastAsia="宋体" w:cs="宋体"/>
                <w:bCs/>
                <w:sz w:val="21"/>
                <w:szCs w:val="21"/>
              </w:rPr>
              <w:t>视场角：≥75°</w:t>
            </w:r>
            <w:r>
              <w:rPr>
                <w:rFonts w:hint="eastAsia" w:ascii="宋体" w:hAnsi="宋体" w:eastAsia="宋体" w:cs="宋体"/>
                <w:bCs/>
                <w:sz w:val="21"/>
                <w:szCs w:val="21"/>
                <w:lang w:eastAsia="zh-CN"/>
              </w:rPr>
              <w:t>。</w:t>
            </w:r>
          </w:p>
        </w:tc>
      </w:tr>
      <w:tr w14:paraId="5EA39F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B15EFF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C7FEA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39AC387B">
            <w:pPr>
              <w:numPr>
                <w:ilvl w:val="0"/>
                <w:numId w:val="0"/>
              </w:numPr>
              <w:spacing w:line="240" w:lineRule="auto"/>
              <w:ind w:leftChars="0"/>
              <w:rPr>
                <w:rFonts w:hint="eastAsia" w:ascii="宋体" w:hAnsi="宋体" w:eastAsia="宋体" w:cs="宋体"/>
                <w:kern w:val="0"/>
                <w:sz w:val="21"/>
                <w:szCs w:val="21"/>
                <w:lang w:eastAsia="zh-CN" w:bidi="lo-LA"/>
              </w:rPr>
            </w:pPr>
            <w:r>
              <w:rPr>
                <w:rFonts w:hint="eastAsia" w:ascii="宋体" w:hAnsi="宋体" w:eastAsia="宋体" w:cs="宋体"/>
                <w:bCs/>
                <w:sz w:val="21"/>
                <w:szCs w:val="21"/>
              </w:rPr>
              <w:t>头端外径：≤Fr8.5</w:t>
            </w:r>
            <w:r>
              <w:rPr>
                <w:rFonts w:hint="eastAsia" w:ascii="宋体" w:hAnsi="宋体" w:eastAsia="宋体" w:cs="宋体"/>
                <w:bCs/>
                <w:sz w:val="21"/>
                <w:szCs w:val="21"/>
                <w:lang w:eastAsia="zh-CN"/>
              </w:rPr>
              <w:t>。</w:t>
            </w:r>
          </w:p>
        </w:tc>
      </w:tr>
      <w:tr w14:paraId="692DB1A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DCD486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DB43BF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3D8365F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bCs/>
                <w:sz w:val="21"/>
                <w:szCs w:val="21"/>
              </w:rPr>
              <w:t>工作长度：≥4</w:t>
            </w:r>
            <w:r>
              <w:rPr>
                <w:rFonts w:hint="eastAsia" w:ascii="宋体" w:hAnsi="宋体" w:eastAsia="宋体" w:cs="宋体"/>
                <w:bCs/>
                <w:sz w:val="21"/>
                <w:szCs w:val="21"/>
                <w:lang w:val="en-US" w:eastAsia="zh-CN"/>
              </w:rPr>
              <w:t>20mm。</w:t>
            </w:r>
          </w:p>
        </w:tc>
      </w:tr>
      <w:tr w14:paraId="20BC1F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97A66E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67BB6D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4E13C0B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bCs/>
                <w:sz w:val="21"/>
                <w:szCs w:val="21"/>
              </w:rPr>
              <w:t>器械通道：≥F</w:t>
            </w:r>
            <w:r>
              <w:rPr>
                <w:rFonts w:hint="eastAsia" w:ascii="宋体" w:hAnsi="宋体" w:eastAsia="宋体" w:cs="宋体"/>
                <w:bCs/>
                <w:sz w:val="21"/>
                <w:szCs w:val="21"/>
                <w:lang w:val="en-US" w:eastAsia="zh-CN"/>
              </w:rPr>
              <w:t>r</w:t>
            </w:r>
            <w:r>
              <w:rPr>
                <w:rFonts w:hint="eastAsia" w:ascii="宋体" w:hAnsi="宋体" w:eastAsia="宋体" w:cs="宋体"/>
                <w:bCs/>
                <w:sz w:val="21"/>
                <w:szCs w:val="21"/>
              </w:rPr>
              <w:t>6</w:t>
            </w:r>
            <w:r>
              <w:rPr>
                <w:rFonts w:hint="eastAsia" w:ascii="宋体" w:hAnsi="宋体" w:eastAsia="宋体" w:cs="宋体"/>
                <w:bCs/>
                <w:sz w:val="21"/>
                <w:szCs w:val="21"/>
                <w:lang w:eastAsia="zh-CN"/>
              </w:rPr>
              <w:t>。</w:t>
            </w:r>
          </w:p>
        </w:tc>
      </w:tr>
      <w:tr w14:paraId="308D48D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C93905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AD2AEA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03A2262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景深范围：3</w:t>
            </w:r>
            <w:r>
              <w:rPr>
                <w:rFonts w:hint="eastAsia" w:ascii="宋体" w:hAnsi="宋体" w:eastAsia="宋体" w:cs="宋体"/>
                <w:bCs/>
                <w:sz w:val="21"/>
                <w:szCs w:val="21"/>
                <w:lang w:val="en-US" w:eastAsia="zh-CN"/>
              </w:rPr>
              <w:t xml:space="preserve"> - </w:t>
            </w:r>
            <w:r>
              <w:rPr>
                <w:rFonts w:hint="eastAsia" w:ascii="宋体" w:hAnsi="宋体" w:eastAsia="宋体" w:cs="宋体"/>
                <w:bCs/>
                <w:sz w:val="21"/>
                <w:szCs w:val="21"/>
              </w:rPr>
              <w:t>20mm</w:t>
            </w:r>
            <w:r>
              <w:rPr>
                <w:rFonts w:hint="eastAsia" w:ascii="宋体" w:hAnsi="宋体" w:eastAsia="宋体" w:cs="宋体"/>
                <w:bCs/>
                <w:sz w:val="21"/>
                <w:szCs w:val="21"/>
                <w:lang w:eastAsia="zh-CN"/>
              </w:rPr>
              <w:t>。</w:t>
            </w:r>
          </w:p>
        </w:tc>
      </w:tr>
      <w:tr w14:paraId="6B85E05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0F06A2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A741C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4151BEC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有效光率度：</w:t>
            </w:r>
            <w:r>
              <w:rPr>
                <w:rFonts w:hint="eastAsia" w:ascii="宋体" w:hAnsi="宋体" w:eastAsia="宋体" w:cs="宋体"/>
                <w:bCs/>
                <w:sz w:val="21"/>
                <w:szCs w:val="21"/>
              </w:rPr>
              <w:t>≥</w:t>
            </w:r>
            <w:r>
              <w:rPr>
                <w:rFonts w:hint="eastAsia" w:ascii="宋体" w:hAnsi="宋体" w:eastAsia="宋体" w:cs="宋体"/>
                <w:sz w:val="21"/>
                <w:szCs w:val="21"/>
              </w:rPr>
              <w:t>15</w:t>
            </w:r>
            <w:r>
              <w:rPr>
                <w:rFonts w:hint="eastAsia" w:ascii="宋体" w:hAnsi="宋体" w:eastAsia="宋体" w:cs="宋体"/>
                <w:sz w:val="21"/>
                <w:szCs w:val="21"/>
                <w:lang w:val="en-US" w:eastAsia="zh-CN"/>
              </w:rPr>
              <w:t>00</w:t>
            </w:r>
            <w:r>
              <w:rPr>
                <w:rFonts w:hint="eastAsia" w:ascii="宋体" w:hAnsi="宋体" w:eastAsia="宋体" w:cs="宋体"/>
                <w:sz w:val="21"/>
                <w:szCs w:val="21"/>
              </w:rPr>
              <w:t>cd/ (m².1m)</w:t>
            </w:r>
            <w:r>
              <w:rPr>
                <w:rFonts w:hint="eastAsia" w:ascii="宋体" w:hAnsi="宋体" w:eastAsia="宋体" w:cs="宋体"/>
                <w:sz w:val="21"/>
                <w:szCs w:val="21"/>
                <w:lang w:eastAsia="zh-CN"/>
              </w:rPr>
              <w:t>。</w:t>
            </w:r>
          </w:p>
        </w:tc>
      </w:tr>
      <w:tr w14:paraId="1E1C3F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47D5D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F1B5C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6E8277C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光学工作距</w:t>
            </w:r>
            <w:r>
              <w:rPr>
                <w:rFonts w:hint="eastAsia" w:ascii="宋体" w:hAnsi="宋体" w:eastAsia="宋体" w:cs="宋体"/>
                <w:sz w:val="21"/>
                <w:szCs w:val="21"/>
                <w:lang w:eastAsia="zh-CN"/>
              </w:rPr>
              <w:t>：</w:t>
            </w:r>
            <w:r>
              <w:rPr>
                <w:rFonts w:hint="eastAsia" w:ascii="宋体" w:hAnsi="宋体" w:eastAsia="宋体" w:cs="宋体"/>
                <w:bCs/>
                <w:sz w:val="21"/>
                <w:szCs w:val="21"/>
              </w:rPr>
              <w:t>≥</w:t>
            </w:r>
            <w:r>
              <w:rPr>
                <w:rFonts w:hint="eastAsia" w:ascii="宋体" w:hAnsi="宋体" w:eastAsia="宋体" w:cs="宋体"/>
                <w:sz w:val="21"/>
                <w:szCs w:val="21"/>
              </w:rPr>
              <w:t>10mm</w:t>
            </w:r>
            <w:r>
              <w:rPr>
                <w:rFonts w:hint="eastAsia" w:ascii="宋体" w:hAnsi="宋体" w:eastAsia="宋体" w:cs="宋体"/>
                <w:sz w:val="21"/>
                <w:szCs w:val="21"/>
                <w:lang w:eastAsia="zh-CN"/>
              </w:rPr>
              <w:t>。</w:t>
            </w:r>
          </w:p>
        </w:tc>
      </w:tr>
      <w:tr w14:paraId="62C93C2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07B16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F4DD5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53D7E0A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sz w:val="21"/>
                <w:szCs w:val="21"/>
              </w:rPr>
              <w:t>视场中心角分辨力</w:t>
            </w:r>
            <w:r>
              <w:rPr>
                <w:rFonts w:hint="eastAsia" w:ascii="宋体" w:hAnsi="宋体" w:eastAsia="宋体" w:cs="宋体"/>
                <w:sz w:val="21"/>
                <w:szCs w:val="21"/>
                <w:lang w:eastAsia="zh-CN"/>
              </w:rPr>
              <w:t>：</w:t>
            </w:r>
            <w:r>
              <w:rPr>
                <w:rFonts w:hint="eastAsia" w:ascii="宋体" w:hAnsi="宋体" w:eastAsia="宋体" w:cs="宋体"/>
                <w:bCs/>
                <w:sz w:val="21"/>
                <w:szCs w:val="21"/>
              </w:rPr>
              <w:t>≥</w:t>
            </w:r>
            <w:r>
              <w:rPr>
                <w:rFonts w:hint="eastAsia" w:ascii="宋体" w:hAnsi="宋体" w:eastAsia="宋体" w:cs="宋体"/>
                <w:sz w:val="21"/>
                <w:szCs w:val="21"/>
              </w:rPr>
              <w:t>0.7</w:t>
            </w:r>
            <w:r>
              <w:rPr>
                <w:rFonts w:hint="eastAsia" w:ascii="宋体" w:hAnsi="宋体" w:eastAsia="宋体" w:cs="宋体"/>
                <w:sz w:val="21"/>
                <w:szCs w:val="21"/>
                <w:lang w:val="en-US" w:eastAsia="zh-CN"/>
              </w:rPr>
              <w:t>5</w:t>
            </w:r>
            <w:r>
              <w:rPr>
                <w:rFonts w:hint="eastAsia" w:ascii="宋体" w:hAnsi="宋体" w:eastAsia="宋体" w:cs="宋体"/>
                <w:sz w:val="21"/>
                <w:szCs w:val="21"/>
              </w:rPr>
              <w:t>C/°</w:t>
            </w:r>
            <w:r>
              <w:rPr>
                <w:rFonts w:hint="eastAsia" w:ascii="宋体" w:hAnsi="宋体" w:eastAsia="宋体" w:cs="宋体"/>
                <w:sz w:val="21"/>
                <w:szCs w:val="21"/>
                <w:lang w:eastAsia="zh-CN"/>
              </w:rPr>
              <w:t>。</w:t>
            </w:r>
          </w:p>
        </w:tc>
      </w:tr>
      <w:tr w14:paraId="1EB3DE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F989C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2027B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4CCCFFDE">
            <w:pPr>
              <w:numPr>
                <w:ilvl w:val="0"/>
                <w:numId w:val="0"/>
              </w:numPr>
              <w:spacing w:line="240" w:lineRule="auto"/>
              <w:ind w:leftChars="0"/>
              <w:rPr>
                <w:rFonts w:hint="eastAsia" w:ascii="宋体" w:hAnsi="宋体" w:eastAsia="宋体" w:cs="宋体"/>
                <w:kern w:val="0"/>
                <w:sz w:val="21"/>
                <w:szCs w:val="21"/>
                <w:lang w:eastAsia="zh-CN" w:bidi="lo-LA"/>
              </w:rPr>
            </w:pPr>
            <w:r>
              <w:rPr>
                <w:rFonts w:hint="eastAsia" w:ascii="宋体" w:hAnsi="宋体" w:eastAsia="宋体" w:cs="宋体"/>
                <w:sz w:val="21"/>
                <w:szCs w:val="21"/>
              </w:rPr>
              <w:t>显色指数</w:t>
            </w:r>
            <w:r>
              <w:rPr>
                <w:rFonts w:hint="eastAsia" w:ascii="宋体" w:hAnsi="宋体" w:eastAsia="宋体" w:cs="宋体"/>
                <w:sz w:val="21"/>
                <w:szCs w:val="21"/>
                <w:lang w:eastAsia="zh-CN"/>
              </w:rPr>
              <w:t>：</w:t>
            </w:r>
            <w:r>
              <w:rPr>
                <w:rFonts w:hint="eastAsia" w:ascii="宋体" w:hAnsi="宋体" w:eastAsia="宋体" w:cs="宋体"/>
                <w:bCs/>
                <w:sz w:val="21"/>
                <w:szCs w:val="21"/>
              </w:rPr>
              <w:t>≥</w:t>
            </w:r>
            <w:r>
              <w:rPr>
                <w:rFonts w:hint="eastAsia" w:ascii="宋体" w:hAnsi="宋体" w:eastAsia="宋体" w:cs="宋体"/>
                <w:sz w:val="21"/>
                <w:szCs w:val="21"/>
              </w:rPr>
              <w:t>Ra85％</w:t>
            </w:r>
            <w:r>
              <w:rPr>
                <w:rFonts w:hint="eastAsia" w:ascii="宋体" w:hAnsi="宋体" w:eastAsia="宋体" w:cs="宋体"/>
                <w:sz w:val="21"/>
                <w:szCs w:val="21"/>
                <w:lang w:eastAsia="zh-CN"/>
              </w:rPr>
              <w:t>。</w:t>
            </w:r>
          </w:p>
        </w:tc>
      </w:tr>
      <w:tr w14:paraId="18B700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6680E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EB5CA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0708B7D7">
            <w:pPr>
              <w:numPr>
                <w:ilvl w:val="0"/>
                <w:numId w:val="0"/>
              </w:numPr>
              <w:spacing w:line="240" w:lineRule="auto"/>
              <w:ind w:leftChars="0"/>
              <w:rPr>
                <w:rFonts w:hint="default" w:ascii="宋体" w:hAnsi="宋体" w:eastAsia="宋体" w:cs="宋体"/>
                <w:kern w:val="0"/>
                <w:sz w:val="21"/>
                <w:szCs w:val="21"/>
                <w:lang w:val="en-US" w:eastAsia="zh-CN" w:bidi="lo-LA"/>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采用双向双防水密封装置可自动闭合，可双向插入器械、导丝、光纤。器械在被移除时不会漏水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以确保可靠性。</w:t>
            </w:r>
          </w:p>
        </w:tc>
      </w:tr>
      <w:tr w14:paraId="16F0ED9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FE9044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647C7F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154DA692">
            <w:pPr>
              <w:numPr>
                <w:ilvl w:val="0"/>
                <w:numId w:val="0"/>
              </w:numPr>
              <w:spacing w:line="240" w:lineRule="auto"/>
              <w:ind w:left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左右水通道进出水</w:t>
            </w:r>
            <w:r>
              <w:rPr>
                <w:rFonts w:hint="eastAsia" w:ascii="宋体" w:hAnsi="宋体" w:eastAsia="宋体" w:cs="宋体"/>
                <w:color w:val="000000"/>
                <w:sz w:val="21"/>
                <w:szCs w:val="21"/>
                <w:lang w:val="en-US" w:eastAsia="zh-CN"/>
              </w:rPr>
              <w:t>应</w:t>
            </w:r>
            <w:r>
              <w:rPr>
                <w:rFonts w:hint="eastAsia" w:ascii="宋体" w:hAnsi="宋体" w:eastAsia="宋体" w:cs="宋体"/>
                <w:color w:val="000000"/>
                <w:sz w:val="21"/>
                <w:szCs w:val="21"/>
              </w:rPr>
              <w:t>通过金属水阀门开关控制</w:t>
            </w:r>
            <w:r>
              <w:rPr>
                <w:rFonts w:hint="eastAsia" w:ascii="宋体" w:hAnsi="宋体" w:eastAsia="宋体" w:cs="宋体"/>
                <w:color w:val="000000"/>
                <w:sz w:val="21"/>
                <w:szCs w:val="21"/>
                <w:lang w:eastAsia="zh-CN"/>
              </w:rPr>
              <w:t>。</w:t>
            </w:r>
          </w:p>
        </w:tc>
      </w:tr>
      <w:tr w14:paraId="5BC6389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807CFD7">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5256EC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48984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可与在用光源设备配套使用。</w:t>
            </w:r>
          </w:p>
        </w:tc>
      </w:tr>
      <w:tr w14:paraId="03F1802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364F39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D6F032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38048836">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80377D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BF8AC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EA2E7F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257F070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44E37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C49C38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8F0E2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581BA548">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30AC2D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3AF669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66ABDE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24DD3B6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303E312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6F52FA3">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BDF6E4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0E5587B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5BB8BBE8">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00397E92">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3DFE0FB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314A50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5B56F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AAE61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51B693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5192310B">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7349E8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6D133DE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w:t>
            </w:r>
            <w:bookmarkStart w:id="1" w:name="_GoBack"/>
            <w:bookmarkEnd w:id="1"/>
            <w:r>
              <w:rPr>
                <w:rFonts w:hint="eastAsia" w:ascii="宋体" w:hAnsi="宋体" w:eastAsia="宋体" w:cs="宋体"/>
                <w:color w:val="auto"/>
                <w:sz w:val="21"/>
                <w:szCs w:val="21"/>
              </w:rPr>
              <w:t>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0F2AD6"/>
    <w:rsid w:val="06816E75"/>
    <w:rsid w:val="06B07F83"/>
    <w:rsid w:val="07EE0F70"/>
    <w:rsid w:val="080A65A2"/>
    <w:rsid w:val="08CD140E"/>
    <w:rsid w:val="0DA07F51"/>
    <w:rsid w:val="0F4E11A2"/>
    <w:rsid w:val="10C00446"/>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6615</Words>
  <Characters>7089</Characters>
  <Lines>0</Lines>
  <Paragraphs>0</Paragraphs>
  <TotalTime>1</TotalTime>
  <ScaleCrop>false</ScaleCrop>
  <LinksUpToDate>false</LinksUpToDate>
  <CharactersWithSpaces>7189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2026-05-06T09:06:07Z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01BBB96AE542410F88EEE4056AC8F12D_13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