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4F24ADF9">
      <w:pPr>
        <w:numPr>
          <w:ilvl w:val="0"/>
          <w:numId w:val="0"/>
        </w:numPr>
        <w:jc w:val="center"/>
        <w:rPr>
          <w:rFonts w:hint="eastAsia" w:ascii="黑体" w:hAnsi="黑体" w:eastAsia="黑体" w:cs="黑体"/>
          <w:b/>
          <w:bCs/>
          <w:sz w:val="44"/>
          <w:szCs w:val="44"/>
          <w:lang w:val="en-US" w:eastAsia="zh-CN"/>
        </w:rPr>
      </w:pPr>
      <w:r>
        <w:rPr>
          <w:rFonts w:hint="eastAsia" w:ascii="宋体" w:hAnsi="宋体" w:eastAsia="宋体" w:cs="宋体"/>
          <w:b/>
          <w:i w:val="0"/>
          <w:caps/>
          <w:color w:val="333333"/>
          <w:spacing w:val="0"/>
          <w:sz w:val="36"/>
          <w:szCs w:val="36"/>
          <w:lang w:val="en-US" w:eastAsia="zh-CN"/>
        </w:rPr>
        <w:t>学术会议服务项目（二次）</w:t>
      </w:r>
    </w:p>
    <w:p w14:paraId="13F46CBC">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2026年6月3日</w:t>
      </w:r>
      <w:bookmarkStart w:id="1" w:name="_GoBack"/>
      <w:bookmarkEnd w:id="1"/>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793"/>
        <w:gridCol w:w="1695"/>
        <w:gridCol w:w="1410"/>
        <w:gridCol w:w="2570"/>
      </w:tblGrid>
      <w:tr w14:paraId="3A61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28" w:type="dxa"/>
            <w:vAlign w:val="center"/>
          </w:tcPr>
          <w:p w14:paraId="6E953956">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93" w:type="dxa"/>
            <w:vAlign w:val="center"/>
          </w:tcPr>
          <w:p w14:paraId="37685B3A">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695" w:type="dxa"/>
            <w:vAlign w:val="center"/>
          </w:tcPr>
          <w:p w14:paraId="330B60A0">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410" w:type="dxa"/>
            <w:vAlign w:val="center"/>
          </w:tcPr>
          <w:p w14:paraId="53D99B1B">
            <w:pPr>
              <w:spacing w:line="4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2570" w:type="dxa"/>
            <w:vAlign w:val="center"/>
          </w:tcPr>
          <w:p w14:paraId="0667185E">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预算总价</w:t>
            </w:r>
          </w:p>
        </w:tc>
      </w:tr>
      <w:tr w14:paraId="1C73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1998C477">
            <w:pPr>
              <w:spacing w:line="4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93" w:type="dxa"/>
            <w:vAlign w:val="center"/>
          </w:tcPr>
          <w:p w14:paraId="1B5E05E9">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
              </w:rPr>
              <w:t>内蒙古医师协会放射治疗专业委员会2026年学术年会</w:t>
            </w:r>
          </w:p>
        </w:tc>
        <w:tc>
          <w:tcPr>
            <w:tcW w:w="1695" w:type="dxa"/>
            <w:vAlign w:val="center"/>
          </w:tcPr>
          <w:p w14:paraId="7027CD77">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410" w:type="dxa"/>
            <w:vAlign w:val="center"/>
          </w:tcPr>
          <w:p w14:paraId="171D1772">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
              </w:rPr>
              <w:t>1</w:t>
            </w:r>
          </w:p>
        </w:tc>
        <w:tc>
          <w:tcPr>
            <w:tcW w:w="2570" w:type="dxa"/>
            <w:vAlign w:val="center"/>
          </w:tcPr>
          <w:p w14:paraId="2E9D13F7">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158151.79</w:t>
            </w:r>
          </w:p>
        </w:tc>
      </w:tr>
      <w:tr w14:paraId="17D2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0C128C5E">
            <w:pPr>
              <w:spacing w:line="400" w:lineRule="exact"/>
              <w:ind w:firstLine="480"/>
              <w:rPr>
                <w:rFonts w:hint="eastAsia" w:ascii="宋体" w:hAnsi="宋体" w:eastAsia="宋体" w:cs="宋体"/>
                <w:sz w:val="24"/>
                <w:szCs w:val="24"/>
                <w:lang w:val="en-US" w:eastAsia="zh-CN"/>
              </w:rPr>
            </w:pPr>
          </w:p>
        </w:tc>
        <w:tc>
          <w:tcPr>
            <w:tcW w:w="2793" w:type="dxa"/>
            <w:vAlign w:val="center"/>
          </w:tcPr>
          <w:p w14:paraId="7C138A30">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
              </w:rPr>
              <w:t>内蒙古抗癌协会肿瘤支持治疗专业委员会2026年学术年会</w:t>
            </w:r>
          </w:p>
        </w:tc>
        <w:tc>
          <w:tcPr>
            <w:tcW w:w="1695" w:type="dxa"/>
            <w:vAlign w:val="center"/>
          </w:tcPr>
          <w:p w14:paraId="507F49EA">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410" w:type="dxa"/>
            <w:vAlign w:val="center"/>
          </w:tcPr>
          <w:p w14:paraId="365D4B49">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
              </w:rPr>
              <w:t>1</w:t>
            </w:r>
          </w:p>
        </w:tc>
        <w:tc>
          <w:tcPr>
            <w:tcW w:w="2570" w:type="dxa"/>
            <w:vAlign w:val="center"/>
          </w:tcPr>
          <w:p w14:paraId="2EAEEAB5">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188834.88</w:t>
            </w:r>
          </w:p>
        </w:tc>
      </w:tr>
      <w:tr w14:paraId="40F0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545FCF87">
            <w:pPr>
              <w:spacing w:line="400" w:lineRule="exact"/>
              <w:ind w:firstLine="480"/>
              <w:rPr>
                <w:rFonts w:hint="eastAsia" w:ascii="宋体" w:hAnsi="宋体" w:eastAsia="宋体" w:cs="宋体"/>
                <w:sz w:val="24"/>
                <w:szCs w:val="24"/>
                <w:lang w:val="en-US" w:eastAsia="zh"/>
              </w:rPr>
            </w:pPr>
          </w:p>
        </w:tc>
        <w:tc>
          <w:tcPr>
            <w:tcW w:w="5898" w:type="dxa"/>
            <w:gridSpan w:val="3"/>
            <w:vAlign w:val="center"/>
          </w:tcPr>
          <w:p w14:paraId="5367F7F2">
            <w:pPr>
              <w:spacing w:line="400" w:lineRule="exact"/>
              <w:ind w:firstLine="2880" w:firstLineChars="1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2570" w:type="dxa"/>
            <w:vAlign w:val="center"/>
          </w:tcPr>
          <w:p w14:paraId="72C52257">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346995.67</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8" w:type="dxa"/>
            <w:vAlign w:val="center"/>
          </w:tcPr>
          <w:p w14:paraId="65EAF231">
            <w:pPr>
              <w:spacing w:line="400" w:lineRule="exact"/>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793" w:type="dxa"/>
            <w:vAlign w:val="center"/>
          </w:tcPr>
          <w:p w14:paraId="22284404">
            <w:pPr>
              <w:spacing w:line="400" w:lineRule="exact"/>
              <w:ind w:firstLine="480"/>
              <w:rPr>
                <w:rFonts w:hint="eastAsia" w:ascii="宋体" w:hAnsi="宋体" w:eastAsia="宋体" w:cs="宋体"/>
                <w:sz w:val="24"/>
                <w:szCs w:val="24"/>
                <w:lang w:val="en-US" w:eastAsia="zh"/>
              </w:rPr>
            </w:pPr>
            <w:r>
              <w:rPr>
                <w:rFonts w:hint="eastAsia" w:ascii="宋体" w:hAnsi="宋体" w:eastAsia="宋体" w:cs="宋体"/>
                <w:sz w:val="24"/>
                <w:szCs w:val="24"/>
              </w:rPr>
              <w:t>付款条件</w:t>
            </w:r>
          </w:p>
        </w:tc>
        <w:tc>
          <w:tcPr>
            <w:tcW w:w="5675" w:type="dxa"/>
            <w:gridSpan w:val="3"/>
            <w:vAlign w:val="center"/>
          </w:tcPr>
          <w:p w14:paraId="72174209">
            <w:pPr>
              <w:spacing w:line="400" w:lineRule="exact"/>
              <w:rPr>
                <w:rFonts w:hint="default" w:ascii="宋体" w:hAnsi="宋体" w:eastAsia="宋体" w:cs="宋体"/>
                <w:sz w:val="24"/>
                <w:szCs w:val="24"/>
                <w:lang w:val="en-US" w:eastAsia="zh"/>
              </w:rPr>
            </w:pPr>
            <w:r>
              <w:rPr>
                <w:rFonts w:hint="eastAsia" w:ascii="宋体" w:hAnsi="宋体" w:eastAsia="宋体" w:cs="宋体"/>
                <w:sz w:val="24"/>
                <w:szCs w:val="24"/>
                <w:lang w:val="en-US" w:eastAsia="zh-CN"/>
              </w:rPr>
              <w:t>根据会议实际完成情况据实结算。（若实际结算金额高于预算价格，按预算价格执行；若低于预算价格，则按实际发生金额结算）</w:t>
            </w:r>
          </w:p>
        </w:tc>
      </w:tr>
      <w:tr w14:paraId="13C4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8" w:type="dxa"/>
            <w:vAlign w:val="center"/>
          </w:tcPr>
          <w:p w14:paraId="5E138EEF">
            <w:pPr>
              <w:spacing w:line="400" w:lineRule="exact"/>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793" w:type="dxa"/>
            <w:vAlign w:val="center"/>
          </w:tcPr>
          <w:p w14:paraId="3A641E58">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rPr>
              <w:t>交付使用时间</w:t>
            </w:r>
          </w:p>
        </w:tc>
        <w:tc>
          <w:tcPr>
            <w:tcW w:w="5675" w:type="dxa"/>
            <w:gridSpan w:val="3"/>
            <w:vAlign w:val="center"/>
          </w:tcPr>
          <w:p w14:paraId="10C8EBD5">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eastAsia="zh"/>
              </w:rPr>
              <w:t>6</w:t>
            </w:r>
            <w:r>
              <w:rPr>
                <w:rFonts w:hint="eastAsia" w:ascii="宋体" w:hAnsi="宋体" w:eastAsia="宋体" w:cs="宋体"/>
                <w:sz w:val="24"/>
                <w:szCs w:val="24"/>
              </w:rPr>
              <w:t>年</w:t>
            </w:r>
            <w:r>
              <w:rPr>
                <w:rFonts w:hint="eastAsia" w:ascii="宋体" w:hAnsi="宋体" w:eastAsia="宋体" w:cs="宋体"/>
                <w:sz w:val="24"/>
                <w:szCs w:val="24"/>
                <w:lang w:eastAsia="zh"/>
              </w:rPr>
              <w:t>6</w:t>
            </w:r>
            <w:r>
              <w:rPr>
                <w:rFonts w:hint="eastAsia" w:ascii="宋体" w:hAnsi="宋体" w:eastAsia="宋体" w:cs="宋体"/>
                <w:sz w:val="24"/>
                <w:szCs w:val="24"/>
              </w:rPr>
              <w:t>月26-2</w:t>
            </w:r>
            <w:r>
              <w:rPr>
                <w:rFonts w:hint="eastAsia" w:ascii="宋体" w:hAnsi="宋体" w:eastAsia="宋体" w:cs="宋体"/>
                <w:sz w:val="24"/>
                <w:szCs w:val="24"/>
                <w:lang w:eastAsia="zh"/>
              </w:rPr>
              <w:t>7</w:t>
            </w:r>
            <w:r>
              <w:rPr>
                <w:rFonts w:hint="eastAsia" w:ascii="宋体" w:hAnsi="宋体" w:eastAsia="宋体" w:cs="宋体"/>
                <w:sz w:val="24"/>
                <w:szCs w:val="24"/>
              </w:rPr>
              <w:t>日</w:t>
            </w:r>
          </w:p>
        </w:tc>
      </w:tr>
      <w:tr w14:paraId="511E6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2885E81D">
            <w:pPr>
              <w:spacing w:line="400" w:lineRule="exact"/>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793" w:type="dxa"/>
            <w:vAlign w:val="center"/>
          </w:tcPr>
          <w:p w14:paraId="171616BA">
            <w:pPr>
              <w:spacing w:line="400" w:lineRule="exact"/>
              <w:ind w:firstLine="480"/>
              <w:rPr>
                <w:rFonts w:hint="eastAsia" w:ascii="宋体" w:hAnsi="宋体" w:eastAsia="宋体" w:cs="宋体"/>
                <w:sz w:val="24"/>
                <w:szCs w:val="24"/>
                <w:lang w:val="en-US" w:eastAsia="zh"/>
              </w:rPr>
            </w:pPr>
            <w:r>
              <w:rPr>
                <w:rFonts w:hint="eastAsia" w:ascii="宋体" w:hAnsi="宋体" w:eastAsia="宋体" w:cs="宋体"/>
                <w:sz w:val="24"/>
                <w:szCs w:val="24"/>
              </w:rPr>
              <w:t>服务期</w:t>
            </w:r>
          </w:p>
        </w:tc>
        <w:tc>
          <w:tcPr>
            <w:tcW w:w="5675" w:type="dxa"/>
            <w:gridSpan w:val="3"/>
            <w:vAlign w:val="center"/>
          </w:tcPr>
          <w:p w14:paraId="7963D2D5">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w:t>
            </w:r>
            <w:r>
              <w:rPr>
                <w:rFonts w:hint="eastAsia" w:ascii="宋体" w:hAnsi="宋体" w:eastAsia="宋体" w:cs="宋体"/>
                <w:sz w:val="24"/>
                <w:szCs w:val="24"/>
                <w:lang w:val="en-US" w:eastAsia="zh"/>
              </w:rPr>
              <w:t>6</w:t>
            </w:r>
            <w:r>
              <w:rPr>
                <w:rFonts w:hint="eastAsia" w:ascii="宋体" w:hAnsi="宋体" w:eastAsia="宋体" w:cs="宋体"/>
                <w:sz w:val="24"/>
                <w:szCs w:val="24"/>
                <w:lang w:val="en-US" w:eastAsia="zh-CN"/>
              </w:rPr>
              <w:t>年</w:t>
            </w:r>
            <w:r>
              <w:rPr>
                <w:rFonts w:hint="eastAsia" w:ascii="宋体" w:hAnsi="宋体" w:eastAsia="宋体" w:cs="宋体"/>
                <w:sz w:val="24"/>
                <w:szCs w:val="24"/>
                <w:lang w:val="en-US" w:eastAsia="zh"/>
              </w:rPr>
              <w:t>6</w:t>
            </w:r>
            <w:r>
              <w:rPr>
                <w:rFonts w:hint="eastAsia" w:ascii="宋体" w:hAnsi="宋体" w:eastAsia="宋体" w:cs="宋体"/>
                <w:sz w:val="24"/>
                <w:szCs w:val="24"/>
                <w:lang w:val="en-US" w:eastAsia="zh-CN"/>
              </w:rPr>
              <w:t>月26-2</w:t>
            </w:r>
            <w:r>
              <w:rPr>
                <w:rFonts w:hint="eastAsia" w:ascii="宋体" w:hAnsi="宋体" w:eastAsia="宋体" w:cs="宋体"/>
                <w:sz w:val="24"/>
                <w:szCs w:val="24"/>
                <w:lang w:val="en-US" w:eastAsia="zh"/>
              </w:rPr>
              <w:t>7</w:t>
            </w:r>
            <w:r>
              <w:rPr>
                <w:rFonts w:hint="eastAsia" w:ascii="宋体" w:hAnsi="宋体" w:eastAsia="宋体" w:cs="宋体"/>
                <w:sz w:val="24"/>
                <w:szCs w:val="24"/>
                <w:lang w:val="en-US" w:eastAsia="zh-CN"/>
              </w:rPr>
              <w:t>日</w:t>
            </w:r>
          </w:p>
        </w:tc>
      </w:tr>
      <w:tr w14:paraId="39E6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0E18ECEE">
            <w:pPr>
              <w:spacing w:line="400" w:lineRule="exact"/>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93" w:type="dxa"/>
            <w:vAlign w:val="center"/>
          </w:tcPr>
          <w:p w14:paraId="4379D7B0">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会议</w:t>
            </w:r>
            <w:r>
              <w:rPr>
                <w:rFonts w:hint="eastAsia" w:ascii="宋体" w:hAnsi="宋体" w:eastAsia="宋体" w:cs="宋体"/>
                <w:sz w:val="24"/>
                <w:szCs w:val="24"/>
              </w:rPr>
              <w:t>地点</w:t>
            </w:r>
          </w:p>
        </w:tc>
        <w:tc>
          <w:tcPr>
            <w:tcW w:w="5675" w:type="dxa"/>
            <w:gridSpan w:val="3"/>
            <w:vAlign w:val="center"/>
          </w:tcPr>
          <w:p w14:paraId="27BCF855">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rPr>
              <w:t>鄂尔多斯</w:t>
            </w:r>
            <w:r>
              <w:rPr>
                <w:rFonts w:hint="eastAsia" w:ascii="宋体" w:hAnsi="宋体" w:eastAsia="宋体" w:cs="宋体"/>
                <w:sz w:val="24"/>
                <w:szCs w:val="24"/>
                <w:lang w:eastAsia="zh"/>
              </w:rPr>
              <w:t>东胜</w:t>
            </w:r>
            <w:r>
              <w:rPr>
                <w:rFonts w:hint="eastAsia" w:ascii="宋体" w:hAnsi="宋体" w:eastAsia="宋体" w:cs="宋体"/>
                <w:sz w:val="24"/>
                <w:szCs w:val="24"/>
              </w:rPr>
              <w:t>区</w:t>
            </w:r>
            <w:r>
              <w:rPr>
                <w:rFonts w:hint="eastAsia" w:ascii="宋体" w:hAnsi="宋体" w:eastAsia="宋体" w:cs="宋体"/>
                <w:sz w:val="24"/>
                <w:szCs w:val="24"/>
                <w:lang w:eastAsia="zh"/>
              </w:rPr>
              <w:t>皇冠假日酒店</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5ED231D8">
      <w:pPr>
        <w:spacing w:line="360" w:lineRule="auto"/>
        <w:ind w:firstLine="640" w:firstLineChars="200"/>
        <w:rPr>
          <w:rFonts w:hint="eastAsia" w:ascii="宋体" w:hAnsi="宋体" w:eastAsia="宋体"/>
          <w:sz w:val="32"/>
          <w:szCs w:val="32"/>
        </w:rPr>
      </w:pPr>
      <w:r>
        <w:rPr>
          <w:rFonts w:hint="eastAsia" w:ascii="宋体" w:hAnsi="宋体" w:eastAsia="宋体"/>
          <w:sz w:val="32"/>
          <w:szCs w:val="32"/>
        </w:rPr>
        <w:t>（1）项目基本情况介绍：会议时间202</w:t>
      </w:r>
      <w:r>
        <w:rPr>
          <w:rFonts w:hint="eastAsia" w:ascii="宋体" w:hAnsi="宋体" w:eastAsia="宋体"/>
          <w:sz w:val="32"/>
          <w:szCs w:val="32"/>
          <w:lang w:eastAsia="zh"/>
        </w:rPr>
        <w:t>6</w:t>
      </w:r>
      <w:r>
        <w:rPr>
          <w:rFonts w:hint="eastAsia" w:ascii="宋体" w:hAnsi="宋体" w:eastAsia="宋体"/>
          <w:sz w:val="32"/>
          <w:szCs w:val="32"/>
        </w:rPr>
        <w:t>年</w:t>
      </w:r>
      <w:r>
        <w:rPr>
          <w:rFonts w:hint="eastAsia" w:ascii="宋体" w:hAnsi="宋体" w:eastAsia="宋体"/>
          <w:sz w:val="32"/>
          <w:szCs w:val="32"/>
          <w:lang w:eastAsia="zh"/>
        </w:rPr>
        <w:t>6</w:t>
      </w:r>
      <w:r>
        <w:rPr>
          <w:rFonts w:hint="eastAsia" w:ascii="宋体" w:hAnsi="宋体" w:eastAsia="宋体"/>
          <w:sz w:val="32"/>
          <w:szCs w:val="32"/>
        </w:rPr>
        <w:t>月2</w:t>
      </w:r>
      <w:r>
        <w:rPr>
          <w:rFonts w:hint="eastAsia" w:ascii="宋体" w:hAnsi="宋体" w:eastAsia="宋体"/>
          <w:sz w:val="32"/>
          <w:szCs w:val="32"/>
          <w:lang w:eastAsia="zh"/>
        </w:rPr>
        <w:t>7</w:t>
      </w:r>
      <w:r>
        <w:rPr>
          <w:rFonts w:hint="eastAsia" w:ascii="宋体" w:hAnsi="宋体" w:eastAsia="宋体"/>
          <w:sz w:val="32"/>
          <w:szCs w:val="32"/>
        </w:rPr>
        <w:t>日。会议地点：鄂尔多斯</w:t>
      </w:r>
      <w:r>
        <w:rPr>
          <w:rFonts w:hint="eastAsia" w:ascii="宋体" w:hAnsi="宋体" w:eastAsia="宋体"/>
          <w:sz w:val="32"/>
          <w:szCs w:val="32"/>
          <w:lang w:eastAsia="zh"/>
        </w:rPr>
        <w:t>东胜</w:t>
      </w:r>
      <w:r>
        <w:rPr>
          <w:rFonts w:hint="eastAsia" w:ascii="宋体" w:hAnsi="宋体" w:eastAsia="宋体"/>
          <w:sz w:val="32"/>
          <w:szCs w:val="32"/>
        </w:rPr>
        <w:t>区</w:t>
      </w:r>
      <w:r>
        <w:rPr>
          <w:rFonts w:hint="eastAsia" w:ascii="宋体" w:hAnsi="宋体" w:eastAsia="宋体"/>
          <w:sz w:val="32"/>
          <w:szCs w:val="32"/>
          <w:lang w:eastAsia="zh"/>
        </w:rPr>
        <w:t>皇冠假日酒店</w:t>
      </w:r>
      <w:r>
        <w:rPr>
          <w:rFonts w:hint="eastAsia" w:ascii="宋体" w:hAnsi="宋体" w:eastAsia="宋体"/>
          <w:sz w:val="32"/>
          <w:szCs w:val="32"/>
        </w:rPr>
        <w:t>。举办活动内容包括但不限于：内蒙古医师协会放射治疗专业委员会2026年学术年会、</w:t>
      </w:r>
      <w:r>
        <w:rPr>
          <w:rFonts w:hint="eastAsia" w:ascii="宋体" w:hAnsi="宋体" w:eastAsia="宋体"/>
          <w:sz w:val="32"/>
          <w:szCs w:val="32"/>
          <w:lang w:eastAsia="zh"/>
        </w:rPr>
        <w:t>内蒙古抗癌协会肿瘤支持治疗专业委员会2026年学术年会</w:t>
      </w:r>
      <w:r>
        <w:rPr>
          <w:rFonts w:hint="eastAsia" w:ascii="宋体" w:hAnsi="宋体" w:eastAsia="宋体"/>
          <w:sz w:val="32"/>
          <w:szCs w:val="32"/>
        </w:rPr>
        <w:t>。</w:t>
      </w:r>
    </w:p>
    <w:p w14:paraId="40CF15CB">
      <w:pPr>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6383DCEB">
      <w:pPr>
        <w:spacing w:line="360" w:lineRule="auto"/>
        <w:jc w:val="left"/>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sz w:val="32"/>
          <w:szCs w:val="32"/>
        </w:rPr>
        <w:t>内蒙古医师协会放射治疗专业委员会2026年学术年会</w:t>
      </w:r>
    </w:p>
    <w:tbl>
      <w:tblPr>
        <w:tblStyle w:val="14"/>
        <w:tblW w:w="5344" w:type="pct"/>
        <w:tblInd w:w="0" w:type="dxa"/>
        <w:tblLayout w:type="fixed"/>
        <w:tblCellMar>
          <w:top w:w="0" w:type="dxa"/>
          <w:left w:w="108" w:type="dxa"/>
          <w:bottom w:w="0" w:type="dxa"/>
          <w:right w:w="108" w:type="dxa"/>
        </w:tblCellMar>
      </w:tblPr>
      <w:tblGrid>
        <w:gridCol w:w="691"/>
        <w:gridCol w:w="687"/>
        <w:gridCol w:w="7730"/>
      </w:tblGrid>
      <w:tr w14:paraId="477D628F">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54BF0AD9">
            <w:pPr>
              <w:widowControl/>
              <w:jc w:val="center"/>
              <w:rPr>
                <w:rFonts w:hint="eastAsia" w:ascii="宋体" w:hAnsi="宋体" w:eastAsia="宋体" w:cs="宋体"/>
                <w:szCs w:val="21"/>
              </w:rPr>
            </w:pPr>
            <w:r>
              <w:rPr>
                <w:rFonts w:hint="eastAsia" w:ascii="宋体" w:hAnsi="宋体" w:eastAsia="宋体" w:cs="宋体"/>
                <w:szCs w:val="21"/>
                <w:lang w:bidi="ar"/>
              </w:rPr>
              <w:t>参数性质</w:t>
            </w:r>
          </w:p>
        </w:tc>
        <w:tc>
          <w:tcPr>
            <w:tcW w:w="377" w:type="pct"/>
            <w:tcBorders>
              <w:top w:val="single" w:color="auto" w:sz="4" w:space="0"/>
              <w:left w:val="nil"/>
              <w:bottom w:val="single" w:color="auto" w:sz="4" w:space="0"/>
              <w:right w:val="single" w:color="auto" w:sz="4" w:space="0"/>
            </w:tcBorders>
            <w:vAlign w:val="center"/>
          </w:tcPr>
          <w:p w14:paraId="400FFAC1">
            <w:pPr>
              <w:widowControl/>
              <w:jc w:val="center"/>
              <w:rPr>
                <w:rFonts w:hint="eastAsia" w:ascii="宋体" w:hAnsi="宋体" w:eastAsia="宋体" w:cs="宋体"/>
                <w:szCs w:val="21"/>
              </w:rPr>
            </w:pPr>
            <w:r>
              <w:rPr>
                <w:rFonts w:hint="eastAsia" w:ascii="宋体" w:hAnsi="宋体" w:eastAsia="宋体" w:cs="宋体"/>
                <w:szCs w:val="21"/>
                <w:lang w:bidi="ar"/>
              </w:rPr>
              <w:t>编号</w:t>
            </w:r>
          </w:p>
        </w:tc>
        <w:tc>
          <w:tcPr>
            <w:tcW w:w="4242" w:type="pct"/>
            <w:tcBorders>
              <w:top w:val="single" w:color="auto" w:sz="4" w:space="0"/>
              <w:left w:val="nil"/>
              <w:bottom w:val="single" w:color="auto" w:sz="4" w:space="0"/>
              <w:right w:val="single" w:color="auto" w:sz="4" w:space="0"/>
            </w:tcBorders>
            <w:vAlign w:val="center"/>
          </w:tcPr>
          <w:p w14:paraId="40138260">
            <w:pPr>
              <w:widowControl/>
              <w:jc w:val="center"/>
              <w:rPr>
                <w:rFonts w:hint="eastAsia" w:ascii="宋体" w:hAnsi="宋体" w:eastAsia="宋体" w:cs="宋体"/>
                <w:szCs w:val="21"/>
              </w:rPr>
            </w:pPr>
            <w:r>
              <w:rPr>
                <w:rFonts w:hint="eastAsia" w:ascii="宋体" w:hAnsi="宋体" w:eastAsia="宋体" w:cs="宋体"/>
                <w:szCs w:val="21"/>
                <w:lang w:bidi="ar"/>
              </w:rPr>
              <w:t>技术参数和性能指标</w:t>
            </w:r>
          </w:p>
        </w:tc>
      </w:tr>
      <w:tr w14:paraId="36043EA2">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303ADEF1">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一、</w:t>
            </w:r>
          </w:p>
        </w:tc>
        <w:tc>
          <w:tcPr>
            <w:tcW w:w="4620" w:type="pct"/>
            <w:gridSpan w:val="2"/>
            <w:tcBorders>
              <w:top w:val="single" w:color="auto" w:sz="4" w:space="0"/>
              <w:left w:val="nil"/>
              <w:bottom w:val="single" w:color="auto" w:sz="4" w:space="0"/>
              <w:right w:val="single" w:color="auto" w:sz="4" w:space="0"/>
            </w:tcBorders>
            <w:vAlign w:val="center"/>
          </w:tcPr>
          <w:p w14:paraId="5D8798F8">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设计</w:t>
            </w:r>
          </w:p>
        </w:tc>
      </w:tr>
      <w:tr w14:paraId="39E4AF1A">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5BE38CD7">
            <w:pPr>
              <w:widowControl/>
              <w:jc w:val="center"/>
              <w:rPr>
                <w:rFonts w:hint="eastAsia" w:ascii="宋体" w:hAnsi="宋体" w:eastAsia="宋体" w:cs="宋体"/>
                <w:szCs w:val="21"/>
                <w:lang w:bidi="ar"/>
              </w:rPr>
            </w:pPr>
            <w:r>
              <w:rPr>
                <w:rFonts w:hint="eastAsia" w:ascii="宋体" w:hAnsi="宋体" w:eastAsia="宋体" w:cs="宋体"/>
                <w:szCs w:val="21"/>
                <w:lang w:bidi="ar"/>
              </w:rPr>
              <w:t>1</w:t>
            </w:r>
          </w:p>
        </w:tc>
        <w:tc>
          <w:tcPr>
            <w:tcW w:w="377" w:type="pct"/>
            <w:tcBorders>
              <w:top w:val="single" w:color="auto" w:sz="4" w:space="0"/>
              <w:left w:val="nil"/>
              <w:bottom w:val="single" w:color="auto" w:sz="4" w:space="0"/>
              <w:right w:val="single" w:color="auto" w:sz="4" w:space="0"/>
            </w:tcBorders>
            <w:vAlign w:val="center"/>
          </w:tcPr>
          <w:p w14:paraId="439EF297">
            <w:pPr>
              <w:widowControl/>
              <w:jc w:val="left"/>
              <w:rPr>
                <w:rFonts w:hint="eastAsia" w:ascii="宋体" w:hAnsi="宋体" w:eastAsia="宋体" w:cs="宋体"/>
                <w:kern w:val="0"/>
                <w:szCs w:val="21"/>
                <w:lang w:bidi="ar"/>
              </w:rPr>
            </w:pPr>
          </w:p>
        </w:tc>
        <w:tc>
          <w:tcPr>
            <w:tcW w:w="4242" w:type="pct"/>
            <w:tcBorders>
              <w:top w:val="single" w:color="auto" w:sz="4" w:space="0"/>
              <w:left w:val="nil"/>
              <w:bottom w:val="single" w:color="auto" w:sz="4" w:space="0"/>
              <w:right w:val="single" w:color="auto" w:sz="4" w:space="0"/>
            </w:tcBorders>
            <w:vAlign w:val="center"/>
          </w:tcPr>
          <w:p w14:paraId="43CD6691">
            <w:pPr>
              <w:widowControl/>
              <w:jc w:val="left"/>
              <w:rPr>
                <w:rFonts w:hint="eastAsia" w:ascii="宋体" w:hAnsi="宋体" w:eastAsia="宋体" w:cs="宋体"/>
                <w:kern w:val="0"/>
                <w:szCs w:val="21"/>
                <w:lang w:bidi="ar"/>
              </w:rPr>
            </w:pPr>
            <w:r>
              <w:rPr>
                <w:rFonts w:hint="eastAsia" w:ascii="宋体" w:hAnsi="宋体" w:eastAsia="宋体" w:cs="宋体"/>
                <w:kern w:val="0"/>
                <w:szCs w:val="21"/>
                <w:lang w:bidi="ar"/>
              </w:rPr>
              <w:t>包括会议主形象、直播底图、日程海报、串场幻灯片背景及制作。</w:t>
            </w:r>
          </w:p>
        </w:tc>
      </w:tr>
      <w:tr w14:paraId="637C2A3E">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151E5DE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二、</w:t>
            </w:r>
          </w:p>
        </w:tc>
        <w:tc>
          <w:tcPr>
            <w:tcW w:w="4620" w:type="pct"/>
            <w:gridSpan w:val="2"/>
            <w:tcBorders>
              <w:top w:val="single" w:color="auto" w:sz="4" w:space="0"/>
              <w:left w:val="nil"/>
              <w:bottom w:val="single" w:color="auto" w:sz="4" w:space="0"/>
              <w:right w:val="single" w:color="auto" w:sz="4" w:space="0"/>
            </w:tcBorders>
            <w:vAlign w:val="center"/>
          </w:tcPr>
          <w:p w14:paraId="49051825">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酒店&amp;交通</w:t>
            </w:r>
          </w:p>
        </w:tc>
      </w:tr>
      <w:tr w14:paraId="5021B951">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2D6D6E75">
            <w:pPr>
              <w:widowControl/>
              <w:rPr>
                <w:rFonts w:hint="eastAsia" w:ascii="宋体" w:hAnsi="宋体" w:eastAsia="宋体" w:cs="宋体"/>
                <w:szCs w:val="21"/>
              </w:rPr>
            </w:pPr>
            <w:r>
              <w:rPr>
                <w:rFonts w:hint="eastAsia" w:ascii="宋体" w:hAnsi="宋体" w:eastAsia="宋体" w:cs="宋体"/>
                <w:szCs w:val="21"/>
              </w:rPr>
              <w:t>2</w:t>
            </w:r>
          </w:p>
        </w:tc>
        <w:tc>
          <w:tcPr>
            <w:tcW w:w="377" w:type="pct"/>
            <w:tcBorders>
              <w:top w:val="single" w:color="auto" w:sz="4" w:space="0"/>
              <w:left w:val="nil"/>
              <w:bottom w:val="single" w:color="auto" w:sz="4" w:space="0"/>
              <w:right w:val="single" w:color="auto" w:sz="4" w:space="0"/>
            </w:tcBorders>
            <w:vAlign w:val="center"/>
          </w:tcPr>
          <w:p w14:paraId="5A33417D">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7B644115">
            <w:pPr>
              <w:widowControl/>
              <w:jc w:val="left"/>
              <w:rPr>
                <w:rFonts w:hint="eastAsia" w:ascii="宋体" w:hAnsi="宋体" w:eastAsia="宋体" w:cs="宋体"/>
                <w:kern w:val="0"/>
                <w:szCs w:val="21"/>
              </w:rPr>
            </w:pPr>
            <w:r>
              <w:rPr>
                <w:rFonts w:hint="eastAsia" w:ascii="宋体" w:hAnsi="宋体" w:eastAsia="宋体" w:cs="宋体"/>
                <w:kern w:val="0"/>
                <w:szCs w:val="21"/>
                <w:lang w:bidi="lo-LA"/>
              </w:rPr>
              <w:t>培训会场（1个，能容纳100人）</w:t>
            </w:r>
            <w:r>
              <w:rPr>
                <w:rFonts w:hint="eastAsia" w:ascii="宋体" w:hAnsi="宋体" w:eastAsia="宋体" w:cs="宋体"/>
                <w:kern w:val="0"/>
                <w:szCs w:val="21"/>
              </w:rPr>
              <w:t>；</w:t>
            </w:r>
            <w:r>
              <w:rPr>
                <w:rFonts w:ascii="宋体" w:hAnsi="宋体" w:eastAsia="宋体" w:cs="宋体"/>
                <w:sz w:val="24"/>
                <w:szCs w:val="24"/>
              </w:rPr>
              <w:t>标间及大床房价格均不超过3</w:t>
            </w:r>
            <w:r>
              <w:rPr>
                <w:rFonts w:hint="eastAsia" w:ascii="宋体" w:hAnsi="宋体" w:eastAsia="宋体" w:cs="宋体"/>
                <w:sz w:val="24"/>
                <w:szCs w:val="24"/>
              </w:rPr>
              <w:t>0</w:t>
            </w:r>
            <w:r>
              <w:rPr>
                <w:rFonts w:ascii="宋体" w:hAnsi="宋体" w:eastAsia="宋体" w:cs="宋体"/>
                <w:sz w:val="24"/>
                <w:szCs w:val="24"/>
              </w:rPr>
              <w:t>0元/间/天</w:t>
            </w:r>
            <w:r>
              <w:rPr>
                <w:rFonts w:hint="eastAsia" w:ascii="宋体" w:hAnsi="宋体" w:eastAsia="宋体" w:cs="宋体"/>
                <w:sz w:val="24"/>
                <w:szCs w:val="24"/>
              </w:rPr>
              <w:t>，其中6月26日标间2间，房间（大床）20间；6月27日房间2间。</w:t>
            </w:r>
          </w:p>
        </w:tc>
      </w:tr>
      <w:tr w14:paraId="149D39CF">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8CF277A">
            <w:pPr>
              <w:widowControl/>
              <w:rPr>
                <w:rFonts w:hint="eastAsia" w:ascii="宋体" w:hAnsi="宋体" w:eastAsia="宋体" w:cs="宋体"/>
                <w:szCs w:val="21"/>
              </w:rPr>
            </w:pPr>
            <w:r>
              <w:rPr>
                <w:rFonts w:hint="eastAsia" w:ascii="宋体" w:hAnsi="宋体" w:eastAsia="宋体" w:cs="宋体"/>
                <w:szCs w:val="21"/>
              </w:rPr>
              <w:t>3</w:t>
            </w:r>
          </w:p>
        </w:tc>
        <w:tc>
          <w:tcPr>
            <w:tcW w:w="377" w:type="pct"/>
            <w:tcBorders>
              <w:top w:val="single" w:color="auto" w:sz="4" w:space="0"/>
              <w:left w:val="nil"/>
              <w:bottom w:val="single" w:color="auto" w:sz="4" w:space="0"/>
              <w:right w:val="single" w:color="auto" w:sz="4" w:space="0"/>
            </w:tcBorders>
            <w:vAlign w:val="center"/>
          </w:tcPr>
          <w:p w14:paraId="7E2A3EFF">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35BFA803">
            <w:pPr>
              <w:widowControl/>
              <w:jc w:val="left"/>
              <w:rPr>
                <w:rFonts w:hint="eastAsia" w:ascii="宋体" w:hAnsi="宋体" w:eastAsia="宋体" w:cs="宋体"/>
                <w:kern w:val="0"/>
                <w:szCs w:val="21"/>
              </w:rPr>
            </w:pPr>
            <w:r>
              <w:rPr>
                <w:rFonts w:ascii="宋体" w:hAnsi="宋体" w:eastAsia="宋体" w:cs="宋体"/>
                <w:sz w:val="24"/>
                <w:szCs w:val="24"/>
              </w:rPr>
              <w:t>参会人员接送服务，包含：6名省外专家往返交通安排</w:t>
            </w:r>
            <w:r>
              <w:rPr>
                <w:rFonts w:hint="eastAsia" w:ascii="宋体" w:hAnsi="宋体" w:eastAsia="宋体" w:cs="宋体"/>
                <w:sz w:val="24"/>
                <w:szCs w:val="24"/>
              </w:rPr>
              <w:t>及接送站、</w:t>
            </w:r>
            <w:r>
              <w:rPr>
                <w:rFonts w:ascii="宋体" w:hAnsi="宋体" w:eastAsia="宋体" w:cs="宋体"/>
                <w:sz w:val="24"/>
                <w:szCs w:val="24"/>
              </w:rPr>
              <w:t>4名自治区内异地专家往返交通安排</w:t>
            </w:r>
            <w:r>
              <w:rPr>
                <w:rFonts w:hint="eastAsia" w:ascii="宋体" w:hAnsi="宋体" w:eastAsia="宋体" w:cs="宋体"/>
                <w:sz w:val="24"/>
                <w:szCs w:val="24"/>
              </w:rPr>
              <w:t>及接送站、</w:t>
            </w:r>
            <w:r>
              <w:rPr>
                <w:rFonts w:ascii="宋体" w:hAnsi="宋体" w:eastAsia="宋体" w:cs="宋体"/>
                <w:sz w:val="24"/>
                <w:szCs w:val="24"/>
              </w:rPr>
              <w:t>15名自治区内其他专家往返交通安排</w:t>
            </w:r>
            <w:r>
              <w:rPr>
                <w:rFonts w:hint="eastAsia" w:ascii="宋体" w:hAnsi="宋体" w:eastAsia="宋体" w:cs="宋体"/>
                <w:sz w:val="24"/>
                <w:szCs w:val="24"/>
              </w:rPr>
              <w:t>及接送站、</w:t>
            </w:r>
            <w:r>
              <w:rPr>
                <w:rFonts w:ascii="宋体" w:hAnsi="宋体" w:eastAsia="宋体" w:cs="宋体"/>
                <w:sz w:val="24"/>
                <w:szCs w:val="24"/>
              </w:rPr>
              <w:t>10名参会人员市内交通保障</w:t>
            </w:r>
            <w:r>
              <w:rPr>
                <w:rFonts w:hint="eastAsia" w:ascii="宋体" w:hAnsi="宋体" w:eastAsia="宋体" w:cs="宋体"/>
                <w:sz w:val="24"/>
                <w:szCs w:val="24"/>
              </w:rPr>
              <w:t>。</w:t>
            </w:r>
            <w:r>
              <w:rPr>
                <w:rFonts w:hint="eastAsia" w:ascii="宋体" w:hAnsi="宋体" w:eastAsia="宋体" w:cs="宋体"/>
                <w:kern w:val="0"/>
                <w:szCs w:val="21"/>
                <w:lang w:bidi="lo-LA"/>
              </w:rPr>
              <w:t>包括联系参会人员、行程安排、驾驶员配备等内容，提供B级轿车及商务车</w:t>
            </w:r>
          </w:p>
        </w:tc>
      </w:tr>
      <w:tr w14:paraId="4744BB4C">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6EBF6EF2">
            <w:pPr>
              <w:widowControl/>
              <w:rPr>
                <w:rFonts w:hint="eastAsia" w:ascii="宋体" w:hAnsi="宋体" w:eastAsia="宋体" w:cs="宋体"/>
                <w:szCs w:val="21"/>
              </w:rPr>
            </w:pPr>
            <w:r>
              <w:rPr>
                <w:rFonts w:hint="eastAsia" w:ascii="宋体" w:hAnsi="宋体" w:eastAsia="宋体" w:cs="宋体"/>
                <w:szCs w:val="21"/>
              </w:rPr>
              <w:t>4</w:t>
            </w:r>
          </w:p>
        </w:tc>
        <w:tc>
          <w:tcPr>
            <w:tcW w:w="377" w:type="pct"/>
            <w:tcBorders>
              <w:top w:val="single" w:color="auto" w:sz="4" w:space="0"/>
              <w:left w:val="nil"/>
              <w:bottom w:val="single" w:color="auto" w:sz="4" w:space="0"/>
              <w:right w:val="single" w:color="auto" w:sz="4" w:space="0"/>
            </w:tcBorders>
            <w:vAlign w:val="center"/>
          </w:tcPr>
          <w:p w14:paraId="41103552">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25DA6AED">
            <w:pPr>
              <w:widowControl/>
              <w:jc w:val="left"/>
              <w:rPr>
                <w:rFonts w:hint="eastAsia" w:ascii="宋体" w:hAnsi="宋体" w:eastAsia="宋体" w:cs="宋体"/>
                <w:sz w:val="24"/>
                <w:szCs w:val="24"/>
              </w:rPr>
            </w:pPr>
            <w:r>
              <w:rPr>
                <w:rFonts w:hint="eastAsia" w:ascii="宋体" w:hAnsi="宋体" w:eastAsia="宋体" w:cs="宋体"/>
                <w:sz w:val="24"/>
                <w:szCs w:val="24"/>
              </w:rPr>
              <w:t>6月26日晚餐20人，桌餐，每人餐标不</w:t>
            </w:r>
            <w:r>
              <w:rPr>
                <w:rFonts w:hint="eastAsia" w:ascii="宋体" w:hAnsi="宋体" w:eastAsia="宋体" w:cs="宋体"/>
                <w:sz w:val="24"/>
                <w:szCs w:val="24"/>
                <w:lang w:val="en-US" w:eastAsia="zh-CN"/>
              </w:rPr>
              <w:t>高</w:t>
            </w:r>
            <w:r>
              <w:rPr>
                <w:rFonts w:hint="eastAsia" w:ascii="宋体" w:hAnsi="宋体" w:eastAsia="宋体" w:cs="宋体"/>
                <w:sz w:val="24"/>
                <w:szCs w:val="24"/>
              </w:rPr>
              <w:t>于100元。6月27日午餐50人，每人餐标不</w:t>
            </w:r>
            <w:r>
              <w:rPr>
                <w:rFonts w:hint="eastAsia" w:ascii="宋体" w:hAnsi="宋体" w:eastAsia="宋体" w:cs="宋体"/>
                <w:sz w:val="24"/>
                <w:szCs w:val="24"/>
                <w:lang w:val="en-US" w:eastAsia="zh-CN"/>
              </w:rPr>
              <w:t>高</w:t>
            </w:r>
            <w:r>
              <w:rPr>
                <w:rFonts w:hint="eastAsia" w:ascii="宋体" w:hAnsi="宋体" w:eastAsia="宋体" w:cs="宋体"/>
                <w:sz w:val="24"/>
                <w:szCs w:val="24"/>
              </w:rPr>
              <w:t>于100元。茶歇1天/场，单价不低于1500元。</w:t>
            </w:r>
          </w:p>
        </w:tc>
      </w:tr>
      <w:tr w14:paraId="0F83E823">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2D22B1A">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三、</w:t>
            </w:r>
          </w:p>
        </w:tc>
        <w:tc>
          <w:tcPr>
            <w:tcW w:w="4620" w:type="pct"/>
            <w:gridSpan w:val="2"/>
            <w:tcBorders>
              <w:top w:val="single" w:color="auto" w:sz="4" w:space="0"/>
              <w:left w:val="nil"/>
              <w:bottom w:val="single" w:color="auto" w:sz="4" w:space="0"/>
              <w:right w:val="single" w:color="auto" w:sz="4" w:space="0"/>
            </w:tcBorders>
            <w:vAlign w:val="center"/>
          </w:tcPr>
          <w:p w14:paraId="43CC4BC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物料制作&amp;搭建</w:t>
            </w:r>
          </w:p>
        </w:tc>
      </w:tr>
      <w:tr w14:paraId="7AC04CB1">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26D4E32">
            <w:pPr>
              <w:widowControl/>
              <w:rPr>
                <w:rFonts w:hint="eastAsia" w:ascii="宋体" w:hAnsi="宋体" w:eastAsia="宋体" w:cs="宋体"/>
                <w:szCs w:val="21"/>
              </w:rPr>
            </w:pPr>
            <w:r>
              <w:rPr>
                <w:rFonts w:hint="eastAsia" w:ascii="宋体" w:hAnsi="宋体" w:eastAsia="宋体" w:cs="宋体"/>
                <w:szCs w:val="21"/>
              </w:rPr>
              <w:t>5</w:t>
            </w:r>
          </w:p>
        </w:tc>
        <w:tc>
          <w:tcPr>
            <w:tcW w:w="377" w:type="pct"/>
            <w:tcBorders>
              <w:top w:val="single" w:color="auto" w:sz="4" w:space="0"/>
              <w:left w:val="nil"/>
              <w:bottom w:val="single" w:color="auto" w:sz="4" w:space="0"/>
              <w:right w:val="single" w:color="auto" w:sz="4" w:space="0"/>
            </w:tcBorders>
            <w:vAlign w:val="center"/>
          </w:tcPr>
          <w:p w14:paraId="465DB8F1">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148CDB28">
            <w:pPr>
              <w:widowControl/>
              <w:jc w:val="left"/>
              <w:rPr>
                <w:rFonts w:hint="eastAsia" w:ascii="宋体" w:hAnsi="宋体" w:eastAsia="宋体" w:cs="宋体"/>
                <w:sz w:val="24"/>
                <w:szCs w:val="24"/>
              </w:rPr>
            </w:pPr>
            <w:r>
              <w:rPr>
                <w:rFonts w:hint="eastAsia" w:ascii="宋体" w:hAnsi="宋体" w:eastAsia="宋体" w:cs="宋体"/>
                <w:kern w:val="0"/>
                <w:szCs w:val="21"/>
                <w:lang w:bidi="ar"/>
              </w:rPr>
              <w:t>包括桁架（签到）搭建、舞台地毯（红色）30平米、电子讲台KT板、控台围挡kt板10平米、舞台签斜放KT板12平米、串场打印4套90页、立屏展架1场2个、日程单页1场100个、背胶（箭头指示）4/（0.7*1米）、桌卡1场100个、签到表1场10张、胸卡（会务组）70人、桌花1场/个、电子讲台1场/个、劳务确认表1场/55个等内容。</w:t>
            </w:r>
          </w:p>
        </w:tc>
      </w:tr>
      <w:tr w14:paraId="694140AC">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E4B2739">
            <w:pPr>
              <w:widowControl/>
              <w:rPr>
                <w:rFonts w:hint="eastAsia" w:ascii="宋体" w:hAnsi="宋体" w:eastAsia="宋体" w:cs="宋体"/>
                <w:szCs w:val="21"/>
              </w:rPr>
            </w:pPr>
            <w:r>
              <w:rPr>
                <w:rFonts w:hint="eastAsia" w:ascii="宋体" w:hAnsi="宋体" w:eastAsia="宋体" w:cs="宋体"/>
                <w:szCs w:val="21"/>
              </w:rPr>
              <w:t>6</w:t>
            </w:r>
          </w:p>
        </w:tc>
        <w:tc>
          <w:tcPr>
            <w:tcW w:w="377" w:type="pct"/>
            <w:tcBorders>
              <w:top w:val="single" w:color="auto" w:sz="4" w:space="0"/>
              <w:left w:val="nil"/>
              <w:bottom w:val="single" w:color="auto" w:sz="4" w:space="0"/>
              <w:right w:val="single" w:color="auto" w:sz="4" w:space="0"/>
            </w:tcBorders>
            <w:vAlign w:val="center"/>
          </w:tcPr>
          <w:p w14:paraId="642C9889">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1DE4B004">
            <w:pPr>
              <w:widowControl/>
              <w:jc w:val="left"/>
              <w:rPr>
                <w:rFonts w:hint="eastAsia" w:ascii="宋体" w:hAnsi="宋体" w:eastAsia="宋体" w:cs="宋体"/>
                <w:sz w:val="24"/>
                <w:szCs w:val="24"/>
              </w:rPr>
            </w:pPr>
            <w:r>
              <w:rPr>
                <w:rFonts w:ascii="宋体" w:hAnsi="宋体" w:eastAsia="宋体" w:cs="宋体"/>
                <w:sz w:val="24"/>
                <w:szCs w:val="24"/>
              </w:rPr>
              <w:t>会务影像</w:t>
            </w:r>
            <w:r>
              <w:rPr>
                <w:rFonts w:hint="eastAsia" w:ascii="宋体" w:hAnsi="宋体" w:eastAsia="宋体" w:cs="宋体"/>
                <w:sz w:val="24"/>
                <w:szCs w:val="24"/>
              </w:rPr>
              <w:t>等</w:t>
            </w:r>
            <w:r>
              <w:rPr>
                <w:rFonts w:ascii="宋体" w:hAnsi="宋体" w:eastAsia="宋体" w:cs="宋体"/>
                <w:sz w:val="24"/>
                <w:szCs w:val="24"/>
              </w:rPr>
              <w:t>服务</w:t>
            </w:r>
            <w:r>
              <w:rPr>
                <w:rFonts w:hint="eastAsia" w:ascii="宋体" w:hAnsi="宋体" w:eastAsia="宋体" w:cs="宋体"/>
                <w:sz w:val="24"/>
                <w:szCs w:val="24"/>
              </w:rPr>
              <w:t>，</w:t>
            </w:r>
            <w:r>
              <w:rPr>
                <w:rFonts w:ascii="宋体" w:hAnsi="宋体" w:eastAsia="宋体" w:cs="宋体"/>
                <w:sz w:val="24"/>
                <w:szCs w:val="24"/>
              </w:rPr>
              <w:t>包含</w:t>
            </w:r>
            <w:r>
              <w:rPr>
                <w:rFonts w:hint="eastAsia" w:ascii="宋体" w:hAnsi="宋体" w:eastAsia="宋体" w:cs="宋体"/>
                <w:sz w:val="24"/>
                <w:szCs w:val="24"/>
              </w:rPr>
              <w:t>：会议录播1场/天、控台1场/天、照片直播1场/天、返投电视1场/2天、外请专家讲座6人/场、区内专家讲座6人/场、区外主持6人/场、区内主持6人/场。</w:t>
            </w:r>
          </w:p>
        </w:tc>
      </w:tr>
      <w:tr w14:paraId="7E44DF73">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75B01AC">
            <w:pPr>
              <w:widowControl/>
              <w:rPr>
                <w:rFonts w:hint="eastAsia" w:ascii="宋体" w:hAnsi="宋体" w:eastAsia="宋体" w:cs="宋体"/>
                <w:szCs w:val="21"/>
              </w:rPr>
            </w:pPr>
            <w:r>
              <w:rPr>
                <w:rFonts w:hint="eastAsia" w:ascii="宋体" w:hAnsi="宋体" w:eastAsia="宋体" w:cs="宋体"/>
                <w:szCs w:val="21"/>
              </w:rPr>
              <w:t>7</w:t>
            </w:r>
          </w:p>
        </w:tc>
        <w:tc>
          <w:tcPr>
            <w:tcW w:w="377" w:type="pct"/>
            <w:tcBorders>
              <w:top w:val="single" w:color="auto" w:sz="4" w:space="0"/>
              <w:left w:val="nil"/>
              <w:bottom w:val="single" w:color="auto" w:sz="4" w:space="0"/>
              <w:right w:val="single" w:color="auto" w:sz="4" w:space="0"/>
            </w:tcBorders>
            <w:vAlign w:val="center"/>
          </w:tcPr>
          <w:p w14:paraId="495BC846">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611F0663">
            <w:pPr>
              <w:widowControl/>
              <w:jc w:val="left"/>
              <w:rPr>
                <w:rFonts w:hint="eastAsia" w:ascii="宋体" w:hAnsi="宋体" w:eastAsia="宋体" w:cs="宋体"/>
                <w:sz w:val="24"/>
                <w:szCs w:val="24"/>
              </w:rPr>
            </w:pPr>
            <w:r>
              <w:rPr>
                <w:rFonts w:hint="eastAsia" w:ascii="宋体" w:hAnsi="宋体" w:eastAsia="宋体" w:cs="宋体"/>
                <w:sz w:val="24"/>
                <w:szCs w:val="24"/>
              </w:rPr>
              <w:t>直播明细：网络直播系统1套/天、市内交通、人工费、直播间搭建1场/项、推流服务器1场/项、观众互动评论1场/项、会中技术指导1场/项、会前单点测试1场/项、观众身份控制1场/项、视频会议软件测试1场/项、直播评论管控1场/项、直播导播推流1场/项、视频会议音视频控制1场/项、直播录制1场/项、直播回放存储1场/项、直播数据统计1场/项、公众号宣传&amp;banner展示1场/项、会中病例收集，会后公众号报道1场/项。</w:t>
            </w:r>
          </w:p>
        </w:tc>
      </w:tr>
      <w:tr w14:paraId="5C276515">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33D36AA">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四、</w:t>
            </w:r>
          </w:p>
        </w:tc>
        <w:tc>
          <w:tcPr>
            <w:tcW w:w="4620" w:type="pct"/>
            <w:gridSpan w:val="2"/>
            <w:tcBorders>
              <w:top w:val="single" w:color="auto" w:sz="4" w:space="0"/>
              <w:left w:val="nil"/>
              <w:bottom w:val="single" w:color="auto" w:sz="4" w:space="0"/>
              <w:right w:val="single" w:color="auto" w:sz="4" w:space="0"/>
            </w:tcBorders>
            <w:vAlign w:val="center"/>
          </w:tcPr>
          <w:p w14:paraId="4E66E336">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微官网</w:t>
            </w:r>
          </w:p>
        </w:tc>
      </w:tr>
      <w:tr w14:paraId="4E61CD9D">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6E5DC7FE">
            <w:pPr>
              <w:widowControl/>
              <w:rPr>
                <w:rFonts w:hint="eastAsia" w:ascii="宋体" w:hAnsi="宋体" w:eastAsia="宋体" w:cs="宋体"/>
                <w:szCs w:val="21"/>
              </w:rPr>
            </w:pPr>
            <w:r>
              <w:rPr>
                <w:rFonts w:hint="eastAsia" w:ascii="宋体" w:hAnsi="宋体" w:eastAsia="宋体" w:cs="宋体"/>
                <w:szCs w:val="21"/>
              </w:rPr>
              <w:t>8</w:t>
            </w:r>
          </w:p>
        </w:tc>
        <w:tc>
          <w:tcPr>
            <w:tcW w:w="377" w:type="pct"/>
            <w:tcBorders>
              <w:top w:val="single" w:color="auto" w:sz="4" w:space="0"/>
              <w:left w:val="nil"/>
              <w:bottom w:val="single" w:color="auto" w:sz="4" w:space="0"/>
              <w:right w:val="single" w:color="auto" w:sz="4" w:space="0"/>
            </w:tcBorders>
            <w:vAlign w:val="center"/>
          </w:tcPr>
          <w:p w14:paraId="1ECE54A9">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6C9294C2">
            <w:pPr>
              <w:widowControl/>
              <w:jc w:val="left"/>
              <w:rPr>
                <w:rFonts w:hint="eastAsia" w:ascii="宋体" w:hAnsi="宋体" w:eastAsia="宋体" w:cs="宋体"/>
                <w:sz w:val="24"/>
                <w:szCs w:val="24"/>
              </w:rPr>
            </w:pPr>
            <w:r>
              <w:rPr>
                <w:rFonts w:hint="eastAsia" w:ascii="宋体" w:hAnsi="宋体" w:eastAsia="宋体" w:cs="宋体"/>
                <w:sz w:val="24"/>
                <w:szCs w:val="24"/>
              </w:rPr>
              <w:t>包含：微官网搭建1/场、排版设计1/场、内容编辑1/场、跳转链接1/场、日程编辑1/场。</w:t>
            </w:r>
          </w:p>
        </w:tc>
      </w:tr>
      <w:tr w14:paraId="34B3483F">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1919D2AF">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五、</w:t>
            </w:r>
          </w:p>
        </w:tc>
        <w:tc>
          <w:tcPr>
            <w:tcW w:w="4620" w:type="pct"/>
            <w:gridSpan w:val="2"/>
            <w:tcBorders>
              <w:top w:val="single" w:color="auto" w:sz="4" w:space="0"/>
              <w:left w:val="nil"/>
              <w:bottom w:val="single" w:color="auto" w:sz="4" w:space="0"/>
              <w:right w:val="single" w:color="auto" w:sz="4" w:space="0"/>
            </w:tcBorders>
            <w:vAlign w:val="center"/>
          </w:tcPr>
          <w:p w14:paraId="0EB4447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人员</w:t>
            </w:r>
          </w:p>
        </w:tc>
      </w:tr>
      <w:tr w14:paraId="29F7404B">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CE76982">
            <w:pPr>
              <w:widowControl/>
              <w:rPr>
                <w:rFonts w:hint="eastAsia" w:ascii="宋体" w:hAnsi="宋体" w:eastAsia="宋体" w:cs="宋体"/>
                <w:szCs w:val="21"/>
              </w:rPr>
            </w:pPr>
            <w:r>
              <w:rPr>
                <w:rFonts w:hint="eastAsia" w:ascii="宋体" w:hAnsi="宋体" w:eastAsia="宋体" w:cs="宋体"/>
                <w:szCs w:val="21"/>
              </w:rPr>
              <w:t>9</w:t>
            </w:r>
          </w:p>
        </w:tc>
        <w:tc>
          <w:tcPr>
            <w:tcW w:w="377" w:type="pct"/>
            <w:tcBorders>
              <w:top w:val="single" w:color="auto" w:sz="4" w:space="0"/>
              <w:left w:val="nil"/>
              <w:bottom w:val="single" w:color="auto" w:sz="4" w:space="0"/>
              <w:right w:val="single" w:color="auto" w:sz="4" w:space="0"/>
            </w:tcBorders>
            <w:vAlign w:val="center"/>
          </w:tcPr>
          <w:p w14:paraId="34C78B26">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6632125C">
            <w:pPr>
              <w:widowControl/>
              <w:jc w:val="left"/>
              <w:rPr>
                <w:rFonts w:hint="eastAsia" w:ascii="宋体" w:hAnsi="宋体" w:eastAsia="宋体" w:cs="宋体"/>
                <w:sz w:val="24"/>
                <w:szCs w:val="24"/>
              </w:rPr>
            </w:pPr>
            <w:r>
              <w:rPr>
                <w:rFonts w:hint="eastAsia" w:ascii="宋体" w:hAnsi="宋体" w:eastAsia="宋体" w:cs="宋体"/>
                <w:sz w:val="24"/>
                <w:szCs w:val="24"/>
              </w:rPr>
              <w:t>包含：现场工作人员、线下技术人员、工作人员餐费、工作人员交通、摄影、摄像。</w:t>
            </w:r>
          </w:p>
        </w:tc>
      </w:tr>
      <w:tr w14:paraId="7B4E0968">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D6A542B">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六、</w:t>
            </w:r>
          </w:p>
        </w:tc>
        <w:tc>
          <w:tcPr>
            <w:tcW w:w="4620" w:type="pct"/>
            <w:gridSpan w:val="2"/>
            <w:tcBorders>
              <w:top w:val="single" w:color="auto" w:sz="4" w:space="0"/>
              <w:left w:val="nil"/>
              <w:bottom w:val="single" w:color="auto" w:sz="4" w:space="0"/>
              <w:right w:val="single" w:color="auto" w:sz="4" w:space="0"/>
            </w:tcBorders>
            <w:vAlign w:val="center"/>
          </w:tcPr>
          <w:p w14:paraId="432B9DB5">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项目团队人员配置：</w:t>
            </w:r>
          </w:p>
        </w:tc>
      </w:tr>
      <w:tr w14:paraId="56856D21">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7BCBE71E">
            <w:pPr>
              <w:widowControl/>
              <w:rPr>
                <w:rFonts w:hint="eastAsia" w:ascii="宋体" w:hAnsi="宋体" w:eastAsia="宋体" w:cs="宋体"/>
                <w:szCs w:val="21"/>
              </w:rPr>
            </w:pPr>
            <w:r>
              <w:rPr>
                <w:rFonts w:hint="eastAsia" w:ascii="宋体" w:hAnsi="宋体" w:eastAsia="宋体" w:cs="宋体"/>
                <w:szCs w:val="21"/>
              </w:rPr>
              <w:t>10</w:t>
            </w:r>
          </w:p>
        </w:tc>
        <w:tc>
          <w:tcPr>
            <w:tcW w:w="377" w:type="pct"/>
            <w:tcBorders>
              <w:top w:val="single" w:color="auto" w:sz="4" w:space="0"/>
              <w:left w:val="nil"/>
              <w:bottom w:val="single" w:color="auto" w:sz="4" w:space="0"/>
              <w:right w:val="single" w:color="auto" w:sz="4" w:space="0"/>
            </w:tcBorders>
            <w:vAlign w:val="center"/>
          </w:tcPr>
          <w:p w14:paraId="586E7257">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20256AF8">
            <w:pPr>
              <w:widowControl/>
              <w:jc w:val="left"/>
              <w:rPr>
                <w:rFonts w:hint="eastAsia" w:ascii="宋体" w:hAnsi="宋体" w:eastAsia="宋体" w:cs="宋体"/>
                <w:kern w:val="0"/>
                <w:szCs w:val="21"/>
              </w:rPr>
            </w:pPr>
            <w:r>
              <w:rPr>
                <w:rFonts w:hint="eastAsia" w:ascii="宋体" w:hAnsi="宋体" w:eastAsia="宋体" w:cs="宋体"/>
                <w:kern w:val="0"/>
                <w:szCs w:val="21"/>
                <w:lang w:bidi="ar"/>
              </w:rPr>
              <w:t>配备人员6人及以上，职责分工明确、完全满足项目实际需求。</w:t>
            </w:r>
          </w:p>
        </w:tc>
      </w:tr>
      <w:tr w14:paraId="2BBCDE27">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7B87E4D">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七</w:t>
            </w:r>
          </w:p>
        </w:tc>
        <w:tc>
          <w:tcPr>
            <w:tcW w:w="4620" w:type="pct"/>
            <w:gridSpan w:val="2"/>
            <w:tcBorders>
              <w:top w:val="single" w:color="auto" w:sz="4" w:space="0"/>
              <w:left w:val="nil"/>
              <w:bottom w:val="single" w:color="auto" w:sz="4" w:space="0"/>
              <w:right w:val="single" w:color="auto" w:sz="4" w:space="0"/>
            </w:tcBorders>
            <w:vAlign w:val="center"/>
          </w:tcPr>
          <w:p w14:paraId="5BD23EB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专家要求</w:t>
            </w:r>
          </w:p>
        </w:tc>
      </w:tr>
      <w:tr w14:paraId="58745577">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7A358AF">
            <w:pPr>
              <w:widowControl/>
              <w:rPr>
                <w:rFonts w:hint="eastAsia" w:ascii="宋体" w:hAnsi="宋体" w:eastAsia="宋体" w:cs="宋体"/>
                <w:szCs w:val="21"/>
              </w:rPr>
            </w:pPr>
            <w:r>
              <w:rPr>
                <w:rFonts w:hint="eastAsia" w:ascii="宋体" w:hAnsi="宋体" w:eastAsia="宋体" w:cs="宋体"/>
                <w:szCs w:val="21"/>
              </w:rPr>
              <w:t>11</w:t>
            </w:r>
          </w:p>
        </w:tc>
        <w:tc>
          <w:tcPr>
            <w:tcW w:w="377" w:type="pct"/>
            <w:tcBorders>
              <w:top w:val="single" w:color="auto" w:sz="4" w:space="0"/>
              <w:left w:val="nil"/>
              <w:bottom w:val="single" w:color="auto" w:sz="4" w:space="0"/>
              <w:right w:val="single" w:color="auto" w:sz="4" w:space="0"/>
            </w:tcBorders>
            <w:vAlign w:val="center"/>
          </w:tcPr>
          <w:p w14:paraId="208DF53D">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0105D977">
            <w:pPr>
              <w:widowControl/>
              <w:jc w:val="left"/>
              <w:rPr>
                <w:rFonts w:hint="eastAsia" w:ascii="宋体" w:hAnsi="宋体" w:eastAsia="宋体" w:cs="宋体"/>
                <w:kern w:val="0"/>
                <w:szCs w:val="21"/>
                <w:lang w:bidi="ar"/>
              </w:rPr>
            </w:pPr>
            <w:r>
              <w:rPr>
                <w:rFonts w:hint="eastAsia" w:ascii="宋体" w:hAnsi="宋体" w:eastAsia="宋体" w:cs="宋体"/>
                <w:kern w:val="0"/>
                <w:szCs w:val="21"/>
                <w:lang w:bidi="ar"/>
              </w:rPr>
              <w:t>高端专家资源库(如北京三甲医院知名医学专家、学科带头人、行业权威教授定向对接渠道)</w:t>
            </w:r>
          </w:p>
        </w:tc>
      </w:tr>
      <w:tr w14:paraId="41217827">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1FF88A8">
            <w:pPr>
              <w:widowControl/>
              <w:rPr>
                <w:rFonts w:hint="eastAsia" w:ascii="宋体" w:hAnsi="宋体" w:eastAsia="宋体" w:cs="宋体"/>
                <w:szCs w:val="21"/>
              </w:rPr>
            </w:pPr>
            <w:r>
              <w:rPr>
                <w:rFonts w:hint="eastAsia" w:ascii="宋体" w:hAnsi="宋体" w:eastAsia="宋体" w:cs="宋体"/>
                <w:szCs w:val="21"/>
              </w:rPr>
              <w:t>12</w:t>
            </w:r>
          </w:p>
        </w:tc>
        <w:tc>
          <w:tcPr>
            <w:tcW w:w="377" w:type="pct"/>
            <w:tcBorders>
              <w:top w:val="single" w:color="auto" w:sz="4" w:space="0"/>
              <w:left w:val="nil"/>
              <w:bottom w:val="single" w:color="auto" w:sz="4" w:space="0"/>
              <w:right w:val="single" w:color="auto" w:sz="4" w:space="0"/>
            </w:tcBorders>
            <w:vAlign w:val="center"/>
          </w:tcPr>
          <w:p w14:paraId="432A4C7A">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48C4CE0C">
            <w:pPr>
              <w:widowControl/>
              <w:jc w:val="left"/>
              <w:rPr>
                <w:rFonts w:hint="eastAsia" w:ascii="宋体" w:hAnsi="宋体" w:eastAsia="宋体" w:cs="宋体"/>
                <w:kern w:val="0"/>
                <w:szCs w:val="21"/>
                <w:lang w:bidi="ar"/>
              </w:rPr>
            </w:pPr>
            <w:r>
              <w:rPr>
                <w:rFonts w:hint="eastAsia" w:ascii="宋体" w:hAnsi="宋体" w:eastAsia="宋体" w:cs="宋体"/>
                <w:b/>
                <w:sz w:val="24"/>
                <w:szCs w:val="24"/>
              </w:rPr>
              <w:t>AI 行业头部讲师资源库，包含以下几点：</w:t>
            </w:r>
          </w:p>
        </w:tc>
      </w:tr>
      <w:tr w14:paraId="4795CB69">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C0B492F">
            <w:pPr>
              <w:widowControl/>
              <w:rPr>
                <w:rFonts w:hint="eastAsia" w:ascii="宋体" w:hAnsi="宋体" w:eastAsia="宋体" w:cs="宋体"/>
                <w:szCs w:val="21"/>
              </w:rPr>
            </w:pPr>
            <w:r>
              <w:rPr>
                <w:rFonts w:hint="eastAsia" w:ascii="宋体" w:hAnsi="宋体" w:eastAsia="宋体" w:cs="宋体"/>
                <w:szCs w:val="21"/>
              </w:rPr>
              <w:t>13</w:t>
            </w:r>
          </w:p>
        </w:tc>
        <w:tc>
          <w:tcPr>
            <w:tcW w:w="377" w:type="pct"/>
            <w:tcBorders>
              <w:top w:val="single" w:color="auto" w:sz="4" w:space="0"/>
              <w:left w:val="nil"/>
              <w:bottom w:val="single" w:color="auto" w:sz="4" w:space="0"/>
              <w:right w:val="single" w:color="auto" w:sz="4" w:space="0"/>
            </w:tcBorders>
            <w:vAlign w:val="center"/>
          </w:tcPr>
          <w:p w14:paraId="180361D3">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54CC95A5">
            <w:pPr>
              <w:spacing w:before="120" w:after="120" w:line="288" w:lineRule="auto"/>
              <w:jc w:val="left"/>
              <w:rPr>
                <w:rFonts w:hint="eastAsia" w:ascii="宋体" w:hAnsi="宋体" w:eastAsia="宋体" w:cs="宋体"/>
                <w:kern w:val="0"/>
                <w:szCs w:val="21"/>
                <w:lang w:bidi="ar"/>
              </w:rPr>
            </w:pPr>
            <w:r>
              <w:rPr>
                <w:rFonts w:hint="eastAsia" w:ascii="宋体" w:hAnsi="宋体" w:eastAsia="宋体" w:cs="宋体"/>
                <w:bCs/>
                <w:sz w:val="24"/>
                <w:szCs w:val="24"/>
              </w:rPr>
              <w:t>需任职于临床研究服务型企业（CRO、临床研究机构或相关技术公司）；</w:t>
            </w:r>
          </w:p>
        </w:tc>
      </w:tr>
      <w:tr w14:paraId="5C076F90">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8A94745">
            <w:pPr>
              <w:widowControl/>
              <w:rPr>
                <w:rFonts w:hint="eastAsia" w:ascii="宋体" w:hAnsi="宋体" w:eastAsia="宋体" w:cs="宋体"/>
                <w:szCs w:val="21"/>
              </w:rPr>
            </w:pPr>
            <w:r>
              <w:rPr>
                <w:rFonts w:hint="eastAsia" w:ascii="宋体" w:hAnsi="宋体" w:eastAsia="宋体" w:cs="宋体"/>
                <w:szCs w:val="21"/>
              </w:rPr>
              <w:t>14</w:t>
            </w:r>
          </w:p>
        </w:tc>
        <w:tc>
          <w:tcPr>
            <w:tcW w:w="377" w:type="pct"/>
            <w:tcBorders>
              <w:top w:val="single" w:color="auto" w:sz="4" w:space="0"/>
              <w:left w:val="nil"/>
              <w:bottom w:val="single" w:color="auto" w:sz="4" w:space="0"/>
              <w:right w:val="single" w:color="auto" w:sz="4" w:space="0"/>
            </w:tcBorders>
            <w:vAlign w:val="center"/>
          </w:tcPr>
          <w:p w14:paraId="712010E2">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7634A0BD">
            <w:pPr>
              <w:widowControl/>
              <w:jc w:val="left"/>
              <w:rPr>
                <w:rFonts w:hint="eastAsia" w:ascii="宋体" w:hAnsi="宋体" w:eastAsia="宋体" w:cs="宋体"/>
                <w:kern w:val="0"/>
                <w:szCs w:val="21"/>
                <w:lang w:bidi="ar"/>
              </w:rPr>
            </w:pPr>
            <w:r>
              <w:rPr>
                <w:rFonts w:hint="eastAsia" w:ascii="宋体" w:hAnsi="宋体" w:eastAsia="宋体" w:cs="宋体"/>
                <w:bCs/>
                <w:sz w:val="24"/>
                <w:szCs w:val="24"/>
              </w:rPr>
              <w:t>临床经验：累计临床研究行业从业经验 不少于5年；</w:t>
            </w:r>
          </w:p>
        </w:tc>
      </w:tr>
      <w:tr w14:paraId="23674C18">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244FDFB9">
            <w:pPr>
              <w:widowControl/>
              <w:rPr>
                <w:rFonts w:hint="eastAsia" w:ascii="宋体" w:hAnsi="宋体" w:eastAsia="宋体" w:cs="宋体"/>
                <w:szCs w:val="21"/>
              </w:rPr>
            </w:pPr>
            <w:r>
              <w:rPr>
                <w:rFonts w:hint="eastAsia" w:ascii="宋体" w:hAnsi="宋体" w:eastAsia="宋体" w:cs="宋体"/>
                <w:szCs w:val="21"/>
              </w:rPr>
              <w:t>15</w:t>
            </w:r>
          </w:p>
        </w:tc>
        <w:tc>
          <w:tcPr>
            <w:tcW w:w="377" w:type="pct"/>
            <w:tcBorders>
              <w:top w:val="single" w:color="auto" w:sz="4" w:space="0"/>
              <w:left w:val="nil"/>
              <w:bottom w:val="single" w:color="auto" w:sz="4" w:space="0"/>
              <w:right w:val="single" w:color="auto" w:sz="4" w:space="0"/>
            </w:tcBorders>
            <w:vAlign w:val="center"/>
          </w:tcPr>
          <w:p w14:paraId="27469214">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595EC2E2">
            <w:pPr>
              <w:widowControl/>
              <w:jc w:val="left"/>
              <w:rPr>
                <w:rFonts w:hint="eastAsia" w:ascii="宋体" w:hAnsi="宋体" w:eastAsia="宋体" w:cs="宋体"/>
                <w:kern w:val="0"/>
                <w:szCs w:val="21"/>
                <w:lang w:bidi="ar"/>
              </w:rPr>
            </w:pPr>
            <w:r>
              <w:rPr>
                <w:rFonts w:hint="eastAsia" w:ascii="宋体" w:hAnsi="宋体" w:eastAsia="宋体" w:cs="宋体"/>
                <w:bCs/>
                <w:sz w:val="24"/>
                <w:szCs w:val="24"/>
              </w:rPr>
              <w:t>人工智能专业背景（人工智能、计算机科学、数据科学或相关专业 毕业，具备扎实的AI理论基础）；</w:t>
            </w:r>
          </w:p>
        </w:tc>
      </w:tr>
      <w:tr w14:paraId="6491A73B">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4CDEEF16">
            <w:pPr>
              <w:widowControl/>
              <w:rPr>
                <w:rFonts w:hint="eastAsia" w:ascii="宋体" w:hAnsi="宋体" w:eastAsia="宋体" w:cs="宋体"/>
                <w:szCs w:val="21"/>
              </w:rPr>
            </w:pPr>
            <w:r>
              <w:rPr>
                <w:rFonts w:hint="eastAsia" w:ascii="宋体" w:hAnsi="宋体" w:eastAsia="宋体" w:cs="宋体"/>
                <w:szCs w:val="21"/>
              </w:rPr>
              <w:t>16</w:t>
            </w:r>
          </w:p>
        </w:tc>
        <w:tc>
          <w:tcPr>
            <w:tcW w:w="377" w:type="pct"/>
            <w:tcBorders>
              <w:top w:val="single" w:color="auto" w:sz="4" w:space="0"/>
              <w:left w:val="nil"/>
              <w:bottom w:val="single" w:color="auto" w:sz="4" w:space="0"/>
              <w:right w:val="single" w:color="auto" w:sz="4" w:space="0"/>
            </w:tcBorders>
            <w:vAlign w:val="center"/>
          </w:tcPr>
          <w:p w14:paraId="1F870BF1">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1AE1D413">
            <w:pPr>
              <w:spacing w:line="360" w:lineRule="auto"/>
              <w:jc w:val="left"/>
              <w:rPr>
                <w:rFonts w:hint="eastAsia" w:ascii="宋体" w:hAnsi="宋体" w:eastAsia="宋体" w:cs="宋体"/>
                <w:kern w:val="0"/>
                <w:szCs w:val="21"/>
                <w:lang w:bidi="ar"/>
              </w:rPr>
            </w:pPr>
            <w:r>
              <w:rPr>
                <w:rFonts w:hint="eastAsia" w:ascii="宋体" w:hAnsi="宋体" w:eastAsia="宋体" w:cs="宋体"/>
                <w:bCs/>
                <w:sz w:val="24"/>
                <w:szCs w:val="24"/>
              </w:rPr>
              <w:t>培训与讲授能力：过往一年内，独立完成或主导 线下 "AI+肿瘤临床科研" 主题讲座/培训 不少于10场（需提供讲座清单、主办方证明或现场照片等佐证材料）</w:t>
            </w:r>
            <w:r>
              <w:rPr>
                <w:rFonts w:hint="eastAsia" w:ascii="宋体" w:hAnsi="宋体" w:eastAsia="宋体" w:cs="宋体"/>
                <w:b/>
                <w:sz w:val="24"/>
                <w:szCs w:val="24"/>
              </w:rPr>
              <w:t>）</w:t>
            </w:r>
          </w:p>
        </w:tc>
      </w:tr>
      <w:tr w14:paraId="7FAF6356">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42C9637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八、</w:t>
            </w:r>
          </w:p>
        </w:tc>
        <w:tc>
          <w:tcPr>
            <w:tcW w:w="4620" w:type="pct"/>
            <w:gridSpan w:val="2"/>
            <w:tcBorders>
              <w:top w:val="single" w:color="auto" w:sz="4" w:space="0"/>
              <w:left w:val="nil"/>
              <w:bottom w:val="single" w:color="auto" w:sz="4" w:space="0"/>
              <w:right w:val="single" w:color="auto" w:sz="4" w:space="0"/>
            </w:tcBorders>
            <w:vAlign w:val="center"/>
          </w:tcPr>
          <w:p w14:paraId="42F9AEB0">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服务保障</w:t>
            </w:r>
          </w:p>
        </w:tc>
      </w:tr>
      <w:tr w14:paraId="2C9BF9E9">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682CC70">
            <w:pPr>
              <w:widowControl/>
              <w:rPr>
                <w:rFonts w:hint="eastAsia" w:ascii="宋体" w:hAnsi="宋体" w:eastAsia="宋体" w:cs="宋体"/>
                <w:szCs w:val="21"/>
              </w:rPr>
            </w:pPr>
            <w:r>
              <w:rPr>
                <w:rFonts w:hint="eastAsia" w:ascii="宋体" w:hAnsi="宋体" w:eastAsia="宋体" w:cs="宋体"/>
                <w:szCs w:val="21"/>
              </w:rPr>
              <w:t>17</w:t>
            </w:r>
          </w:p>
        </w:tc>
        <w:tc>
          <w:tcPr>
            <w:tcW w:w="377" w:type="pct"/>
            <w:tcBorders>
              <w:top w:val="single" w:color="auto" w:sz="4" w:space="0"/>
              <w:left w:val="nil"/>
              <w:bottom w:val="single" w:color="auto" w:sz="4" w:space="0"/>
              <w:right w:val="single" w:color="auto" w:sz="4" w:space="0"/>
            </w:tcBorders>
            <w:vAlign w:val="center"/>
          </w:tcPr>
          <w:p w14:paraId="62E99145">
            <w:pPr>
              <w:pStyle w:val="19"/>
              <w:widowControl/>
              <w:ind w:left="0"/>
              <w:jc w:val="center"/>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3576E0D4">
            <w:pPr>
              <w:widowControl/>
              <w:jc w:val="left"/>
              <w:rPr>
                <w:rFonts w:hint="eastAsia" w:ascii="宋体" w:hAnsi="宋体" w:eastAsia="宋体" w:cs="宋体"/>
                <w:kern w:val="0"/>
                <w:szCs w:val="21"/>
                <w:lang w:bidi="ar"/>
              </w:rPr>
            </w:pPr>
            <w:r>
              <w:rPr>
                <w:rFonts w:hint="eastAsia" w:ascii="宋体" w:hAnsi="宋体" w:eastAsia="宋体" w:cs="宋体"/>
                <w:kern w:val="0"/>
                <w:szCs w:val="21"/>
                <w:lang w:bidi="lo-LA"/>
              </w:rPr>
              <w:t>负责现场安保安检、志愿者及礼仪等人员管理、技术人员服务保障工作。</w:t>
            </w:r>
          </w:p>
        </w:tc>
      </w:tr>
      <w:tr w14:paraId="3AC4D87B">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76CF31C3">
            <w:pPr>
              <w:widowControl/>
              <w:rPr>
                <w:rFonts w:hint="eastAsia" w:ascii="宋体" w:hAnsi="宋体" w:eastAsia="宋体" w:cs="宋体"/>
                <w:szCs w:val="21"/>
              </w:rPr>
            </w:pPr>
            <w:r>
              <w:rPr>
                <w:rFonts w:hint="eastAsia" w:ascii="宋体" w:hAnsi="宋体" w:eastAsia="宋体" w:cs="宋体"/>
                <w:szCs w:val="21"/>
              </w:rPr>
              <w:t>18</w:t>
            </w:r>
          </w:p>
        </w:tc>
        <w:tc>
          <w:tcPr>
            <w:tcW w:w="377" w:type="pct"/>
            <w:tcBorders>
              <w:top w:val="single" w:color="auto" w:sz="4" w:space="0"/>
              <w:left w:val="nil"/>
              <w:bottom w:val="single" w:color="auto" w:sz="4" w:space="0"/>
              <w:right w:val="single" w:color="auto" w:sz="4" w:space="0"/>
            </w:tcBorders>
            <w:vAlign w:val="center"/>
          </w:tcPr>
          <w:p w14:paraId="05B5090B">
            <w:pPr>
              <w:pStyle w:val="19"/>
              <w:widowControl/>
              <w:ind w:left="0"/>
              <w:jc w:val="center"/>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0D28A093">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综合保障、应急管理及后勤服务。</w:t>
            </w:r>
          </w:p>
          <w:p w14:paraId="6AA4D601">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负责主会场、分会场等实施方案的详细策划及实施；包含总体策划方案、 项目实施进程方案、安全管理及应急方案等至少三项方案。</w:t>
            </w:r>
          </w:p>
          <w:p w14:paraId="50B2E3D1">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其中：1、安全防范措施（包括但不限于①消防安全防范措施、②安保安全防范措施、③食品安全防范措施等）</w:t>
            </w:r>
          </w:p>
          <w:p w14:paraId="79DAA1A3">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2、紧急预案、应急处置方案（包括但不限于①紧急人员服务、②现场应急处置方案、③预案分析及解决措施、④应急预案等）</w:t>
            </w:r>
          </w:p>
          <w:p w14:paraId="5377ECD0">
            <w:pPr>
              <w:widowControl/>
              <w:jc w:val="left"/>
              <w:rPr>
                <w:rFonts w:hint="eastAsia" w:ascii="宋体" w:hAnsi="宋体" w:eastAsia="宋体" w:cs="宋体"/>
                <w:kern w:val="0"/>
                <w:szCs w:val="21"/>
                <w:lang w:bidi="ar"/>
              </w:rPr>
            </w:pPr>
          </w:p>
        </w:tc>
      </w:tr>
    </w:tbl>
    <w:p w14:paraId="2CB1B642">
      <w:pPr>
        <w:spacing w:line="360" w:lineRule="auto"/>
        <w:rPr>
          <w:rFonts w:hint="eastAsia" w:ascii="宋体" w:hAnsi="宋体" w:eastAsia="宋体" w:cs="宋体"/>
          <w:sz w:val="32"/>
          <w:szCs w:val="32"/>
        </w:rPr>
      </w:pPr>
    </w:p>
    <w:p w14:paraId="38A9D812">
      <w:pPr>
        <w:spacing w:line="360" w:lineRule="auto"/>
        <w:rPr>
          <w:rFonts w:hint="eastAsia" w:ascii="宋体" w:hAnsi="宋体" w:eastAsia="宋体" w:cs="宋体"/>
          <w:sz w:val="32"/>
          <w:szCs w:val="32"/>
        </w:rPr>
      </w:pPr>
    </w:p>
    <w:p w14:paraId="66D2F910">
      <w:pPr>
        <w:spacing w:line="360" w:lineRule="auto"/>
        <w:rPr>
          <w:rFonts w:hint="eastAsia" w:ascii="宋体" w:hAnsi="宋体" w:eastAsia="宋体" w:cs="宋体"/>
          <w:sz w:val="32"/>
          <w:szCs w:val="32"/>
        </w:rPr>
      </w:pPr>
    </w:p>
    <w:p w14:paraId="46A9C270">
      <w:pPr>
        <w:spacing w:line="360" w:lineRule="auto"/>
        <w:rPr>
          <w:rFonts w:hint="eastAsia" w:ascii="宋体" w:hAnsi="宋体" w:eastAsia="宋体" w:cs="宋体"/>
          <w:sz w:val="32"/>
          <w:szCs w:val="32"/>
        </w:rPr>
      </w:pPr>
    </w:p>
    <w:p w14:paraId="7995248A">
      <w:pPr>
        <w:spacing w:line="360" w:lineRule="auto"/>
        <w:rPr>
          <w:rFonts w:hint="eastAsia" w:ascii="宋体" w:hAnsi="宋体" w:eastAsia="宋体" w:cs="宋体"/>
          <w:sz w:val="32"/>
          <w:szCs w:val="32"/>
        </w:rPr>
      </w:pPr>
    </w:p>
    <w:p w14:paraId="69A7CAE0">
      <w:pPr>
        <w:spacing w:line="360" w:lineRule="auto"/>
        <w:rPr>
          <w:rFonts w:hint="eastAsia" w:ascii="宋体" w:hAnsi="宋体" w:eastAsia="宋体" w:cs="宋体"/>
          <w:sz w:val="32"/>
          <w:szCs w:val="32"/>
        </w:rPr>
      </w:pPr>
    </w:p>
    <w:p w14:paraId="34D75D3D">
      <w:pPr>
        <w:spacing w:line="360" w:lineRule="auto"/>
        <w:rPr>
          <w:rFonts w:hint="eastAsia" w:ascii="宋体" w:hAnsi="宋体" w:eastAsia="宋体" w:cs="宋体"/>
          <w:sz w:val="32"/>
          <w:szCs w:val="32"/>
        </w:rPr>
      </w:pPr>
    </w:p>
    <w:p w14:paraId="4D284EAB">
      <w:pPr>
        <w:spacing w:line="360" w:lineRule="auto"/>
        <w:rPr>
          <w:rFonts w:hint="eastAsia" w:ascii="宋体" w:hAnsi="宋体" w:eastAsia="宋体" w:cs="宋体"/>
          <w:sz w:val="32"/>
          <w:szCs w:val="32"/>
        </w:rPr>
      </w:pPr>
    </w:p>
    <w:p w14:paraId="03DB1648">
      <w:pPr>
        <w:spacing w:line="360" w:lineRule="auto"/>
        <w:rPr>
          <w:rFonts w:hint="eastAsia" w:ascii="宋体" w:hAnsi="宋体" w:eastAsia="宋体" w:cs="宋体"/>
          <w:sz w:val="32"/>
          <w:szCs w:val="32"/>
        </w:rPr>
      </w:pPr>
    </w:p>
    <w:p w14:paraId="1E5670BD">
      <w:pPr>
        <w:spacing w:line="360" w:lineRule="auto"/>
        <w:rPr>
          <w:rFonts w:hint="eastAsia" w:ascii="宋体" w:hAnsi="宋体" w:eastAsia="宋体" w:cs="宋体"/>
          <w:sz w:val="32"/>
          <w:szCs w:val="32"/>
        </w:rPr>
      </w:pPr>
    </w:p>
    <w:p w14:paraId="651EE03E">
      <w:pPr>
        <w:spacing w:line="360" w:lineRule="auto"/>
        <w:rPr>
          <w:rFonts w:hint="eastAsia" w:ascii="宋体" w:hAnsi="宋体" w:eastAsia="宋体" w:cs="宋体"/>
          <w:sz w:val="32"/>
          <w:szCs w:val="32"/>
        </w:rPr>
      </w:pPr>
    </w:p>
    <w:p w14:paraId="6C8DA7CD">
      <w:pPr>
        <w:spacing w:line="360" w:lineRule="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sz w:val="32"/>
          <w:szCs w:val="32"/>
          <w:lang w:eastAsia="zh"/>
        </w:rPr>
        <w:t>内蒙古抗癌协会肿瘤支持治疗专业委员会2026年学术年会</w:t>
      </w:r>
    </w:p>
    <w:tbl>
      <w:tblPr>
        <w:tblStyle w:val="14"/>
        <w:tblW w:w="4998" w:type="pct"/>
        <w:tblInd w:w="0" w:type="dxa"/>
        <w:tblLayout w:type="fixed"/>
        <w:tblCellMar>
          <w:top w:w="0" w:type="dxa"/>
          <w:left w:w="108" w:type="dxa"/>
          <w:bottom w:w="0" w:type="dxa"/>
          <w:right w:w="108" w:type="dxa"/>
        </w:tblCellMar>
      </w:tblPr>
      <w:tblGrid>
        <w:gridCol w:w="691"/>
        <w:gridCol w:w="688"/>
        <w:gridCol w:w="7140"/>
      </w:tblGrid>
      <w:tr w14:paraId="4FB3210C">
        <w:tblPrEx>
          <w:tblCellMar>
            <w:top w:w="0" w:type="dxa"/>
            <w:left w:w="108" w:type="dxa"/>
            <w:bottom w:w="0" w:type="dxa"/>
            <w:right w:w="108" w:type="dxa"/>
          </w:tblCellMar>
        </w:tblPrEx>
        <w:trPr>
          <w:trHeight w:val="212" w:hRule="atLeast"/>
        </w:trPr>
        <w:tc>
          <w:tcPr>
            <w:tcW w:w="405" w:type="pct"/>
            <w:tcBorders>
              <w:top w:val="single" w:color="auto" w:sz="4" w:space="0"/>
              <w:left w:val="single" w:color="auto" w:sz="4" w:space="0"/>
              <w:bottom w:val="single" w:color="auto" w:sz="4" w:space="0"/>
              <w:right w:val="single" w:color="auto" w:sz="4" w:space="0"/>
            </w:tcBorders>
            <w:vAlign w:val="center"/>
          </w:tcPr>
          <w:p w14:paraId="116B584A">
            <w:pPr>
              <w:widowControl/>
              <w:jc w:val="center"/>
              <w:rPr>
                <w:rFonts w:hint="eastAsia" w:ascii="宋体" w:hAnsi="宋体" w:eastAsia="宋体" w:cs="宋体"/>
                <w:szCs w:val="21"/>
              </w:rPr>
            </w:pPr>
            <w:r>
              <w:rPr>
                <w:rFonts w:hint="eastAsia" w:ascii="宋体" w:hAnsi="宋体" w:eastAsia="宋体" w:cs="宋体"/>
                <w:szCs w:val="21"/>
                <w:lang w:bidi="ar"/>
              </w:rPr>
              <w:t>参数性质</w:t>
            </w:r>
          </w:p>
        </w:tc>
        <w:tc>
          <w:tcPr>
            <w:tcW w:w="404" w:type="pct"/>
            <w:tcBorders>
              <w:top w:val="single" w:color="auto" w:sz="4" w:space="0"/>
              <w:left w:val="nil"/>
              <w:bottom w:val="single" w:color="auto" w:sz="4" w:space="0"/>
              <w:right w:val="single" w:color="auto" w:sz="4" w:space="0"/>
            </w:tcBorders>
            <w:vAlign w:val="center"/>
          </w:tcPr>
          <w:p w14:paraId="5E26C940">
            <w:pPr>
              <w:widowControl/>
              <w:jc w:val="center"/>
              <w:rPr>
                <w:rFonts w:hint="eastAsia" w:ascii="宋体" w:hAnsi="宋体" w:eastAsia="宋体" w:cs="宋体"/>
                <w:szCs w:val="21"/>
              </w:rPr>
            </w:pPr>
            <w:r>
              <w:rPr>
                <w:rFonts w:hint="eastAsia" w:ascii="宋体" w:hAnsi="宋体" w:eastAsia="宋体" w:cs="宋体"/>
                <w:szCs w:val="21"/>
                <w:lang w:bidi="ar"/>
              </w:rPr>
              <w:t>编号</w:t>
            </w:r>
          </w:p>
        </w:tc>
        <w:tc>
          <w:tcPr>
            <w:tcW w:w="4190" w:type="pct"/>
            <w:tcBorders>
              <w:top w:val="single" w:color="auto" w:sz="4" w:space="0"/>
              <w:left w:val="nil"/>
              <w:bottom w:val="single" w:color="auto" w:sz="4" w:space="0"/>
              <w:right w:val="single" w:color="auto" w:sz="4" w:space="0"/>
            </w:tcBorders>
            <w:vAlign w:val="center"/>
          </w:tcPr>
          <w:p w14:paraId="11038933">
            <w:pPr>
              <w:widowControl/>
              <w:jc w:val="center"/>
              <w:rPr>
                <w:rFonts w:hint="eastAsia" w:ascii="宋体" w:hAnsi="宋体" w:eastAsia="宋体" w:cs="宋体"/>
                <w:szCs w:val="21"/>
              </w:rPr>
            </w:pPr>
            <w:r>
              <w:rPr>
                <w:rFonts w:hint="eastAsia" w:ascii="宋体" w:hAnsi="宋体" w:eastAsia="宋体" w:cs="宋体"/>
                <w:szCs w:val="21"/>
                <w:lang w:bidi="ar"/>
              </w:rPr>
              <w:t>技术参数和性能指标</w:t>
            </w:r>
          </w:p>
        </w:tc>
      </w:tr>
      <w:tr w14:paraId="79417F91">
        <w:tblPrEx>
          <w:tblCellMar>
            <w:top w:w="0" w:type="dxa"/>
            <w:left w:w="108" w:type="dxa"/>
            <w:bottom w:w="0" w:type="dxa"/>
            <w:right w:w="108" w:type="dxa"/>
          </w:tblCellMar>
        </w:tblPrEx>
        <w:trPr>
          <w:trHeight w:val="212" w:hRule="atLeast"/>
        </w:trPr>
        <w:tc>
          <w:tcPr>
            <w:tcW w:w="405" w:type="pct"/>
            <w:tcBorders>
              <w:top w:val="single" w:color="auto" w:sz="4" w:space="0"/>
              <w:left w:val="single" w:color="auto" w:sz="4" w:space="0"/>
              <w:bottom w:val="single" w:color="auto" w:sz="4" w:space="0"/>
              <w:right w:val="single" w:color="auto" w:sz="4" w:space="0"/>
            </w:tcBorders>
            <w:vAlign w:val="center"/>
          </w:tcPr>
          <w:p w14:paraId="2607BA0E">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一、</w:t>
            </w:r>
          </w:p>
        </w:tc>
        <w:tc>
          <w:tcPr>
            <w:tcW w:w="4594" w:type="pct"/>
            <w:gridSpan w:val="2"/>
            <w:tcBorders>
              <w:top w:val="single" w:color="auto" w:sz="4" w:space="0"/>
              <w:left w:val="nil"/>
              <w:bottom w:val="single" w:color="auto" w:sz="4" w:space="0"/>
              <w:right w:val="single" w:color="auto" w:sz="4" w:space="0"/>
            </w:tcBorders>
            <w:vAlign w:val="center"/>
          </w:tcPr>
          <w:p w14:paraId="117965C2">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设计</w:t>
            </w:r>
          </w:p>
        </w:tc>
      </w:tr>
      <w:tr w14:paraId="16A9C13B">
        <w:tblPrEx>
          <w:tblCellMar>
            <w:top w:w="0" w:type="dxa"/>
            <w:left w:w="108" w:type="dxa"/>
            <w:bottom w:w="0" w:type="dxa"/>
            <w:right w:w="108" w:type="dxa"/>
          </w:tblCellMar>
        </w:tblPrEx>
        <w:trPr>
          <w:trHeight w:val="212" w:hRule="atLeast"/>
        </w:trPr>
        <w:tc>
          <w:tcPr>
            <w:tcW w:w="405" w:type="pct"/>
            <w:tcBorders>
              <w:top w:val="single" w:color="auto" w:sz="4" w:space="0"/>
              <w:left w:val="single" w:color="auto" w:sz="4" w:space="0"/>
              <w:bottom w:val="single" w:color="auto" w:sz="4" w:space="0"/>
              <w:right w:val="single" w:color="auto" w:sz="4" w:space="0"/>
            </w:tcBorders>
            <w:vAlign w:val="center"/>
          </w:tcPr>
          <w:p w14:paraId="60C7D170">
            <w:pPr>
              <w:widowControl/>
              <w:jc w:val="center"/>
              <w:rPr>
                <w:rFonts w:hint="eastAsia" w:ascii="宋体" w:hAnsi="宋体" w:eastAsia="宋体" w:cs="宋体"/>
                <w:szCs w:val="21"/>
                <w:lang w:bidi="ar"/>
              </w:rPr>
            </w:pPr>
            <w:r>
              <w:rPr>
                <w:rFonts w:hint="eastAsia" w:ascii="宋体" w:hAnsi="宋体" w:eastAsia="宋体" w:cs="宋体"/>
                <w:szCs w:val="21"/>
                <w:lang w:bidi="ar"/>
              </w:rPr>
              <w:t>1</w:t>
            </w:r>
          </w:p>
        </w:tc>
        <w:tc>
          <w:tcPr>
            <w:tcW w:w="404" w:type="pct"/>
            <w:tcBorders>
              <w:top w:val="single" w:color="auto" w:sz="4" w:space="0"/>
              <w:left w:val="nil"/>
              <w:bottom w:val="single" w:color="auto" w:sz="4" w:space="0"/>
              <w:right w:val="single" w:color="auto" w:sz="4" w:space="0"/>
            </w:tcBorders>
            <w:vAlign w:val="center"/>
          </w:tcPr>
          <w:p w14:paraId="6CBAA7F3">
            <w:pPr>
              <w:widowControl/>
              <w:jc w:val="left"/>
              <w:rPr>
                <w:rFonts w:hint="eastAsia" w:ascii="宋体" w:hAnsi="宋体" w:eastAsia="宋体" w:cs="宋体"/>
                <w:kern w:val="0"/>
                <w:szCs w:val="21"/>
                <w:lang w:bidi="ar"/>
              </w:rPr>
            </w:pPr>
          </w:p>
        </w:tc>
        <w:tc>
          <w:tcPr>
            <w:tcW w:w="4190" w:type="pct"/>
            <w:tcBorders>
              <w:top w:val="single" w:color="auto" w:sz="4" w:space="0"/>
              <w:left w:val="nil"/>
              <w:bottom w:val="single" w:color="auto" w:sz="4" w:space="0"/>
              <w:right w:val="single" w:color="auto" w:sz="4" w:space="0"/>
            </w:tcBorders>
            <w:vAlign w:val="center"/>
          </w:tcPr>
          <w:p w14:paraId="4FCA158E">
            <w:pPr>
              <w:widowControl/>
              <w:jc w:val="left"/>
              <w:rPr>
                <w:rFonts w:hint="eastAsia" w:ascii="宋体" w:hAnsi="宋体" w:eastAsia="宋体" w:cs="宋体"/>
                <w:kern w:val="0"/>
                <w:szCs w:val="21"/>
                <w:lang w:bidi="ar"/>
              </w:rPr>
            </w:pPr>
            <w:r>
              <w:rPr>
                <w:rFonts w:hint="eastAsia" w:ascii="宋体" w:hAnsi="宋体" w:eastAsia="宋体" w:cs="宋体"/>
                <w:kern w:val="0"/>
                <w:szCs w:val="21"/>
                <w:lang w:bidi="ar"/>
              </w:rPr>
              <w:t>包括会议主形象、直播底图、日程海报、串场幻灯片背景及制作。</w:t>
            </w:r>
          </w:p>
        </w:tc>
      </w:tr>
      <w:tr w14:paraId="0E752C7D">
        <w:tblPrEx>
          <w:tblCellMar>
            <w:top w:w="0" w:type="dxa"/>
            <w:left w:w="108" w:type="dxa"/>
            <w:bottom w:w="0" w:type="dxa"/>
            <w:right w:w="108" w:type="dxa"/>
          </w:tblCellMar>
        </w:tblPrEx>
        <w:trPr>
          <w:trHeight w:val="212" w:hRule="atLeast"/>
        </w:trPr>
        <w:tc>
          <w:tcPr>
            <w:tcW w:w="405" w:type="pct"/>
            <w:tcBorders>
              <w:top w:val="single" w:color="auto" w:sz="4" w:space="0"/>
              <w:left w:val="single" w:color="auto" w:sz="4" w:space="0"/>
              <w:bottom w:val="single" w:color="auto" w:sz="4" w:space="0"/>
              <w:right w:val="single" w:color="auto" w:sz="4" w:space="0"/>
            </w:tcBorders>
            <w:vAlign w:val="center"/>
          </w:tcPr>
          <w:p w14:paraId="0966A358">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二、</w:t>
            </w:r>
          </w:p>
        </w:tc>
        <w:tc>
          <w:tcPr>
            <w:tcW w:w="4594" w:type="pct"/>
            <w:gridSpan w:val="2"/>
            <w:tcBorders>
              <w:top w:val="single" w:color="auto" w:sz="4" w:space="0"/>
              <w:left w:val="nil"/>
              <w:bottom w:val="single" w:color="auto" w:sz="4" w:space="0"/>
              <w:right w:val="single" w:color="auto" w:sz="4" w:space="0"/>
            </w:tcBorders>
            <w:vAlign w:val="center"/>
          </w:tcPr>
          <w:p w14:paraId="41950F35">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酒店&amp;交通</w:t>
            </w:r>
          </w:p>
        </w:tc>
      </w:tr>
      <w:tr w14:paraId="1361F495">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40386EC8">
            <w:pPr>
              <w:widowControl/>
              <w:rPr>
                <w:rFonts w:hint="eastAsia" w:ascii="宋体" w:hAnsi="宋体" w:eastAsia="宋体" w:cs="宋体"/>
                <w:szCs w:val="21"/>
              </w:rPr>
            </w:pPr>
            <w:r>
              <w:rPr>
                <w:rFonts w:hint="eastAsia" w:ascii="宋体" w:hAnsi="宋体" w:eastAsia="宋体" w:cs="宋体"/>
                <w:szCs w:val="21"/>
              </w:rPr>
              <w:t>2</w:t>
            </w:r>
          </w:p>
        </w:tc>
        <w:tc>
          <w:tcPr>
            <w:tcW w:w="404" w:type="pct"/>
            <w:tcBorders>
              <w:top w:val="single" w:color="auto" w:sz="4" w:space="0"/>
              <w:left w:val="nil"/>
              <w:bottom w:val="single" w:color="auto" w:sz="4" w:space="0"/>
              <w:right w:val="single" w:color="auto" w:sz="4" w:space="0"/>
            </w:tcBorders>
            <w:vAlign w:val="center"/>
          </w:tcPr>
          <w:p w14:paraId="4FFED169">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DB4926A">
            <w:pPr>
              <w:widowControl/>
              <w:jc w:val="left"/>
              <w:rPr>
                <w:rFonts w:hint="eastAsia" w:ascii="宋体" w:hAnsi="宋体" w:eastAsia="宋体" w:cs="宋体"/>
                <w:kern w:val="0"/>
                <w:szCs w:val="21"/>
              </w:rPr>
            </w:pPr>
            <w:r>
              <w:rPr>
                <w:rFonts w:hint="eastAsia" w:ascii="宋体" w:hAnsi="宋体" w:eastAsia="宋体" w:cs="宋体"/>
                <w:kern w:val="0"/>
                <w:szCs w:val="21"/>
                <w:lang w:bidi="lo-LA"/>
              </w:rPr>
              <w:t>培训会场（1个，能容纳150人）</w:t>
            </w:r>
            <w:r>
              <w:rPr>
                <w:rFonts w:hint="eastAsia" w:ascii="宋体" w:hAnsi="宋体" w:eastAsia="宋体" w:cs="宋体"/>
                <w:kern w:val="0"/>
                <w:szCs w:val="21"/>
              </w:rPr>
              <w:t>；</w:t>
            </w:r>
            <w:r>
              <w:rPr>
                <w:rFonts w:ascii="宋体" w:hAnsi="宋体" w:eastAsia="宋体" w:cs="宋体"/>
                <w:sz w:val="24"/>
                <w:szCs w:val="24"/>
              </w:rPr>
              <w:t>标间及大床房价格均不超过3</w:t>
            </w:r>
            <w:r>
              <w:rPr>
                <w:rFonts w:hint="eastAsia" w:ascii="宋体" w:hAnsi="宋体" w:eastAsia="宋体" w:cs="宋体"/>
                <w:sz w:val="24"/>
                <w:szCs w:val="24"/>
              </w:rPr>
              <w:t>0</w:t>
            </w:r>
            <w:r>
              <w:rPr>
                <w:rFonts w:ascii="宋体" w:hAnsi="宋体" w:eastAsia="宋体" w:cs="宋体"/>
                <w:sz w:val="24"/>
                <w:szCs w:val="24"/>
              </w:rPr>
              <w:t>0元/间/天</w:t>
            </w:r>
            <w:r>
              <w:rPr>
                <w:rFonts w:hint="eastAsia" w:ascii="宋体" w:hAnsi="宋体" w:eastAsia="宋体" w:cs="宋体"/>
                <w:sz w:val="24"/>
                <w:szCs w:val="24"/>
              </w:rPr>
              <w:t>，其中6月26日标间2间，房间（大床）25间，6月27日房间2间。</w:t>
            </w:r>
          </w:p>
        </w:tc>
      </w:tr>
      <w:tr w14:paraId="133C1F08">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2FF0A636">
            <w:pPr>
              <w:widowControl/>
              <w:rPr>
                <w:rFonts w:hint="eastAsia" w:ascii="宋体" w:hAnsi="宋体" w:eastAsia="宋体" w:cs="宋体"/>
                <w:szCs w:val="21"/>
              </w:rPr>
            </w:pPr>
            <w:r>
              <w:rPr>
                <w:rFonts w:hint="eastAsia" w:ascii="宋体" w:hAnsi="宋体" w:eastAsia="宋体" w:cs="宋体"/>
                <w:szCs w:val="21"/>
              </w:rPr>
              <w:t>3</w:t>
            </w:r>
          </w:p>
        </w:tc>
        <w:tc>
          <w:tcPr>
            <w:tcW w:w="404" w:type="pct"/>
            <w:tcBorders>
              <w:top w:val="single" w:color="auto" w:sz="4" w:space="0"/>
              <w:left w:val="nil"/>
              <w:bottom w:val="single" w:color="auto" w:sz="4" w:space="0"/>
              <w:right w:val="single" w:color="auto" w:sz="4" w:space="0"/>
            </w:tcBorders>
            <w:vAlign w:val="center"/>
          </w:tcPr>
          <w:p w14:paraId="3E25344B">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3453F072">
            <w:pPr>
              <w:widowControl/>
              <w:jc w:val="left"/>
              <w:rPr>
                <w:rFonts w:hint="eastAsia" w:ascii="宋体" w:hAnsi="宋体" w:eastAsia="宋体" w:cs="宋体"/>
                <w:kern w:val="0"/>
                <w:szCs w:val="21"/>
              </w:rPr>
            </w:pPr>
            <w:r>
              <w:rPr>
                <w:rFonts w:ascii="宋体" w:hAnsi="宋体" w:eastAsia="宋体" w:cs="宋体"/>
                <w:sz w:val="24"/>
                <w:szCs w:val="24"/>
              </w:rPr>
              <w:t>参会人员接送服务，包含：</w:t>
            </w:r>
            <w:r>
              <w:rPr>
                <w:rFonts w:hint="eastAsia" w:ascii="宋体" w:hAnsi="宋体" w:eastAsia="宋体" w:cs="宋体"/>
                <w:sz w:val="24"/>
                <w:szCs w:val="24"/>
              </w:rPr>
              <w:t>12</w:t>
            </w:r>
            <w:r>
              <w:rPr>
                <w:rFonts w:ascii="宋体" w:hAnsi="宋体" w:eastAsia="宋体" w:cs="宋体"/>
                <w:sz w:val="24"/>
                <w:szCs w:val="24"/>
              </w:rPr>
              <w:t>名省外专家往返交通安排</w:t>
            </w:r>
            <w:r>
              <w:rPr>
                <w:rFonts w:hint="eastAsia" w:ascii="宋体" w:hAnsi="宋体" w:eastAsia="宋体" w:cs="宋体"/>
                <w:sz w:val="24"/>
                <w:szCs w:val="24"/>
              </w:rPr>
              <w:t>及接送站、5</w:t>
            </w:r>
            <w:r>
              <w:rPr>
                <w:rFonts w:ascii="宋体" w:hAnsi="宋体" w:eastAsia="宋体" w:cs="宋体"/>
                <w:sz w:val="24"/>
                <w:szCs w:val="24"/>
              </w:rPr>
              <w:t>名自治区内异地专家往返交通安排</w:t>
            </w:r>
            <w:r>
              <w:rPr>
                <w:rFonts w:hint="eastAsia" w:ascii="宋体" w:hAnsi="宋体" w:eastAsia="宋体" w:cs="宋体"/>
                <w:sz w:val="24"/>
                <w:szCs w:val="24"/>
              </w:rPr>
              <w:t>及接送站、</w:t>
            </w:r>
            <w:r>
              <w:rPr>
                <w:rFonts w:ascii="宋体" w:hAnsi="宋体" w:eastAsia="宋体" w:cs="宋体"/>
                <w:sz w:val="24"/>
                <w:szCs w:val="24"/>
              </w:rPr>
              <w:t>1</w:t>
            </w:r>
            <w:r>
              <w:rPr>
                <w:rFonts w:hint="eastAsia" w:ascii="宋体" w:hAnsi="宋体" w:eastAsia="宋体" w:cs="宋体"/>
                <w:sz w:val="24"/>
                <w:szCs w:val="24"/>
              </w:rPr>
              <w:t>0</w:t>
            </w:r>
            <w:r>
              <w:rPr>
                <w:rFonts w:ascii="宋体" w:hAnsi="宋体" w:eastAsia="宋体" w:cs="宋体"/>
                <w:sz w:val="24"/>
                <w:szCs w:val="24"/>
              </w:rPr>
              <w:t>名自治区内其他专家往返交通安排</w:t>
            </w:r>
            <w:r>
              <w:rPr>
                <w:rFonts w:hint="eastAsia" w:ascii="宋体" w:hAnsi="宋体" w:eastAsia="宋体" w:cs="宋体"/>
                <w:sz w:val="24"/>
                <w:szCs w:val="24"/>
              </w:rPr>
              <w:t>及接送站、2</w:t>
            </w:r>
            <w:r>
              <w:rPr>
                <w:rFonts w:ascii="宋体" w:hAnsi="宋体" w:eastAsia="宋体" w:cs="宋体"/>
                <w:sz w:val="24"/>
                <w:szCs w:val="24"/>
              </w:rPr>
              <w:t>0名参会人员市内交通保障</w:t>
            </w:r>
            <w:r>
              <w:rPr>
                <w:rFonts w:hint="eastAsia" w:ascii="宋体" w:hAnsi="宋体" w:eastAsia="宋体" w:cs="宋体"/>
                <w:sz w:val="24"/>
                <w:szCs w:val="24"/>
              </w:rPr>
              <w:t>。</w:t>
            </w:r>
          </w:p>
        </w:tc>
      </w:tr>
      <w:tr w14:paraId="11BA73A9">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047F32AD">
            <w:pPr>
              <w:widowControl/>
              <w:rPr>
                <w:rFonts w:hint="eastAsia" w:ascii="宋体" w:hAnsi="宋体" w:eastAsia="宋体" w:cs="宋体"/>
                <w:szCs w:val="21"/>
              </w:rPr>
            </w:pPr>
            <w:r>
              <w:rPr>
                <w:rFonts w:hint="eastAsia" w:ascii="宋体" w:hAnsi="宋体" w:eastAsia="宋体" w:cs="宋体"/>
                <w:szCs w:val="21"/>
              </w:rPr>
              <w:t>4</w:t>
            </w:r>
          </w:p>
        </w:tc>
        <w:tc>
          <w:tcPr>
            <w:tcW w:w="404" w:type="pct"/>
            <w:tcBorders>
              <w:top w:val="single" w:color="auto" w:sz="4" w:space="0"/>
              <w:left w:val="nil"/>
              <w:bottom w:val="single" w:color="auto" w:sz="4" w:space="0"/>
              <w:right w:val="single" w:color="auto" w:sz="4" w:space="0"/>
            </w:tcBorders>
            <w:vAlign w:val="center"/>
          </w:tcPr>
          <w:p w14:paraId="1EC7D63D">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372AF42">
            <w:pPr>
              <w:widowControl/>
              <w:jc w:val="left"/>
              <w:rPr>
                <w:rFonts w:hint="eastAsia" w:ascii="宋体" w:hAnsi="宋体" w:eastAsia="宋体" w:cs="宋体"/>
                <w:sz w:val="24"/>
                <w:szCs w:val="24"/>
              </w:rPr>
            </w:pPr>
            <w:r>
              <w:rPr>
                <w:rFonts w:hint="eastAsia" w:ascii="宋体" w:hAnsi="宋体" w:eastAsia="宋体" w:cs="宋体"/>
                <w:sz w:val="24"/>
                <w:szCs w:val="24"/>
              </w:rPr>
              <w:t>6月26日晚餐25人，桌餐，每人餐标不</w:t>
            </w:r>
            <w:r>
              <w:rPr>
                <w:rFonts w:hint="eastAsia" w:ascii="宋体" w:hAnsi="宋体" w:eastAsia="宋体" w:cs="宋体"/>
                <w:sz w:val="24"/>
                <w:szCs w:val="24"/>
                <w:lang w:val="en-US" w:eastAsia="zh-CN"/>
              </w:rPr>
              <w:t>高</w:t>
            </w:r>
            <w:r>
              <w:rPr>
                <w:rFonts w:hint="eastAsia" w:ascii="宋体" w:hAnsi="宋体" w:eastAsia="宋体" w:cs="宋体"/>
                <w:sz w:val="24"/>
                <w:szCs w:val="24"/>
              </w:rPr>
              <w:t>于100元。6月27日午餐60人，每人餐标不</w:t>
            </w:r>
            <w:r>
              <w:rPr>
                <w:rFonts w:hint="eastAsia" w:ascii="宋体" w:hAnsi="宋体" w:eastAsia="宋体" w:cs="宋体"/>
                <w:sz w:val="24"/>
                <w:szCs w:val="24"/>
                <w:lang w:val="en-US" w:eastAsia="zh-CN"/>
              </w:rPr>
              <w:t>高</w:t>
            </w:r>
            <w:r>
              <w:rPr>
                <w:rFonts w:hint="eastAsia" w:ascii="宋体" w:hAnsi="宋体" w:eastAsia="宋体" w:cs="宋体"/>
                <w:sz w:val="24"/>
                <w:szCs w:val="24"/>
              </w:rPr>
              <w:t>于100元。茶歇1天/场，单价1500元。</w:t>
            </w:r>
          </w:p>
        </w:tc>
      </w:tr>
      <w:tr w14:paraId="23D4C5F8">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38F3D776">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三、</w:t>
            </w:r>
          </w:p>
        </w:tc>
        <w:tc>
          <w:tcPr>
            <w:tcW w:w="4594" w:type="pct"/>
            <w:gridSpan w:val="2"/>
            <w:tcBorders>
              <w:top w:val="single" w:color="auto" w:sz="4" w:space="0"/>
              <w:left w:val="nil"/>
              <w:bottom w:val="single" w:color="auto" w:sz="4" w:space="0"/>
              <w:right w:val="single" w:color="auto" w:sz="4" w:space="0"/>
            </w:tcBorders>
            <w:vAlign w:val="center"/>
          </w:tcPr>
          <w:p w14:paraId="7D9DA520">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物料制作&amp;搭建</w:t>
            </w:r>
          </w:p>
        </w:tc>
      </w:tr>
      <w:tr w14:paraId="096EB700">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34BB92FC">
            <w:pPr>
              <w:widowControl/>
              <w:rPr>
                <w:rFonts w:hint="eastAsia" w:ascii="宋体" w:hAnsi="宋体" w:eastAsia="宋体" w:cs="宋体"/>
                <w:szCs w:val="21"/>
              </w:rPr>
            </w:pPr>
            <w:r>
              <w:rPr>
                <w:rFonts w:hint="eastAsia" w:ascii="宋体" w:hAnsi="宋体" w:eastAsia="宋体" w:cs="宋体"/>
                <w:szCs w:val="21"/>
              </w:rPr>
              <w:t>5</w:t>
            </w:r>
          </w:p>
        </w:tc>
        <w:tc>
          <w:tcPr>
            <w:tcW w:w="404" w:type="pct"/>
            <w:tcBorders>
              <w:top w:val="single" w:color="auto" w:sz="4" w:space="0"/>
              <w:left w:val="nil"/>
              <w:bottom w:val="single" w:color="auto" w:sz="4" w:space="0"/>
              <w:right w:val="single" w:color="auto" w:sz="4" w:space="0"/>
            </w:tcBorders>
            <w:vAlign w:val="center"/>
          </w:tcPr>
          <w:p w14:paraId="1B02A9DC">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503B2E5E">
            <w:pPr>
              <w:widowControl/>
              <w:jc w:val="left"/>
              <w:rPr>
                <w:rFonts w:hint="eastAsia" w:ascii="宋体" w:hAnsi="宋体" w:eastAsia="宋体" w:cs="宋体"/>
                <w:sz w:val="24"/>
                <w:szCs w:val="24"/>
              </w:rPr>
            </w:pPr>
            <w:r>
              <w:rPr>
                <w:rFonts w:hint="eastAsia" w:ascii="宋体" w:hAnsi="宋体" w:eastAsia="宋体" w:cs="宋体"/>
                <w:kern w:val="0"/>
                <w:szCs w:val="21"/>
                <w:lang w:bidi="ar"/>
              </w:rPr>
              <w:t>包括桁架（签到）搭建、舞台地毯（红色）30平米、电子讲台KT板、控台围挡kt板10平米、舞台签斜放KT板12平米、串场打印2套90页、立屏展架1场3个、日程单页1场100个、背胶（箭头指示）5/（0.7*1米）、桌卡1场100个、签到表1场10张、胸卡（会务组）70人、桌花1场/个、电子讲台1场/个、劳务确认表1场/55个等内容。</w:t>
            </w:r>
          </w:p>
        </w:tc>
      </w:tr>
      <w:tr w14:paraId="2F319616">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776F2F39">
            <w:pPr>
              <w:widowControl/>
              <w:rPr>
                <w:rFonts w:hint="eastAsia" w:ascii="宋体" w:hAnsi="宋体" w:eastAsia="宋体" w:cs="宋体"/>
                <w:szCs w:val="21"/>
              </w:rPr>
            </w:pPr>
            <w:r>
              <w:rPr>
                <w:rFonts w:hint="eastAsia" w:ascii="宋体" w:hAnsi="宋体" w:eastAsia="宋体" w:cs="宋体"/>
                <w:szCs w:val="21"/>
              </w:rPr>
              <w:t>6</w:t>
            </w:r>
          </w:p>
        </w:tc>
        <w:tc>
          <w:tcPr>
            <w:tcW w:w="404" w:type="pct"/>
            <w:tcBorders>
              <w:top w:val="single" w:color="auto" w:sz="4" w:space="0"/>
              <w:left w:val="nil"/>
              <w:bottom w:val="single" w:color="auto" w:sz="4" w:space="0"/>
              <w:right w:val="single" w:color="auto" w:sz="4" w:space="0"/>
            </w:tcBorders>
            <w:vAlign w:val="center"/>
          </w:tcPr>
          <w:p w14:paraId="7F738EB2">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0F363F93">
            <w:pPr>
              <w:widowControl/>
              <w:jc w:val="left"/>
              <w:rPr>
                <w:rFonts w:hint="eastAsia" w:ascii="宋体" w:hAnsi="宋体" w:eastAsia="宋体" w:cs="宋体"/>
                <w:sz w:val="24"/>
                <w:szCs w:val="24"/>
              </w:rPr>
            </w:pPr>
            <w:r>
              <w:rPr>
                <w:rFonts w:ascii="宋体" w:hAnsi="宋体" w:eastAsia="宋体" w:cs="宋体"/>
                <w:sz w:val="24"/>
                <w:szCs w:val="24"/>
              </w:rPr>
              <w:t>会务影像</w:t>
            </w:r>
            <w:r>
              <w:rPr>
                <w:rFonts w:hint="eastAsia" w:ascii="宋体" w:hAnsi="宋体" w:eastAsia="宋体" w:cs="宋体"/>
                <w:sz w:val="24"/>
                <w:szCs w:val="24"/>
              </w:rPr>
              <w:t>等</w:t>
            </w:r>
            <w:r>
              <w:rPr>
                <w:rFonts w:ascii="宋体" w:hAnsi="宋体" w:eastAsia="宋体" w:cs="宋体"/>
                <w:sz w:val="24"/>
                <w:szCs w:val="24"/>
              </w:rPr>
              <w:t>服务</w:t>
            </w:r>
            <w:r>
              <w:rPr>
                <w:rFonts w:hint="eastAsia" w:ascii="宋体" w:hAnsi="宋体" w:eastAsia="宋体" w:cs="宋体"/>
                <w:sz w:val="24"/>
                <w:szCs w:val="24"/>
              </w:rPr>
              <w:t>，</w:t>
            </w:r>
            <w:r>
              <w:rPr>
                <w:rFonts w:ascii="宋体" w:hAnsi="宋体" w:eastAsia="宋体" w:cs="宋体"/>
                <w:sz w:val="24"/>
                <w:szCs w:val="24"/>
              </w:rPr>
              <w:t>包含</w:t>
            </w:r>
            <w:r>
              <w:rPr>
                <w:rFonts w:hint="eastAsia" w:ascii="宋体" w:hAnsi="宋体" w:eastAsia="宋体" w:cs="宋体"/>
                <w:sz w:val="24"/>
                <w:szCs w:val="24"/>
              </w:rPr>
              <w:t>：会议录播1场/天、控台1场/天、照片直播1场/天、返投电视1场/2天、讲课专家12人/场、区外主持4人/场、区内主持12人/场、讨论嘉宾20人/场。</w:t>
            </w:r>
          </w:p>
        </w:tc>
      </w:tr>
      <w:tr w14:paraId="31A43C04">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1C579FDD">
            <w:pPr>
              <w:widowControl/>
              <w:rPr>
                <w:rFonts w:hint="eastAsia" w:ascii="宋体" w:hAnsi="宋体" w:eastAsia="宋体" w:cs="宋体"/>
                <w:szCs w:val="21"/>
              </w:rPr>
            </w:pPr>
            <w:r>
              <w:rPr>
                <w:rFonts w:hint="eastAsia" w:ascii="宋体" w:hAnsi="宋体" w:eastAsia="宋体" w:cs="宋体"/>
                <w:szCs w:val="21"/>
              </w:rPr>
              <w:t>7</w:t>
            </w:r>
          </w:p>
        </w:tc>
        <w:tc>
          <w:tcPr>
            <w:tcW w:w="404" w:type="pct"/>
            <w:tcBorders>
              <w:top w:val="single" w:color="auto" w:sz="4" w:space="0"/>
              <w:left w:val="nil"/>
              <w:bottom w:val="single" w:color="auto" w:sz="4" w:space="0"/>
              <w:right w:val="single" w:color="auto" w:sz="4" w:space="0"/>
            </w:tcBorders>
            <w:vAlign w:val="center"/>
          </w:tcPr>
          <w:p w14:paraId="689C9AE7">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5AEF83E8">
            <w:pPr>
              <w:widowControl/>
              <w:jc w:val="left"/>
              <w:rPr>
                <w:rFonts w:hint="eastAsia" w:ascii="宋体" w:hAnsi="宋体" w:eastAsia="宋体" w:cs="宋体"/>
                <w:sz w:val="24"/>
                <w:szCs w:val="24"/>
              </w:rPr>
            </w:pPr>
            <w:r>
              <w:rPr>
                <w:rFonts w:hint="eastAsia" w:ascii="宋体" w:hAnsi="宋体" w:eastAsia="宋体" w:cs="宋体"/>
                <w:sz w:val="24"/>
                <w:szCs w:val="24"/>
              </w:rPr>
              <w:t>直播明细：网络直播系统1套/天、市内交通、人工费、直播间搭建1场/项、推流服务器1场/项、观众互动评论1场/项、会中技术指导1场/项、会前单点测试1场/项、观众身份控制1场/项、视频会议软件测试1场/项、直播评论管控1场/项、直播导播推流1场/项、视频会议音视频控制1场/项、直播录制1场/项、直播回放存储1场/项、直播数据统计1场/项、公众号宣传&amp;banner展示1场/项、会中病例收集，会后公众号报道1场/项。</w:t>
            </w:r>
          </w:p>
        </w:tc>
      </w:tr>
      <w:tr w14:paraId="03DC4FDD">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049F2C0A">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四、</w:t>
            </w:r>
          </w:p>
        </w:tc>
        <w:tc>
          <w:tcPr>
            <w:tcW w:w="4594" w:type="pct"/>
            <w:gridSpan w:val="2"/>
            <w:tcBorders>
              <w:top w:val="single" w:color="auto" w:sz="4" w:space="0"/>
              <w:left w:val="nil"/>
              <w:bottom w:val="single" w:color="auto" w:sz="4" w:space="0"/>
              <w:right w:val="single" w:color="auto" w:sz="4" w:space="0"/>
            </w:tcBorders>
            <w:vAlign w:val="center"/>
          </w:tcPr>
          <w:p w14:paraId="6969332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微官网</w:t>
            </w:r>
          </w:p>
        </w:tc>
      </w:tr>
      <w:tr w14:paraId="18EF3EE1">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35F08BF4">
            <w:pPr>
              <w:widowControl/>
              <w:rPr>
                <w:rFonts w:hint="eastAsia" w:ascii="宋体" w:hAnsi="宋体" w:eastAsia="宋体" w:cs="宋体"/>
                <w:szCs w:val="21"/>
              </w:rPr>
            </w:pPr>
            <w:r>
              <w:rPr>
                <w:rFonts w:hint="eastAsia" w:ascii="宋体" w:hAnsi="宋体" w:eastAsia="宋体" w:cs="宋体"/>
                <w:szCs w:val="21"/>
              </w:rPr>
              <w:t>8</w:t>
            </w:r>
          </w:p>
        </w:tc>
        <w:tc>
          <w:tcPr>
            <w:tcW w:w="404" w:type="pct"/>
            <w:tcBorders>
              <w:top w:val="single" w:color="auto" w:sz="4" w:space="0"/>
              <w:left w:val="nil"/>
              <w:bottom w:val="single" w:color="auto" w:sz="4" w:space="0"/>
              <w:right w:val="single" w:color="auto" w:sz="4" w:space="0"/>
            </w:tcBorders>
            <w:vAlign w:val="center"/>
          </w:tcPr>
          <w:p w14:paraId="6835F218">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895767B">
            <w:pPr>
              <w:widowControl/>
              <w:jc w:val="left"/>
              <w:rPr>
                <w:rFonts w:hint="eastAsia" w:ascii="宋体" w:hAnsi="宋体" w:eastAsia="宋体" w:cs="宋体"/>
                <w:sz w:val="24"/>
                <w:szCs w:val="24"/>
              </w:rPr>
            </w:pPr>
            <w:r>
              <w:rPr>
                <w:rFonts w:hint="eastAsia" w:ascii="宋体" w:hAnsi="宋体" w:eastAsia="宋体" w:cs="宋体"/>
                <w:sz w:val="24"/>
                <w:szCs w:val="24"/>
              </w:rPr>
              <w:t>包含：微官网搭建1/场、排版设计1/场、内容编辑1/场、跳转链接1/场、日程编辑1/场。</w:t>
            </w:r>
          </w:p>
        </w:tc>
      </w:tr>
      <w:tr w14:paraId="61457E1D">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2D4BEA52">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五、</w:t>
            </w:r>
          </w:p>
        </w:tc>
        <w:tc>
          <w:tcPr>
            <w:tcW w:w="4594" w:type="pct"/>
            <w:gridSpan w:val="2"/>
            <w:tcBorders>
              <w:top w:val="single" w:color="auto" w:sz="4" w:space="0"/>
              <w:left w:val="nil"/>
              <w:bottom w:val="single" w:color="auto" w:sz="4" w:space="0"/>
              <w:right w:val="single" w:color="auto" w:sz="4" w:space="0"/>
            </w:tcBorders>
            <w:vAlign w:val="center"/>
          </w:tcPr>
          <w:p w14:paraId="5469288D">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人员</w:t>
            </w:r>
          </w:p>
        </w:tc>
      </w:tr>
      <w:tr w14:paraId="36583868">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42041705">
            <w:pPr>
              <w:widowControl/>
              <w:rPr>
                <w:rFonts w:hint="eastAsia" w:ascii="宋体" w:hAnsi="宋体" w:eastAsia="宋体" w:cs="宋体"/>
                <w:szCs w:val="21"/>
              </w:rPr>
            </w:pPr>
            <w:r>
              <w:rPr>
                <w:rFonts w:hint="eastAsia" w:ascii="宋体" w:hAnsi="宋体" w:eastAsia="宋体" w:cs="宋体"/>
                <w:szCs w:val="21"/>
              </w:rPr>
              <w:t>9</w:t>
            </w:r>
          </w:p>
        </w:tc>
        <w:tc>
          <w:tcPr>
            <w:tcW w:w="404" w:type="pct"/>
            <w:tcBorders>
              <w:top w:val="single" w:color="auto" w:sz="4" w:space="0"/>
              <w:left w:val="nil"/>
              <w:bottom w:val="single" w:color="auto" w:sz="4" w:space="0"/>
              <w:right w:val="single" w:color="auto" w:sz="4" w:space="0"/>
            </w:tcBorders>
            <w:vAlign w:val="center"/>
          </w:tcPr>
          <w:p w14:paraId="31F3F7A7">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7709D87">
            <w:pPr>
              <w:widowControl/>
              <w:jc w:val="left"/>
              <w:rPr>
                <w:rFonts w:hint="eastAsia" w:ascii="宋体" w:hAnsi="宋体" w:eastAsia="宋体" w:cs="宋体"/>
                <w:sz w:val="24"/>
                <w:szCs w:val="24"/>
              </w:rPr>
            </w:pPr>
            <w:r>
              <w:rPr>
                <w:rFonts w:hint="eastAsia" w:ascii="宋体" w:hAnsi="宋体" w:eastAsia="宋体" w:cs="宋体"/>
                <w:sz w:val="24"/>
                <w:szCs w:val="24"/>
              </w:rPr>
              <w:t>包含：现场工作人员、线下技术人员、工作人员餐费、工作人员交通、摄影、摄像。</w:t>
            </w:r>
          </w:p>
        </w:tc>
      </w:tr>
      <w:tr w14:paraId="7451B2AE">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7178CB10">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六、</w:t>
            </w:r>
          </w:p>
        </w:tc>
        <w:tc>
          <w:tcPr>
            <w:tcW w:w="4594" w:type="pct"/>
            <w:gridSpan w:val="2"/>
            <w:tcBorders>
              <w:top w:val="single" w:color="auto" w:sz="4" w:space="0"/>
              <w:left w:val="nil"/>
              <w:bottom w:val="single" w:color="auto" w:sz="4" w:space="0"/>
              <w:right w:val="single" w:color="auto" w:sz="4" w:space="0"/>
            </w:tcBorders>
            <w:vAlign w:val="center"/>
          </w:tcPr>
          <w:p w14:paraId="42132A7C">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项目团队人员配置：</w:t>
            </w:r>
          </w:p>
        </w:tc>
      </w:tr>
      <w:tr w14:paraId="46B4F188">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7D40C308">
            <w:pPr>
              <w:widowControl/>
              <w:rPr>
                <w:rFonts w:hint="eastAsia" w:ascii="宋体" w:hAnsi="宋体" w:eastAsia="宋体" w:cs="宋体"/>
                <w:szCs w:val="21"/>
              </w:rPr>
            </w:pPr>
            <w:r>
              <w:rPr>
                <w:rFonts w:hint="eastAsia" w:ascii="宋体" w:hAnsi="宋体" w:eastAsia="宋体" w:cs="宋体"/>
                <w:szCs w:val="21"/>
              </w:rPr>
              <w:t>10</w:t>
            </w:r>
          </w:p>
        </w:tc>
        <w:tc>
          <w:tcPr>
            <w:tcW w:w="404" w:type="pct"/>
            <w:tcBorders>
              <w:top w:val="single" w:color="auto" w:sz="4" w:space="0"/>
              <w:left w:val="nil"/>
              <w:bottom w:val="single" w:color="auto" w:sz="4" w:space="0"/>
              <w:right w:val="single" w:color="auto" w:sz="4" w:space="0"/>
            </w:tcBorders>
            <w:vAlign w:val="center"/>
          </w:tcPr>
          <w:p w14:paraId="3886F3A1">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2C3D4CB8">
            <w:pPr>
              <w:widowControl/>
              <w:jc w:val="left"/>
              <w:rPr>
                <w:rFonts w:hint="eastAsia" w:ascii="宋体" w:hAnsi="宋体" w:eastAsia="宋体" w:cs="宋体"/>
                <w:kern w:val="0"/>
                <w:szCs w:val="21"/>
              </w:rPr>
            </w:pPr>
            <w:r>
              <w:rPr>
                <w:rFonts w:hint="eastAsia" w:ascii="宋体" w:hAnsi="宋体" w:eastAsia="宋体" w:cs="宋体"/>
                <w:kern w:val="0"/>
                <w:szCs w:val="21"/>
                <w:lang w:bidi="ar"/>
              </w:rPr>
              <w:t>配备人员6人及以上，职责分工明确、完全满足项目实际需求。</w:t>
            </w:r>
          </w:p>
        </w:tc>
      </w:tr>
      <w:tr w14:paraId="079F505E">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26A2BB36">
            <w:pPr>
              <w:widowControl/>
              <w:rPr>
                <w:rFonts w:hint="eastAsia" w:ascii="宋体" w:hAnsi="宋体" w:eastAsia="宋体" w:cs="宋体"/>
                <w:szCs w:val="21"/>
              </w:rPr>
            </w:pPr>
            <w:r>
              <w:rPr>
                <w:rFonts w:hint="eastAsia" w:ascii="宋体" w:hAnsi="宋体" w:eastAsia="宋体" w:cs="宋体"/>
                <w:szCs w:val="21"/>
              </w:rPr>
              <w:t>七</w:t>
            </w:r>
          </w:p>
        </w:tc>
        <w:tc>
          <w:tcPr>
            <w:tcW w:w="4594" w:type="pct"/>
            <w:gridSpan w:val="2"/>
            <w:tcBorders>
              <w:top w:val="single" w:color="auto" w:sz="4" w:space="0"/>
              <w:left w:val="nil"/>
              <w:bottom w:val="single" w:color="auto" w:sz="4" w:space="0"/>
              <w:right w:val="single" w:color="auto" w:sz="4" w:space="0"/>
            </w:tcBorders>
            <w:vAlign w:val="center"/>
          </w:tcPr>
          <w:p w14:paraId="4BF4C110">
            <w:pPr>
              <w:widowControl/>
              <w:jc w:val="left"/>
              <w:rPr>
                <w:rFonts w:hint="eastAsia" w:ascii="宋体" w:hAnsi="宋体" w:eastAsia="宋体" w:cs="宋体"/>
                <w:kern w:val="0"/>
                <w:szCs w:val="21"/>
                <w:lang w:bidi="ar"/>
              </w:rPr>
            </w:pPr>
            <w:r>
              <w:rPr>
                <w:rFonts w:hint="eastAsia" w:ascii="宋体" w:hAnsi="宋体" w:eastAsia="宋体" w:cs="宋体"/>
                <w:b/>
                <w:bCs/>
                <w:kern w:val="0"/>
                <w:szCs w:val="21"/>
                <w:lang w:bidi="ar"/>
              </w:rPr>
              <w:t>专家要求</w:t>
            </w:r>
          </w:p>
        </w:tc>
      </w:tr>
      <w:tr w14:paraId="490C2B86">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05DAD98E">
            <w:pPr>
              <w:widowControl/>
              <w:rPr>
                <w:rFonts w:hint="eastAsia" w:ascii="宋体" w:hAnsi="宋体" w:eastAsia="宋体" w:cs="宋体"/>
                <w:szCs w:val="21"/>
              </w:rPr>
            </w:pPr>
            <w:r>
              <w:rPr>
                <w:rFonts w:hint="eastAsia" w:ascii="宋体" w:hAnsi="宋体" w:eastAsia="宋体" w:cs="宋体"/>
                <w:szCs w:val="21"/>
              </w:rPr>
              <w:t>11</w:t>
            </w:r>
          </w:p>
        </w:tc>
        <w:tc>
          <w:tcPr>
            <w:tcW w:w="404" w:type="pct"/>
            <w:tcBorders>
              <w:top w:val="single" w:color="auto" w:sz="4" w:space="0"/>
              <w:left w:val="nil"/>
              <w:bottom w:val="single" w:color="auto" w:sz="4" w:space="0"/>
              <w:right w:val="single" w:color="auto" w:sz="4" w:space="0"/>
            </w:tcBorders>
            <w:vAlign w:val="center"/>
          </w:tcPr>
          <w:p w14:paraId="37D8C0ED">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116E219D">
            <w:pPr>
              <w:widowControl/>
              <w:jc w:val="left"/>
              <w:rPr>
                <w:rFonts w:hint="eastAsia" w:ascii="宋体" w:hAnsi="宋体" w:eastAsia="宋体" w:cs="宋体"/>
                <w:kern w:val="0"/>
                <w:szCs w:val="21"/>
                <w:lang w:bidi="ar"/>
              </w:rPr>
            </w:pPr>
            <w:r>
              <w:rPr>
                <w:rFonts w:hint="eastAsia" w:ascii="宋体" w:hAnsi="宋体" w:eastAsia="宋体" w:cs="宋体"/>
                <w:kern w:val="0"/>
                <w:szCs w:val="21"/>
                <w:lang w:bidi="ar"/>
              </w:rPr>
              <w:t>高端专家资源库(如北京三甲医院知名医学专家、学科带头人、行业权威教授定向对接渠道)</w:t>
            </w:r>
          </w:p>
        </w:tc>
      </w:tr>
      <w:tr w14:paraId="02FF9A7C">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72EE82F3">
            <w:pPr>
              <w:widowControl/>
              <w:rPr>
                <w:rFonts w:hint="eastAsia" w:ascii="宋体" w:hAnsi="宋体" w:eastAsia="宋体" w:cs="宋体"/>
                <w:szCs w:val="21"/>
              </w:rPr>
            </w:pPr>
            <w:r>
              <w:rPr>
                <w:rFonts w:hint="eastAsia" w:ascii="宋体" w:hAnsi="宋体" w:eastAsia="宋体" w:cs="宋体"/>
                <w:szCs w:val="21"/>
              </w:rPr>
              <w:t>12</w:t>
            </w:r>
          </w:p>
        </w:tc>
        <w:tc>
          <w:tcPr>
            <w:tcW w:w="404" w:type="pct"/>
            <w:tcBorders>
              <w:top w:val="single" w:color="auto" w:sz="4" w:space="0"/>
              <w:left w:val="nil"/>
              <w:bottom w:val="single" w:color="auto" w:sz="4" w:space="0"/>
              <w:right w:val="single" w:color="auto" w:sz="4" w:space="0"/>
            </w:tcBorders>
            <w:vAlign w:val="center"/>
          </w:tcPr>
          <w:p w14:paraId="4322AB39">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240F88CB">
            <w:pPr>
              <w:widowControl/>
              <w:jc w:val="left"/>
              <w:rPr>
                <w:rFonts w:hint="eastAsia" w:ascii="宋体" w:hAnsi="宋体" w:eastAsia="宋体" w:cs="宋体"/>
                <w:kern w:val="0"/>
                <w:szCs w:val="21"/>
                <w:lang w:bidi="ar"/>
              </w:rPr>
            </w:pPr>
            <w:r>
              <w:rPr>
                <w:rFonts w:hint="eastAsia" w:ascii="宋体" w:hAnsi="宋体" w:eastAsia="宋体" w:cs="宋体"/>
                <w:b/>
                <w:sz w:val="24"/>
                <w:szCs w:val="24"/>
              </w:rPr>
              <w:t>AI 行业头部讲师资源库，包含以下几点：</w:t>
            </w:r>
          </w:p>
        </w:tc>
      </w:tr>
      <w:tr w14:paraId="68E4515C">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22D62625">
            <w:pPr>
              <w:widowControl/>
              <w:rPr>
                <w:rFonts w:hint="eastAsia" w:ascii="宋体" w:hAnsi="宋体" w:eastAsia="宋体" w:cs="宋体"/>
                <w:szCs w:val="21"/>
              </w:rPr>
            </w:pPr>
            <w:r>
              <w:rPr>
                <w:rFonts w:hint="eastAsia" w:ascii="宋体" w:hAnsi="宋体" w:eastAsia="宋体" w:cs="宋体"/>
                <w:szCs w:val="21"/>
              </w:rPr>
              <w:t>13</w:t>
            </w:r>
          </w:p>
        </w:tc>
        <w:tc>
          <w:tcPr>
            <w:tcW w:w="404" w:type="pct"/>
            <w:tcBorders>
              <w:top w:val="single" w:color="auto" w:sz="4" w:space="0"/>
              <w:left w:val="nil"/>
              <w:bottom w:val="single" w:color="auto" w:sz="4" w:space="0"/>
              <w:right w:val="single" w:color="auto" w:sz="4" w:space="0"/>
            </w:tcBorders>
            <w:vAlign w:val="center"/>
          </w:tcPr>
          <w:p w14:paraId="0C821B89">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66702D3">
            <w:pPr>
              <w:spacing w:before="120" w:after="120" w:line="288" w:lineRule="auto"/>
              <w:jc w:val="left"/>
              <w:rPr>
                <w:rFonts w:hint="eastAsia" w:ascii="宋体" w:hAnsi="宋体" w:eastAsia="宋体" w:cs="宋体"/>
                <w:kern w:val="0"/>
                <w:szCs w:val="21"/>
                <w:lang w:bidi="ar"/>
              </w:rPr>
            </w:pPr>
            <w:r>
              <w:rPr>
                <w:rFonts w:hint="eastAsia" w:ascii="宋体" w:hAnsi="宋体" w:eastAsia="宋体" w:cs="宋体"/>
                <w:bCs/>
                <w:sz w:val="24"/>
                <w:szCs w:val="24"/>
              </w:rPr>
              <w:t>需任职于临床研究服务型企业（CRO、临床研究机构或相关技术公司）；</w:t>
            </w:r>
          </w:p>
        </w:tc>
      </w:tr>
      <w:tr w14:paraId="1FD925CC">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1A12283E">
            <w:pPr>
              <w:widowControl/>
              <w:rPr>
                <w:rFonts w:hint="eastAsia" w:ascii="宋体" w:hAnsi="宋体" w:eastAsia="宋体" w:cs="宋体"/>
                <w:szCs w:val="21"/>
              </w:rPr>
            </w:pPr>
            <w:r>
              <w:rPr>
                <w:rFonts w:hint="eastAsia" w:ascii="宋体" w:hAnsi="宋体" w:eastAsia="宋体" w:cs="宋体"/>
                <w:szCs w:val="21"/>
              </w:rPr>
              <w:t>14</w:t>
            </w:r>
          </w:p>
        </w:tc>
        <w:tc>
          <w:tcPr>
            <w:tcW w:w="404" w:type="pct"/>
            <w:tcBorders>
              <w:top w:val="single" w:color="auto" w:sz="4" w:space="0"/>
              <w:left w:val="nil"/>
              <w:bottom w:val="single" w:color="auto" w:sz="4" w:space="0"/>
              <w:right w:val="single" w:color="auto" w:sz="4" w:space="0"/>
            </w:tcBorders>
            <w:vAlign w:val="center"/>
          </w:tcPr>
          <w:p w14:paraId="459E82A1">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6D06257D">
            <w:pPr>
              <w:widowControl/>
              <w:jc w:val="left"/>
              <w:rPr>
                <w:rFonts w:hint="eastAsia" w:ascii="宋体" w:hAnsi="宋体" w:eastAsia="宋体" w:cs="宋体"/>
                <w:kern w:val="0"/>
                <w:szCs w:val="21"/>
                <w:lang w:bidi="ar"/>
              </w:rPr>
            </w:pPr>
            <w:r>
              <w:rPr>
                <w:rFonts w:hint="eastAsia" w:ascii="宋体" w:hAnsi="宋体" w:eastAsia="宋体" w:cs="宋体"/>
                <w:bCs/>
                <w:sz w:val="24"/>
                <w:szCs w:val="24"/>
              </w:rPr>
              <w:t>临床经验：累计临床研究行业从业经验 不少于5年；</w:t>
            </w:r>
          </w:p>
        </w:tc>
      </w:tr>
      <w:tr w14:paraId="4088574C">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688BC079">
            <w:pPr>
              <w:widowControl/>
              <w:rPr>
                <w:rFonts w:hint="eastAsia" w:ascii="宋体" w:hAnsi="宋体" w:eastAsia="宋体" w:cs="宋体"/>
                <w:szCs w:val="21"/>
              </w:rPr>
            </w:pPr>
            <w:r>
              <w:rPr>
                <w:rFonts w:hint="eastAsia" w:ascii="宋体" w:hAnsi="宋体" w:eastAsia="宋体" w:cs="宋体"/>
                <w:szCs w:val="21"/>
              </w:rPr>
              <w:t>15</w:t>
            </w:r>
          </w:p>
        </w:tc>
        <w:tc>
          <w:tcPr>
            <w:tcW w:w="404" w:type="pct"/>
            <w:tcBorders>
              <w:top w:val="single" w:color="auto" w:sz="4" w:space="0"/>
              <w:left w:val="nil"/>
              <w:bottom w:val="single" w:color="auto" w:sz="4" w:space="0"/>
              <w:right w:val="single" w:color="auto" w:sz="4" w:space="0"/>
            </w:tcBorders>
            <w:vAlign w:val="center"/>
          </w:tcPr>
          <w:p w14:paraId="5463D918">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158C4038">
            <w:pPr>
              <w:widowControl/>
              <w:jc w:val="left"/>
              <w:rPr>
                <w:rFonts w:hint="eastAsia" w:ascii="宋体" w:hAnsi="宋体" w:eastAsia="宋体" w:cs="宋体"/>
                <w:kern w:val="0"/>
                <w:szCs w:val="21"/>
                <w:lang w:bidi="ar"/>
              </w:rPr>
            </w:pPr>
            <w:r>
              <w:rPr>
                <w:rFonts w:hint="eastAsia" w:ascii="宋体" w:hAnsi="宋体" w:eastAsia="宋体" w:cs="宋体"/>
                <w:bCs/>
                <w:sz w:val="24"/>
                <w:szCs w:val="24"/>
              </w:rPr>
              <w:t>人工智能专业背景（人工智能、计算机科学、数据科学或相关专业 毕业，具备扎实的AI理论基础）；</w:t>
            </w:r>
          </w:p>
        </w:tc>
      </w:tr>
      <w:tr w14:paraId="0FD39B90">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4989C5DE">
            <w:pPr>
              <w:widowControl/>
              <w:rPr>
                <w:rFonts w:hint="eastAsia" w:ascii="宋体" w:hAnsi="宋体" w:eastAsia="宋体" w:cs="宋体"/>
                <w:szCs w:val="21"/>
              </w:rPr>
            </w:pPr>
            <w:r>
              <w:rPr>
                <w:rFonts w:hint="eastAsia" w:ascii="宋体" w:hAnsi="宋体" w:eastAsia="宋体" w:cs="宋体"/>
                <w:szCs w:val="21"/>
              </w:rPr>
              <w:t>16</w:t>
            </w:r>
          </w:p>
        </w:tc>
        <w:tc>
          <w:tcPr>
            <w:tcW w:w="404" w:type="pct"/>
            <w:tcBorders>
              <w:top w:val="single" w:color="auto" w:sz="4" w:space="0"/>
              <w:left w:val="nil"/>
              <w:bottom w:val="single" w:color="auto" w:sz="4" w:space="0"/>
              <w:right w:val="single" w:color="auto" w:sz="4" w:space="0"/>
            </w:tcBorders>
            <w:vAlign w:val="center"/>
          </w:tcPr>
          <w:p w14:paraId="4578A586">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4072D148">
            <w:pPr>
              <w:spacing w:line="360" w:lineRule="auto"/>
              <w:jc w:val="left"/>
              <w:rPr>
                <w:rFonts w:hint="eastAsia" w:ascii="宋体" w:hAnsi="宋体" w:eastAsia="宋体" w:cs="宋体"/>
                <w:kern w:val="0"/>
                <w:szCs w:val="21"/>
                <w:lang w:bidi="ar"/>
              </w:rPr>
            </w:pPr>
            <w:r>
              <w:rPr>
                <w:rFonts w:hint="eastAsia" w:ascii="宋体" w:hAnsi="宋体" w:eastAsia="宋体" w:cs="宋体"/>
                <w:bCs/>
                <w:sz w:val="24"/>
                <w:szCs w:val="24"/>
              </w:rPr>
              <w:t>培训与讲授能力：过往一年内，独立完成或主导 线下 "AI+肿瘤临床科研" 主题讲座/培训 不少于10场（需提供讲座清单、主办方证明或现场照片等佐证材料）</w:t>
            </w:r>
            <w:r>
              <w:rPr>
                <w:rFonts w:hint="eastAsia" w:ascii="宋体" w:hAnsi="宋体" w:eastAsia="宋体" w:cs="宋体"/>
                <w:b/>
                <w:sz w:val="24"/>
                <w:szCs w:val="24"/>
              </w:rPr>
              <w:t>）</w:t>
            </w:r>
          </w:p>
        </w:tc>
      </w:tr>
      <w:tr w14:paraId="35CB752C">
        <w:tblPrEx>
          <w:tblCellMar>
            <w:top w:w="0" w:type="dxa"/>
            <w:left w:w="108" w:type="dxa"/>
            <w:bottom w:w="0" w:type="dxa"/>
            <w:right w:w="108" w:type="dxa"/>
          </w:tblCellMar>
        </w:tblPrEx>
        <w:trPr>
          <w:trHeight w:val="365" w:hRule="atLeast"/>
        </w:trPr>
        <w:tc>
          <w:tcPr>
            <w:tcW w:w="674" w:type="dxa"/>
            <w:tcBorders>
              <w:top w:val="single" w:color="auto" w:sz="4" w:space="0"/>
              <w:left w:val="single" w:color="auto" w:sz="4" w:space="0"/>
              <w:bottom w:val="single" w:color="auto" w:sz="4" w:space="0"/>
              <w:right w:val="single" w:color="auto" w:sz="4" w:space="0"/>
            </w:tcBorders>
            <w:vAlign w:val="center"/>
          </w:tcPr>
          <w:p w14:paraId="4403A613">
            <w:pPr>
              <w:widowControl/>
              <w:jc w:val="left"/>
              <w:rPr>
                <w:rFonts w:hint="eastAsia" w:ascii="宋体" w:hAnsi="宋体" w:eastAsia="宋体" w:cs="宋体"/>
                <w:szCs w:val="21"/>
              </w:rPr>
            </w:pPr>
            <w:r>
              <w:rPr>
                <w:rFonts w:hint="eastAsia" w:ascii="宋体" w:hAnsi="宋体" w:eastAsia="宋体" w:cs="宋体"/>
                <w:b/>
                <w:bCs/>
                <w:kern w:val="0"/>
                <w:szCs w:val="21"/>
                <w:lang w:bidi="ar"/>
              </w:rPr>
              <w:t>八、</w:t>
            </w:r>
          </w:p>
        </w:tc>
        <w:tc>
          <w:tcPr>
            <w:tcW w:w="7629" w:type="dxa"/>
            <w:gridSpan w:val="2"/>
            <w:tcBorders>
              <w:top w:val="single" w:color="auto" w:sz="4" w:space="0"/>
              <w:left w:val="nil"/>
              <w:bottom w:val="single" w:color="auto" w:sz="4" w:space="0"/>
              <w:right w:val="single" w:color="auto" w:sz="4" w:space="0"/>
            </w:tcBorders>
            <w:vAlign w:val="center"/>
          </w:tcPr>
          <w:p w14:paraId="5B06FAAC">
            <w:pPr>
              <w:widowControl/>
              <w:jc w:val="left"/>
              <w:rPr>
                <w:rFonts w:hint="eastAsia" w:ascii="宋体" w:hAnsi="宋体" w:eastAsia="宋体" w:cs="宋体"/>
                <w:kern w:val="0"/>
                <w:szCs w:val="21"/>
                <w:lang w:bidi="ar"/>
              </w:rPr>
            </w:pPr>
            <w:r>
              <w:rPr>
                <w:rFonts w:hint="eastAsia" w:ascii="宋体" w:hAnsi="宋体" w:eastAsia="宋体" w:cs="宋体"/>
                <w:b/>
                <w:bCs/>
                <w:kern w:val="0"/>
                <w:szCs w:val="21"/>
                <w:lang w:bidi="ar"/>
              </w:rPr>
              <w:t>服务保障</w:t>
            </w:r>
          </w:p>
        </w:tc>
      </w:tr>
      <w:tr w14:paraId="1E2C017C">
        <w:tblPrEx>
          <w:tblCellMar>
            <w:top w:w="0" w:type="dxa"/>
            <w:left w:w="108" w:type="dxa"/>
            <w:bottom w:w="0" w:type="dxa"/>
            <w:right w:w="108" w:type="dxa"/>
          </w:tblCellMar>
        </w:tblPrEx>
        <w:trPr>
          <w:trHeight w:val="365" w:hRule="atLeast"/>
        </w:trPr>
        <w:tc>
          <w:tcPr>
            <w:tcW w:w="674" w:type="dxa"/>
            <w:tcBorders>
              <w:top w:val="single" w:color="auto" w:sz="4" w:space="0"/>
              <w:left w:val="single" w:color="auto" w:sz="4" w:space="0"/>
              <w:bottom w:val="single" w:color="auto" w:sz="4" w:space="0"/>
              <w:right w:val="single" w:color="auto" w:sz="4" w:space="0"/>
            </w:tcBorders>
            <w:vAlign w:val="center"/>
          </w:tcPr>
          <w:p w14:paraId="595AE6E9">
            <w:pPr>
              <w:widowControl/>
              <w:rPr>
                <w:rFonts w:hint="eastAsia" w:ascii="宋体" w:hAnsi="宋体" w:eastAsia="宋体" w:cs="宋体"/>
                <w:szCs w:val="21"/>
              </w:rPr>
            </w:pPr>
            <w:r>
              <w:rPr>
                <w:rFonts w:hint="eastAsia" w:ascii="宋体" w:hAnsi="宋体" w:eastAsia="宋体" w:cs="宋体"/>
                <w:szCs w:val="21"/>
              </w:rPr>
              <w:t>17</w:t>
            </w:r>
          </w:p>
        </w:tc>
        <w:tc>
          <w:tcPr>
            <w:tcW w:w="671" w:type="dxa"/>
            <w:tcBorders>
              <w:top w:val="single" w:color="auto" w:sz="4" w:space="0"/>
              <w:left w:val="nil"/>
              <w:bottom w:val="single" w:color="auto" w:sz="4" w:space="0"/>
              <w:right w:val="single" w:color="auto" w:sz="4" w:space="0"/>
            </w:tcBorders>
            <w:vAlign w:val="center"/>
          </w:tcPr>
          <w:p w14:paraId="0F594EE4">
            <w:pPr>
              <w:pStyle w:val="19"/>
              <w:widowControl/>
              <w:ind w:left="0"/>
              <w:jc w:val="center"/>
              <w:rPr>
                <w:rFonts w:hint="eastAsia" w:ascii="宋体" w:hAnsi="宋体" w:eastAsia="宋体" w:cs="宋体"/>
                <w:kern w:val="0"/>
                <w:szCs w:val="21"/>
              </w:rPr>
            </w:pPr>
          </w:p>
        </w:tc>
        <w:tc>
          <w:tcPr>
            <w:tcW w:w="6958" w:type="dxa"/>
            <w:tcBorders>
              <w:top w:val="single" w:color="auto" w:sz="4" w:space="0"/>
              <w:left w:val="nil"/>
              <w:bottom w:val="single" w:color="auto" w:sz="4" w:space="0"/>
              <w:right w:val="single" w:color="auto" w:sz="4" w:space="0"/>
            </w:tcBorders>
            <w:vAlign w:val="center"/>
          </w:tcPr>
          <w:p w14:paraId="703436EC">
            <w:pPr>
              <w:widowControl/>
              <w:jc w:val="left"/>
              <w:rPr>
                <w:rFonts w:hint="eastAsia" w:ascii="宋体" w:hAnsi="宋体" w:eastAsia="宋体" w:cs="宋体"/>
                <w:kern w:val="0"/>
                <w:szCs w:val="21"/>
                <w:lang w:bidi="ar"/>
              </w:rPr>
            </w:pPr>
            <w:r>
              <w:rPr>
                <w:rFonts w:hint="eastAsia" w:ascii="宋体" w:hAnsi="宋体" w:eastAsia="宋体" w:cs="宋体"/>
                <w:kern w:val="0"/>
                <w:szCs w:val="21"/>
                <w:lang w:bidi="lo-LA"/>
              </w:rPr>
              <w:t>负责现场安保安检、志愿者及礼仪等人员管理、技术人员服务保障工作。</w:t>
            </w:r>
          </w:p>
        </w:tc>
      </w:tr>
      <w:tr w14:paraId="00A0D054">
        <w:tblPrEx>
          <w:tblCellMar>
            <w:top w:w="0" w:type="dxa"/>
            <w:left w:w="108" w:type="dxa"/>
            <w:bottom w:w="0" w:type="dxa"/>
            <w:right w:w="108" w:type="dxa"/>
          </w:tblCellMar>
        </w:tblPrEx>
        <w:trPr>
          <w:trHeight w:val="365" w:hRule="atLeast"/>
        </w:trPr>
        <w:tc>
          <w:tcPr>
            <w:tcW w:w="674" w:type="dxa"/>
            <w:tcBorders>
              <w:top w:val="single" w:color="auto" w:sz="4" w:space="0"/>
              <w:left w:val="single" w:color="auto" w:sz="4" w:space="0"/>
              <w:bottom w:val="single" w:color="auto" w:sz="4" w:space="0"/>
              <w:right w:val="single" w:color="auto" w:sz="4" w:space="0"/>
            </w:tcBorders>
            <w:vAlign w:val="center"/>
          </w:tcPr>
          <w:p w14:paraId="1941AE5E">
            <w:pPr>
              <w:widowControl/>
              <w:rPr>
                <w:rFonts w:hint="eastAsia" w:ascii="宋体" w:hAnsi="宋体" w:eastAsia="宋体" w:cs="宋体"/>
                <w:szCs w:val="21"/>
              </w:rPr>
            </w:pPr>
            <w:r>
              <w:rPr>
                <w:rFonts w:hint="eastAsia" w:ascii="宋体" w:hAnsi="宋体" w:eastAsia="宋体" w:cs="宋体"/>
                <w:szCs w:val="21"/>
              </w:rPr>
              <w:t>18</w:t>
            </w:r>
          </w:p>
        </w:tc>
        <w:tc>
          <w:tcPr>
            <w:tcW w:w="671" w:type="dxa"/>
            <w:tcBorders>
              <w:top w:val="single" w:color="auto" w:sz="4" w:space="0"/>
              <w:left w:val="nil"/>
              <w:bottom w:val="single" w:color="auto" w:sz="4" w:space="0"/>
              <w:right w:val="single" w:color="auto" w:sz="4" w:space="0"/>
            </w:tcBorders>
            <w:vAlign w:val="center"/>
          </w:tcPr>
          <w:p w14:paraId="07CB0818">
            <w:pPr>
              <w:pStyle w:val="19"/>
              <w:widowControl/>
              <w:ind w:left="0"/>
              <w:jc w:val="center"/>
              <w:rPr>
                <w:rFonts w:hint="eastAsia" w:ascii="宋体" w:hAnsi="宋体" w:eastAsia="宋体" w:cs="宋体"/>
                <w:kern w:val="0"/>
                <w:szCs w:val="21"/>
              </w:rPr>
            </w:pPr>
          </w:p>
        </w:tc>
        <w:tc>
          <w:tcPr>
            <w:tcW w:w="6958" w:type="dxa"/>
            <w:tcBorders>
              <w:top w:val="single" w:color="auto" w:sz="4" w:space="0"/>
              <w:left w:val="nil"/>
              <w:bottom w:val="single" w:color="auto" w:sz="4" w:space="0"/>
              <w:right w:val="single" w:color="auto" w:sz="4" w:space="0"/>
            </w:tcBorders>
            <w:vAlign w:val="center"/>
          </w:tcPr>
          <w:p w14:paraId="13024030">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综合保障、应急管理及后勤服务。</w:t>
            </w:r>
          </w:p>
          <w:p w14:paraId="58651F25">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负责主会场、分会场等实施方案的详细策划及实施；包含总体策划方案、 项目实施进程方案、安全管理及应急方案等至少三项方案。</w:t>
            </w:r>
          </w:p>
          <w:p w14:paraId="3A68A0A3">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其中：1、安全防范措施（包括但不限于①消防安全防范措施、②安保安全防范措施、③食品安全防范措施等）</w:t>
            </w:r>
          </w:p>
          <w:p w14:paraId="5AE77105">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2、紧急预案、应急处置方案（包括但不限于①紧急人员服务、②现场应急处置方案、③预案分析及解决措施、④应急预案等）</w:t>
            </w:r>
          </w:p>
          <w:p w14:paraId="7BE7A48E">
            <w:pPr>
              <w:widowControl/>
              <w:jc w:val="left"/>
              <w:rPr>
                <w:rFonts w:hint="eastAsia" w:ascii="宋体" w:hAnsi="宋体" w:eastAsia="宋体" w:cs="宋体"/>
                <w:kern w:val="0"/>
                <w:szCs w:val="21"/>
                <w:lang w:bidi="ar"/>
              </w:rPr>
            </w:pPr>
          </w:p>
        </w:tc>
      </w:tr>
    </w:tbl>
    <w:p w14:paraId="407E8429">
      <w:pPr>
        <w:rPr>
          <w:rFonts w:hint="eastAsia"/>
        </w:rPr>
      </w:pPr>
    </w:p>
    <w:p w14:paraId="43E7300F">
      <w:pPr>
        <w:rPr>
          <w:rFonts w:hint="eastAsia"/>
        </w:rPr>
      </w:pPr>
    </w:p>
    <w:p w14:paraId="6ED293A8">
      <w:pPr>
        <w:rPr>
          <w:rFonts w:hint="eastAsia"/>
        </w:rPr>
      </w:pPr>
    </w:p>
    <w:p w14:paraId="42F4C777">
      <w:pPr>
        <w:rPr>
          <w:rFonts w:hint="eastAsia"/>
        </w:rPr>
      </w:pPr>
    </w:p>
    <w:p w14:paraId="47959442">
      <w:pPr>
        <w:rPr>
          <w:rFonts w:hint="eastAsia"/>
        </w:rPr>
      </w:pPr>
    </w:p>
    <w:p w14:paraId="546D2D20">
      <w:pPr>
        <w:rPr>
          <w:rFonts w:hint="eastAsia"/>
        </w:rPr>
      </w:pPr>
    </w:p>
    <w:p w14:paraId="3AB45C91">
      <w:pPr>
        <w:rPr>
          <w:rFonts w:hint="eastAsia"/>
        </w:rPr>
      </w:pPr>
    </w:p>
    <w:p w14:paraId="61B23737">
      <w:pPr>
        <w:rPr>
          <w:rFonts w:hint="eastAsia"/>
        </w:rPr>
      </w:pPr>
    </w:p>
    <w:p w14:paraId="7783F1AB">
      <w:pPr>
        <w:rPr>
          <w:rFonts w:hint="eastAsia"/>
        </w:rPr>
      </w:pPr>
    </w:p>
    <w:p w14:paraId="50E91082">
      <w:pPr>
        <w:rPr>
          <w:rFonts w:hint="eastAsia"/>
        </w:rPr>
      </w:pPr>
    </w:p>
    <w:p w14:paraId="09578CDE">
      <w:pPr>
        <w:rPr>
          <w:rFonts w:hint="eastAsia"/>
        </w:rPr>
      </w:pPr>
    </w:p>
    <w:p w14:paraId="533B8649">
      <w:pPr>
        <w:rPr>
          <w:rFonts w:hint="eastAsia"/>
        </w:rPr>
      </w:pPr>
    </w:p>
    <w:p w14:paraId="15D3895E">
      <w:pPr>
        <w:rPr>
          <w:rFonts w:hint="eastAsia"/>
        </w:rPr>
      </w:pPr>
    </w:p>
    <w:p w14:paraId="1B455632">
      <w:pPr>
        <w:rPr>
          <w:rFonts w:hint="eastAsia"/>
        </w:rPr>
      </w:pPr>
    </w:p>
    <w:p w14:paraId="71F6BA05">
      <w:pPr>
        <w:rPr>
          <w:rFonts w:hint="eastAsia"/>
        </w:rPr>
      </w:pPr>
    </w:p>
    <w:p w14:paraId="12E634FC">
      <w:pPr>
        <w:rPr>
          <w:rFonts w:hint="eastAsia"/>
        </w:rPr>
      </w:pPr>
    </w:p>
    <w:p w14:paraId="0B4FD20C">
      <w:pPr>
        <w:rPr>
          <w:rFonts w:hint="eastAsia"/>
        </w:rPr>
      </w:pPr>
    </w:p>
    <w:p w14:paraId="00CD8F02">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2D1A914">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表2：综合评审表</w:t>
      </w:r>
    </w:p>
    <w:tbl>
      <w:tblPr>
        <w:tblStyle w:val="14"/>
        <w:tblW w:w="101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647"/>
        <w:gridCol w:w="7575"/>
      </w:tblGrid>
      <w:tr w14:paraId="5B4E6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959" w:type="dxa"/>
            <w:tcBorders>
              <w:top w:val="single" w:color="000000" w:sz="2" w:space="0"/>
              <w:left w:val="single" w:color="000000" w:sz="4" w:space="0"/>
              <w:bottom w:val="single" w:color="000000" w:sz="2" w:space="0"/>
              <w:right w:val="single" w:color="000000" w:sz="4" w:space="0"/>
            </w:tcBorders>
            <w:vAlign w:val="center"/>
          </w:tcPr>
          <w:p w14:paraId="55A3B96F">
            <w:pPr>
              <w:widowControl/>
              <w:kinsoku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评</w:t>
            </w:r>
            <w:r>
              <w:rPr>
                <w:rFonts w:hint="eastAsia" w:ascii="宋体" w:hAnsi="宋体" w:eastAsia="宋体" w:cs="宋体"/>
                <w:sz w:val="24"/>
                <w:szCs w:val="24"/>
              </w:rPr>
              <w:t>审</w:t>
            </w:r>
          </w:p>
          <w:p w14:paraId="050DCA1E">
            <w:pPr>
              <w:widowControl/>
              <w:kinsoku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z w:val="24"/>
                <w:szCs w:val="24"/>
              </w:rPr>
              <w:t>因素</w:t>
            </w:r>
          </w:p>
        </w:tc>
        <w:tc>
          <w:tcPr>
            <w:tcW w:w="9222" w:type="dxa"/>
            <w:gridSpan w:val="2"/>
            <w:tcBorders>
              <w:top w:val="single" w:color="000000" w:sz="2" w:space="0"/>
              <w:left w:val="single" w:color="000000" w:sz="4" w:space="0"/>
              <w:bottom w:val="single" w:color="000000" w:sz="2" w:space="0"/>
              <w:right w:val="single" w:color="000000" w:sz="4" w:space="0"/>
            </w:tcBorders>
            <w:vAlign w:val="center"/>
          </w:tcPr>
          <w:p w14:paraId="7D0F9EDC">
            <w:pPr>
              <w:widowControl/>
              <w:kinsoku w:val="0"/>
              <w:autoSpaceDE w:val="0"/>
              <w:autoSpaceDN w:val="0"/>
              <w:adjustRightInd w:val="0"/>
              <w:snapToGrid w:val="0"/>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评</w:t>
            </w:r>
            <w:r>
              <w:rPr>
                <w:rFonts w:hint="eastAsia" w:ascii="宋体" w:hAnsi="宋体" w:eastAsia="宋体" w:cs="宋体"/>
                <w:sz w:val="24"/>
                <w:szCs w:val="24"/>
              </w:rPr>
              <w:t>审标准</w:t>
            </w:r>
          </w:p>
        </w:tc>
      </w:tr>
      <w:tr w14:paraId="6D84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59" w:type="dxa"/>
            <w:tcBorders>
              <w:top w:val="single" w:color="000000" w:sz="2" w:space="0"/>
              <w:left w:val="single" w:color="000000" w:sz="4" w:space="0"/>
              <w:bottom w:val="single" w:color="000000" w:sz="2" w:space="0"/>
              <w:right w:val="single" w:color="000000" w:sz="4" w:space="0"/>
            </w:tcBorders>
            <w:vAlign w:val="center"/>
          </w:tcPr>
          <w:p w14:paraId="69BCD517">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分值</w:t>
            </w:r>
          </w:p>
          <w:p w14:paraId="0C47BD9B">
            <w:pPr>
              <w:widowControl/>
              <w:kinsoku w:val="0"/>
              <w:autoSpaceDE w:val="0"/>
              <w:autoSpaceDN w:val="0"/>
              <w:adjustRightInd w:val="0"/>
              <w:snapToGrid w:val="0"/>
              <w:jc w:val="center"/>
              <w:textAlignment w:val="baseline"/>
              <w:rPr>
                <w:rFonts w:hint="eastAsia" w:ascii="宋体" w:hAnsi="宋体" w:eastAsia="宋体" w:cs="宋体"/>
                <w:position w:val="14"/>
                <w:sz w:val="24"/>
                <w:szCs w:val="24"/>
              </w:rPr>
            </w:pPr>
            <w:r>
              <w:rPr>
                <w:rFonts w:hint="eastAsia" w:ascii="宋体" w:hAnsi="宋体" w:eastAsia="宋体" w:cs="宋体"/>
                <w:spacing w:val="-1"/>
                <w:sz w:val="24"/>
                <w:szCs w:val="24"/>
              </w:rPr>
              <w:t>构成</w:t>
            </w:r>
          </w:p>
        </w:tc>
        <w:tc>
          <w:tcPr>
            <w:tcW w:w="9222" w:type="dxa"/>
            <w:gridSpan w:val="2"/>
            <w:tcBorders>
              <w:top w:val="single" w:color="000000" w:sz="2" w:space="0"/>
              <w:left w:val="single" w:color="000000" w:sz="4" w:space="0"/>
              <w:bottom w:val="single" w:color="000000" w:sz="2" w:space="0"/>
              <w:right w:val="single" w:color="000000" w:sz="4" w:space="0"/>
            </w:tcBorders>
            <w:vAlign w:val="center"/>
          </w:tcPr>
          <w:p w14:paraId="3741AC8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报价得分20分；技术部分65分；商务部分15分</w:t>
            </w:r>
          </w:p>
        </w:tc>
      </w:tr>
      <w:tr w14:paraId="4F87F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jc w:val="center"/>
        </w:trPr>
        <w:tc>
          <w:tcPr>
            <w:tcW w:w="959" w:type="dxa"/>
            <w:tcBorders>
              <w:top w:val="single" w:color="000000" w:sz="2" w:space="0"/>
              <w:left w:val="single" w:color="000000" w:sz="4" w:space="0"/>
              <w:bottom w:val="single" w:color="000000" w:sz="2" w:space="0"/>
              <w:right w:val="single" w:color="000000" w:sz="4" w:space="0"/>
            </w:tcBorders>
            <w:vAlign w:val="center"/>
          </w:tcPr>
          <w:p w14:paraId="7D6149FB">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报价</w:t>
            </w:r>
          </w:p>
          <w:p w14:paraId="18601068">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部分</w:t>
            </w:r>
          </w:p>
          <w:p w14:paraId="386220C0">
            <w:pPr>
              <w:pStyle w:val="6"/>
              <w:rPr>
                <w:rFonts w:hint="eastAsia" w:ascii="宋体" w:hAnsi="宋体" w:eastAsia="宋体" w:cs="宋体"/>
                <w:sz w:val="24"/>
                <w:szCs w:val="24"/>
              </w:rPr>
            </w:pPr>
            <w:r>
              <w:rPr>
                <w:rFonts w:hint="eastAsia" w:ascii="宋体" w:hAnsi="宋体" w:eastAsia="宋体" w:cs="宋体"/>
                <w:spacing w:val="-1"/>
                <w:sz w:val="24"/>
                <w:szCs w:val="24"/>
                <w:lang w:val="en-US"/>
              </w:rPr>
              <w:t>（20分）</w:t>
            </w:r>
          </w:p>
        </w:tc>
        <w:tc>
          <w:tcPr>
            <w:tcW w:w="1647" w:type="dxa"/>
            <w:tcBorders>
              <w:top w:val="single" w:color="000000" w:sz="2" w:space="0"/>
              <w:left w:val="single" w:color="000000" w:sz="4" w:space="0"/>
              <w:bottom w:val="single" w:color="000000" w:sz="2" w:space="0"/>
              <w:right w:val="single" w:color="auto" w:sz="4" w:space="0"/>
            </w:tcBorders>
            <w:vAlign w:val="center"/>
          </w:tcPr>
          <w:p w14:paraId="278F3DB8">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报价</w:t>
            </w:r>
          </w:p>
          <w:p w14:paraId="3D3F78C3">
            <w:pPr>
              <w:widowControl/>
              <w:kinsoku w:val="0"/>
              <w:autoSpaceDE w:val="0"/>
              <w:autoSpaceDN w:val="0"/>
              <w:adjustRightInd w:val="0"/>
              <w:snapToGrid w:val="0"/>
              <w:jc w:val="center"/>
              <w:textAlignment w:val="baseline"/>
              <w:rPr>
                <w:rFonts w:hint="eastAsia" w:ascii="宋体" w:hAnsi="宋体" w:eastAsia="宋体" w:cs="宋体"/>
                <w:snapToGrid w:val="0"/>
                <w:color w:val="000000"/>
                <w:kern w:val="0"/>
                <w:position w:val="14"/>
                <w:sz w:val="24"/>
                <w:szCs w:val="24"/>
              </w:rPr>
            </w:pPr>
            <w:r>
              <w:rPr>
                <w:rFonts w:hint="eastAsia" w:ascii="宋体" w:hAnsi="宋体" w:eastAsia="宋体" w:cs="宋体"/>
                <w:color w:val="000000"/>
                <w:position w:val="14"/>
                <w:sz w:val="24"/>
                <w:szCs w:val="24"/>
              </w:rPr>
              <w:t>（20分）</w:t>
            </w:r>
          </w:p>
        </w:tc>
        <w:tc>
          <w:tcPr>
            <w:tcW w:w="7575" w:type="dxa"/>
            <w:tcBorders>
              <w:top w:val="single" w:color="000000" w:sz="2" w:space="0"/>
              <w:left w:val="single" w:color="auto" w:sz="4" w:space="0"/>
              <w:bottom w:val="single" w:color="000000" w:sz="2" w:space="0"/>
              <w:right w:val="single" w:color="000000" w:sz="4" w:space="0"/>
            </w:tcBorders>
            <w:vAlign w:val="center"/>
          </w:tcPr>
          <w:p w14:paraId="47089E2A">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投标报价得分＝（评标基准价/投标报价）×价格分值</w:t>
            </w:r>
          </w:p>
          <w:p w14:paraId="30A89C7B">
            <w:pPr>
              <w:widowControl/>
              <w:kinsoku w:val="0"/>
              <w:autoSpaceDE w:val="0"/>
              <w:autoSpaceDN w:val="0"/>
              <w:adjustRightInd w:val="0"/>
              <w:snapToGrid w:val="0"/>
              <w:jc w:val="left"/>
              <w:textAlignment w:val="baseline"/>
              <w:rPr>
                <w:rFonts w:hint="eastAsia" w:ascii="宋体" w:hAnsi="宋体" w:eastAsia="宋体" w:cs="宋体"/>
                <w:snapToGrid w:val="0"/>
                <w:kern w:val="0"/>
                <w:position w:val="14"/>
                <w:sz w:val="24"/>
                <w:szCs w:val="24"/>
              </w:rPr>
            </w:pPr>
            <w:r>
              <w:rPr>
                <w:rFonts w:hint="eastAsia" w:ascii="宋体" w:hAnsi="宋体" w:eastAsia="宋体" w:cs="宋体"/>
                <w:position w:val="14"/>
                <w:sz w:val="24"/>
                <w:szCs w:val="24"/>
              </w:rPr>
              <w:t>【注：满足招标文件要求且投标价格最低的投标报价为评标基准价】最低报价不是中标的唯一依据。</w:t>
            </w:r>
          </w:p>
        </w:tc>
      </w:tr>
      <w:tr w14:paraId="200C8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jc w:val="center"/>
        </w:trPr>
        <w:tc>
          <w:tcPr>
            <w:tcW w:w="959" w:type="dxa"/>
            <w:vMerge w:val="restart"/>
            <w:tcBorders>
              <w:top w:val="single" w:color="000000" w:sz="2" w:space="0"/>
              <w:left w:val="single" w:color="000000" w:sz="4" w:space="0"/>
              <w:bottom w:val="nil"/>
              <w:right w:val="single" w:color="000000" w:sz="4" w:space="0"/>
            </w:tcBorders>
            <w:vAlign w:val="center"/>
          </w:tcPr>
          <w:p w14:paraId="2D522F23">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技术</w:t>
            </w:r>
          </w:p>
          <w:p w14:paraId="44E72A21">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部分</w:t>
            </w:r>
          </w:p>
          <w:p w14:paraId="73481AB6">
            <w:pPr>
              <w:widowControl/>
              <w:kinsoku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（65分）</w:t>
            </w:r>
          </w:p>
        </w:tc>
        <w:tc>
          <w:tcPr>
            <w:tcW w:w="1647" w:type="dxa"/>
            <w:tcBorders>
              <w:top w:val="single" w:color="000000" w:sz="2" w:space="0"/>
              <w:left w:val="single" w:color="000000" w:sz="4" w:space="0"/>
              <w:bottom w:val="single" w:color="000000" w:sz="2" w:space="0"/>
              <w:right w:val="single" w:color="auto" w:sz="4" w:space="0"/>
            </w:tcBorders>
            <w:vAlign w:val="center"/>
          </w:tcPr>
          <w:p w14:paraId="3035B972">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视觉设计服务方案（10分）</w:t>
            </w:r>
          </w:p>
          <w:p w14:paraId="181811AC">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p>
        </w:tc>
        <w:tc>
          <w:tcPr>
            <w:tcW w:w="7575" w:type="dxa"/>
            <w:tcBorders>
              <w:top w:val="single" w:color="000000" w:sz="2" w:space="0"/>
              <w:left w:val="single" w:color="auto" w:sz="4" w:space="0"/>
              <w:bottom w:val="single" w:color="000000" w:sz="2" w:space="0"/>
              <w:right w:val="single" w:color="000000" w:sz="4" w:space="0"/>
            </w:tcBorders>
            <w:vAlign w:val="center"/>
          </w:tcPr>
          <w:p w14:paraId="6E6AC35B">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提供人提供项目全部设计需求，包含会议主形象、直播底图、日程海报、串场幻灯片背景全套定制设计；设计风格贴合医学、AI+肿瘤科研会议主题，适配线上直播、线下现场全场景。提供方案者，得基础分7分。</w:t>
            </w:r>
          </w:p>
          <w:p w14:paraId="10D56C07">
            <w:pPr>
              <w:widowControl/>
              <w:kinsoku w:val="0"/>
              <w:autoSpaceDE w:val="0"/>
              <w:autoSpaceDN w:val="0"/>
              <w:adjustRightInd w:val="0"/>
              <w:snapToGrid w:val="0"/>
              <w:jc w:val="left"/>
              <w:textAlignment w:val="baseline"/>
              <w:rPr>
                <w:rFonts w:hint="eastAsia" w:ascii="宋体" w:hAnsi="宋体" w:eastAsia="宋体" w:cs="宋体"/>
                <w:b/>
                <w:bCs/>
                <w:color w:val="000000"/>
                <w:position w:val="14"/>
                <w:sz w:val="24"/>
                <w:szCs w:val="24"/>
              </w:rPr>
            </w:pPr>
            <w:r>
              <w:rPr>
                <w:rFonts w:hint="eastAsia" w:ascii="宋体" w:hAnsi="宋体" w:eastAsia="宋体" w:cs="宋体"/>
                <w:b/>
                <w:bCs/>
                <w:color w:val="000000"/>
                <w:position w:val="14"/>
                <w:sz w:val="24"/>
                <w:szCs w:val="24"/>
              </w:rPr>
              <w:t>额外加分标准：</w:t>
            </w:r>
          </w:p>
          <w:p w14:paraId="669E06A8">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方案思路清晰、成品效果专业、落地性强，得3分；</w:t>
            </w:r>
          </w:p>
          <w:p w14:paraId="57724B1F">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方案完成基础设计内容，无缺项，但无专属定制创意，设计风格常规，仅满足基础使用需求，得2分；</w:t>
            </w:r>
          </w:p>
          <w:p w14:paraId="56B8DA46">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方案设计服务内容缺失2项及以上，无法满足直播或现场布置使用标准。</w:t>
            </w:r>
          </w:p>
          <w:p w14:paraId="0C9A8C7E">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未提供，不得分。</w:t>
            </w:r>
          </w:p>
        </w:tc>
      </w:tr>
      <w:tr w14:paraId="5D5A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jc w:val="center"/>
        </w:trPr>
        <w:tc>
          <w:tcPr>
            <w:tcW w:w="959" w:type="dxa"/>
            <w:vMerge w:val="continue"/>
            <w:tcBorders>
              <w:left w:val="single" w:color="000000" w:sz="4" w:space="0"/>
              <w:right w:val="single" w:color="000000" w:sz="4" w:space="0"/>
            </w:tcBorders>
            <w:vAlign w:val="center"/>
          </w:tcPr>
          <w:p w14:paraId="1BD10E5A">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p>
        </w:tc>
        <w:tc>
          <w:tcPr>
            <w:tcW w:w="1647" w:type="dxa"/>
            <w:tcBorders>
              <w:top w:val="single" w:color="000000" w:sz="2" w:space="0"/>
              <w:left w:val="single" w:color="000000" w:sz="4" w:space="0"/>
              <w:bottom w:val="single" w:color="000000" w:sz="2" w:space="0"/>
              <w:right w:val="single" w:color="auto" w:sz="4" w:space="0"/>
            </w:tcBorders>
            <w:vAlign w:val="center"/>
          </w:tcPr>
          <w:p w14:paraId="3E204AAB">
            <w:pPr>
              <w:widowControl/>
              <w:kinsoku w:val="0"/>
              <w:autoSpaceDE w:val="0"/>
              <w:autoSpaceDN w:val="0"/>
              <w:adjustRightInd w:val="0"/>
              <w:snapToGrid w:val="0"/>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酒店、交通、餐饮综合保障方案（10分）</w:t>
            </w:r>
          </w:p>
        </w:tc>
        <w:tc>
          <w:tcPr>
            <w:tcW w:w="7575" w:type="dxa"/>
            <w:tcBorders>
              <w:top w:val="single" w:color="000000" w:sz="2" w:space="0"/>
              <w:left w:val="single" w:color="auto" w:sz="4" w:space="0"/>
              <w:bottom w:val="single" w:color="000000" w:sz="2" w:space="0"/>
              <w:right w:val="single" w:color="000000" w:sz="4" w:space="0"/>
            </w:tcBorders>
            <w:vAlign w:val="center"/>
          </w:tcPr>
          <w:p w14:paraId="77DD4FE5">
            <w:pPr>
              <w:widowControl/>
              <w:kinsoku w:val="0"/>
              <w:autoSpaceDE w:val="0"/>
              <w:autoSpaceDN w:val="0"/>
              <w:adjustRightInd w:val="0"/>
              <w:snapToGrid w:val="0"/>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投标人提供包含酒店、交通、餐饮等综合保障方案。具体包含项目会场、住宿、交通、餐饮及茶歇等要求。提供方案者，得基础分7分。</w:t>
            </w:r>
          </w:p>
          <w:p w14:paraId="004EF2DD">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额外加分标准：</w:t>
            </w:r>
          </w:p>
          <w:p w14:paraId="6FC7C6B3">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方案全部达标，方案数据精准、保障体系完善、落地性强，得3分；</w:t>
            </w:r>
          </w:p>
          <w:p w14:paraId="5E1EA6A1">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kern w:val="0"/>
                <w:sz w:val="24"/>
                <w:szCs w:val="24"/>
              </w:rPr>
              <w:t>方案核心保障内容基本响应，时间、人数、房型、餐标无偏差，仅部分服务细节描述简略，不影响正常会务执行，得2分；</w:t>
            </w:r>
          </w:p>
          <w:p w14:paraId="58EB6267">
            <w:pPr>
              <w:widowControl/>
              <w:kinsoku w:val="0"/>
              <w:autoSpaceDE w:val="0"/>
              <w:autoSpaceDN w:val="0"/>
              <w:adjustRightInd w:val="0"/>
              <w:snapToGrid w:val="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方案存在核心参数不达标，如房价超标、会场容量不足、重要交通餐饮保障缺失等问题，得1分；</w:t>
            </w:r>
          </w:p>
          <w:p w14:paraId="592AE32E">
            <w:pPr>
              <w:widowControl/>
              <w:kinsoku w:val="0"/>
              <w:autoSpaceDE w:val="0"/>
              <w:autoSpaceDN w:val="0"/>
              <w:adjustRightInd w:val="0"/>
              <w:snapToGrid w:val="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未提供方案，得0分。</w:t>
            </w:r>
          </w:p>
        </w:tc>
      </w:tr>
      <w:tr w14:paraId="1C824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jc w:val="center"/>
        </w:trPr>
        <w:tc>
          <w:tcPr>
            <w:tcW w:w="959" w:type="dxa"/>
            <w:vMerge w:val="continue"/>
            <w:tcBorders>
              <w:top w:val="nil"/>
              <w:left w:val="single" w:color="000000" w:sz="4" w:space="0"/>
              <w:bottom w:val="nil"/>
              <w:right w:val="single" w:color="000000" w:sz="4" w:space="0"/>
            </w:tcBorders>
          </w:tcPr>
          <w:p w14:paraId="6C404BCD">
            <w:pPr>
              <w:widowControl/>
              <w:kinsoku w:val="0"/>
              <w:autoSpaceDE w:val="0"/>
              <w:autoSpaceDN w:val="0"/>
              <w:adjustRightInd w:val="0"/>
              <w:snapToGrid w:val="0"/>
              <w:textAlignment w:val="baseline"/>
              <w:rPr>
                <w:rFonts w:hint="eastAsia" w:ascii="宋体" w:hAnsi="宋体" w:eastAsia="宋体" w:cs="宋体"/>
                <w:sz w:val="24"/>
                <w:szCs w:val="24"/>
              </w:rPr>
            </w:pPr>
          </w:p>
        </w:tc>
        <w:tc>
          <w:tcPr>
            <w:tcW w:w="1647" w:type="dxa"/>
            <w:tcBorders>
              <w:top w:val="single" w:color="000000" w:sz="2" w:space="0"/>
              <w:left w:val="single" w:color="000000" w:sz="4" w:space="0"/>
              <w:bottom w:val="single" w:color="000000" w:sz="2" w:space="0"/>
              <w:right w:val="single" w:color="000000" w:sz="4" w:space="0"/>
            </w:tcBorders>
            <w:vAlign w:val="center"/>
          </w:tcPr>
          <w:p w14:paraId="79A8EBAF">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现场物料搭建、影像及直播技术服务方案</w:t>
            </w:r>
          </w:p>
          <w:p w14:paraId="60668E49">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（10分）</w:t>
            </w:r>
          </w:p>
        </w:tc>
        <w:tc>
          <w:tcPr>
            <w:tcW w:w="7575" w:type="dxa"/>
            <w:tcBorders>
              <w:top w:val="single" w:color="000000" w:sz="2" w:space="0"/>
              <w:left w:val="single" w:color="000000" w:sz="4" w:space="0"/>
              <w:bottom w:val="single" w:color="000000" w:sz="2" w:space="0"/>
              <w:right w:val="single" w:color="000000" w:sz="4" w:space="0"/>
            </w:tcBorders>
            <w:vAlign w:val="center"/>
          </w:tcPr>
          <w:p w14:paraId="596D6E25">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投标人提供包含物料制作搭建、会务影像服务、全程网络直播三大核心内容的完整方案。从整体完整性、专业性、落地性打分。提供方案者，得基础分7分。</w:t>
            </w:r>
          </w:p>
          <w:p w14:paraId="5627634C">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额外加分标准：</w:t>
            </w:r>
          </w:p>
          <w:p w14:paraId="40193CFE">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方案完整、专业，落地性强，得3分；</w:t>
            </w:r>
          </w:p>
          <w:p w14:paraId="2345A2B5">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方案基本响应，整体较完善，得2分；</w:t>
            </w:r>
          </w:p>
          <w:p w14:paraId="417FC9B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方案大部分服务内容未响应，服务体系残缺，得1分</w:t>
            </w:r>
          </w:p>
          <w:p w14:paraId="5E69D0F6">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未提供方案的，得0分。</w:t>
            </w:r>
          </w:p>
        </w:tc>
      </w:tr>
      <w:tr w14:paraId="55C7F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9" w:type="dxa"/>
            <w:vMerge w:val="continue"/>
            <w:tcBorders>
              <w:top w:val="nil"/>
              <w:left w:val="single" w:color="000000" w:sz="4" w:space="0"/>
              <w:bottom w:val="nil"/>
              <w:right w:val="single" w:color="000000" w:sz="4" w:space="0"/>
            </w:tcBorders>
          </w:tcPr>
          <w:p w14:paraId="4DE9C2CE">
            <w:pPr>
              <w:widowControl/>
              <w:kinsoku w:val="0"/>
              <w:autoSpaceDE w:val="0"/>
              <w:autoSpaceDN w:val="0"/>
              <w:adjustRightInd w:val="0"/>
              <w:snapToGrid w:val="0"/>
              <w:textAlignment w:val="baseline"/>
              <w:rPr>
                <w:rFonts w:hint="eastAsia" w:ascii="宋体" w:hAnsi="宋体" w:eastAsia="宋体" w:cs="宋体"/>
                <w:sz w:val="24"/>
                <w:szCs w:val="24"/>
              </w:rPr>
            </w:pPr>
          </w:p>
        </w:tc>
        <w:tc>
          <w:tcPr>
            <w:tcW w:w="1647" w:type="dxa"/>
            <w:tcBorders>
              <w:top w:val="single" w:color="000000" w:sz="2" w:space="0"/>
              <w:left w:val="single" w:color="000000" w:sz="4" w:space="0"/>
              <w:bottom w:val="single" w:color="000000" w:sz="2" w:space="0"/>
              <w:right w:val="single" w:color="000000" w:sz="4" w:space="0"/>
            </w:tcBorders>
            <w:vAlign w:val="center"/>
          </w:tcPr>
          <w:p w14:paraId="1BE32916">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会议微官网搭建服务方案（10分）</w:t>
            </w:r>
          </w:p>
          <w:p w14:paraId="74ABF912">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p>
        </w:tc>
        <w:tc>
          <w:tcPr>
            <w:tcW w:w="7575" w:type="dxa"/>
            <w:tcBorders>
              <w:top w:val="single" w:color="000000" w:sz="2" w:space="0"/>
              <w:left w:val="single" w:color="000000" w:sz="4" w:space="0"/>
              <w:bottom w:val="single" w:color="000000" w:sz="2" w:space="0"/>
              <w:right w:val="single" w:color="000000" w:sz="4" w:space="0"/>
            </w:tcBorders>
            <w:vAlign w:val="center"/>
          </w:tcPr>
          <w:p w14:paraId="047F1DB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会议微官网搭建服务方案。具体包含微官网搭建能力、页面设计水平、功能完整性、内容编辑及运维适配能力，重点核查微官网功能是否全覆盖项目需求、页面适配性及会议信息公示宣传落地效果。提供方案者，得基础分7分。</w:t>
            </w:r>
          </w:p>
          <w:p w14:paraId="1BA3471A">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额外加分标准：</w:t>
            </w:r>
          </w:p>
          <w:p w14:paraId="61EB7993">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方案内容完整覆盖、针对性强、可落地，得3分；</w:t>
            </w:r>
          </w:p>
          <w:p w14:paraId="21A3E109">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方案内容细节描述简单，基本满足会议使用，得2分；</w:t>
            </w:r>
          </w:p>
          <w:p w14:paraId="26FCC793">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方案内容有瑕疵、基本满足需求，得1分；</w:t>
            </w:r>
          </w:p>
          <w:p w14:paraId="4A8119CF">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未提供，得0分。</w:t>
            </w:r>
          </w:p>
        </w:tc>
      </w:tr>
      <w:tr w14:paraId="1E9D7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9" w:hRule="atLeast"/>
          <w:jc w:val="center"/>
        </w:trPr>
        <w:tc>
          <w:tcPr>
            <w:tcW w:w="959" w:type="dxa"/>
            <w:vMerge w:val="continue"/>
            <w:tcBorders>
              <w:top w:val="nil"/>
              <w:left w:val="single" w:color="000000" w:sz="4" w:space="0"/>
              <w:bottom w:val="nil"/>
              <w:right w:val="single" w:color="000000" w:sz="4" w:space="0"/>
            </w:tcBorders>
          </w:tcPr>
          <w:p w14:paraId="73824E73">
            <w:pPr>
              <w:widowControl/>
              <w:kinsoku w:val="0"/>
              <w:autoSpaceDE w:val="0"/>
              <w:autoSpaceDN w:val="0"/>
              <w:adjustRightInd w:val="0"/>
              <w:snapToGrid w:val="0"/>
              <w:textAlignment w:val="baseline"/>
              <w:rPr>
                <w:rFonts w:hint="eastAsia" w:ascii="宋体" w:hAnsi="宋体" w:eastAsia="宋体" w:cs="宋体"/>
                <w:sz w:val="24"/>
                <w:szCs w:val="24"/>
              </w:rPr>
            </w:pPr>
          </w:p>
        </w:tc>
        <w:tc>
          <w:tcPr>
            <w:tcW w:w="1647" w:type="dxa"/>
            <w:tcBorders>
              <w:top w:val="single" w:color="000000" w:sz="2" w:space="0"/>
              <w:left w:val="single" w:color="000000" w:sz="4" w:space="0"/>
              <w:bottom w:val="single" w:color="000000" w:sz="2" w:space="0"/>
              <w:right w:val="single" w:color="000000" w:sz="4" w:space="0"/>
            </w:tcBorders>
            <w:vAlign w:val="center"/>
          </w:tcPr>
          <w:p w14:paraId="690876EE">
            <w:pPr>
              <w:widowControl/>
              <w:kinsoku w:val="0"/>
              <w:autoSpaceDE w:val="0"/>
              <w:autoSpaceDN w:val="0"/>
              <w:adjustRightInd w:val="0"/>
              <w:snapToGrid w:val="0"/>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项目团队人员配置方案（8分）</w:t>
            </w:r>
          </w:p>
          <w:p w14:paraId="04C76AB2">
            <w:pPr>
              <w:widowControl/>
              <w:kinsoku w:val="0"/>
              <w:autoSpaceDE w:val="0"/>
              <w:autoSpaceDN w:val="0"/>
              <w:adjustRightInd w:val="0"/>
              <w:snapToGrid w:val="0"/>
              <w:textAlignment w:val="baseline"/>
              <w:rPr>
                <w:rFonts w:hint="eastAsia" w:ascii="宋体" w:hAnsi="宋体" w:eastAsia="宋体" w:cs="宋体"/>
                <w:position w:val="14"/>
                <w:sz w:val="24"/>
                <w:szCs w:val="24"/>
              </w:rPr>
            </w:pPr>
          </w:p>
        </w:tc>
        <w:tc>
          <w:tcPr>
            <w:tcW w:w="7575" w:type="dxa"/>
            <w:tcBorders>
              <w:top w:val="single" w:color="000000" w:sz="2" w:space="0"/>
              <w:left w:val="single" w:color="000000" w:sz="4" w:space="0"/>
              <w:bottom w:val="single" w:color="000000" w:sz="2" w:space="0"/>
              <w:right w:val="single" w:color="000000" w:sz="4" w:space="0"/>
            </w:tcBorders>
            <w:vAlign w:val="center"/>
          </w:tcPr>
          <w:p w14:paraId="7154E728">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投标人提供项目团队人员配置方案。覆盖项目管理、现场执行、技术保障、摄影摄像、后勤保障等岗位；明确工作人员交通、餐费保障，人员配置等。提供方案者，得基础分5分。</w:t>
            </w:r>
          </w:p>
          <w:p w14:paraId="6134E815">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额外加分标准：</w:t>
            </w:r>
          </w:p>
          <w:p w14:paraId="45B865E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方案人员数量达标，岗位分工清晰明确，保障内容完善，得3分；</w:t>
            </w:r>
          </w:p>
          <w:p w14:paraId="4E29A3C2">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方案人员数量达标，但岗位分工模糊，后勤保障内容不完善，得2分。</w:t>
            </w:r>
          </w:p>
          <w:p w14:paraId="2E7C31B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方案人员配置不足，无法完成服务，得1分；</w:t>
            </w:r>
          </w:p>
          <w:p w14:paraId="6D8B934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未提供，得0分。</w:t>
            </w:r>
          </w:p>
        </w:tc>
      </w:tr>
      <w:tr w14:paraId="3EB1C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959" w:type="dxa"/>
            <w:vMerge w:val="continue"/>
            <w:tcBorders>
              <w:top w:val="nil"/>
              <w:left w:val="single" w:color="000000" w:sz="4" w:space="0"/>
              <w:bottom w:val="nil"/>
              <w:right w:val="single" w:color="000000" w:sz="4" w:space="0"/>
            </w:tcBorders>
          </w:tcPr>
          <w:p w14:paraId="1B305B31">
            <w:pPr>
              <w:widowControl/>
              <w:kinsoku w:val="0"/>
              <w:autoSpaceDE w:val="0"/>
              <w:autoSpaceDN w:val="0"/>
              <w:adjustRightInd w:val="0"/>
              <w:snapToGrid w:val="0"/>
              <w:textAlignment w:val="baseline"/>
              <w:rPr>
                <w:rFonts w:hint="eastAsia" w:ascii="宋体" w:hAnsi="宋体" w:eastAsia="宋体" w:cs="宋体"/>
                <w:sz w:val="24"/>
                <w:szCs w:val="24"/>
              </w:rPr>
            </w:pPr>
          </w:p>
        </w:tc>
        <w:tc>
          <w:tcPr>
            <w:tcW w:w="1647" w:type="dxa"/>
            <w:tcBorders>
              <w:top w:val="single" w:color="000000" w:sz="2" w:space="0"/>
              <w:left w:val="single" w:color="000000" w:sz="4" w:space="0"/>
              <w:bottom w:val="single" w:color="000000" w:sz="2" w:space="0"/>
              <w:right w:val="single" w:color="000000" w:sz="4" w:space="0"/>
            </w:tcBorders>
            <w:vAlign w:val="center"/>
          </w:tcPr>
          <w:p w14:paraId="2927218C">
            <w:pPr>
              <w:widowControl/>
              <w:kinsoku w:val="0"/>
              <w:autoSpaceDE w:val="0"/>
              <w:autoSpaceDN w:val="0"/>
              <w:adjustRightInd w:val="0"/>
              <w:snapToGrid w:val="0"/>
              <w:jc w:val="center"/>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专家资源储备与讲师能力（12分）</w:t>
            </w:r>
          </w:p>
        </w:tc>
        <w:tc>
          <w:tcPr>
            <w:tcW w:w="7575" w:type="dxa"/>
            <w:tcBorders>
              <w:top w:val="single" w:color="000000" w:sz="2" w:space="0"/>
              <w:left w:val="single" w:color="000000" w:sz="4" w:space="0"/>
              <w:bottom w:val="single" w:color="000000" w:sz="2" w:space="0"/>
              <w:right w:val="single" w:color="000000" w:sz="4" w:space="0"/>
            </w:tcBorders>
            <w:vAlign w:val="center"/>
          </w:tcPr>
          <w:p w14:paraId="5D3EBAEB">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 xml:space="preserve">提供人针对专家团队配置要求提供方案，包含高端医学专家资源渠道、AI行业讲师储备实力及讲师资质、授课经验、佐证材料等，重点核查专家资源稳定性、讲师硬性资质合规性及真实授课履历的总体配置方案。 </w:t>
            </w:r>
            <w:r>
              <w:rPr>
                <w:rFonts w:hint="eastAsia" w:ascii="宋体" w:hAnsi="宋体" w:eastAsia="宋体" w:cs="宋体"/>
                <w:color w:val="000000"/>
                <w:position w:val="14"/>
                <w:sz w:val="24"/>
                <w:szCs w:val="24"/>
              </w:rPr>
              <w:t>提供方案者</w:t>
            </w:r>
            <w:r>
              <w:rPr>
                <w:rFonts w:hint="eastAsia" w:ascii="宋体" w:hAnsi="宋体" w:eastAsia="宋体" w:cs="宋体"/>
                <w:position w:val="14"/>
                <w:sz w:val="24"/>
                <w:szCs w:val="24"/>
              </w:rPr>
              <w:t>，得基础分9分。</w:t>
            </w:r>
          </w:p>
          <w:p w14:paraId="4A95B904">
            <w:pPr>
              <w:widowControl/>
              <w:kinsoku w:val="0"/>
              <w:autoSpaceDE w:val="0"/>
              <w:autoSpaceDN w:val="0"/>
              <w:adjustRightInd w:val="0"/>
              <w:snapToGrid w:val="0"/>
              <w:jc w:val="left"/>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额外加分标准：</w:t>
            </w:r>
          </w:p>
          <w:p w14:paraId="6CE79AA7">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方案全部满足要求，并可提供全套真实有效佐证材料，得3分；</w:t>
            </w:r>
          </w:p>
          <w:p w14:paraId="0C24EE75">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方案基本具备对应专家及讲师资源，核心资质基本满足，佐证材料基本齐全，得2分；</w:t>
            </w:r>
          </w:p>
          <w:p w14:paraId="7FDCC6A8">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方案仅文字说明资源，无任何资质及佐证材料，得1分；</w:t>
            </w:r>
          </w:p>
          <w:p w14:paraId="53BE1829">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color w:val="000000"/>
                <w:position w:val="14"/>
                <w:sz w:val="24"/>
                <w:szCs w:val="24"/>
              </w:rPr>
              <w:t>未提供方案的，得0分。</w:t>
            </w:r>
          </w:p>
        </w:tc>
      </w:tr>
      <w:tr w14:paraId="3994C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jc w:val="center"/>
        </w:trPr>
        <w:tc>
          <w:tcPr>
            <w:tcW w:w="959" w:type="dxa"/>
            <w:tcBorders>
              <w:top w:val="single" w:color="auto" w:sz="4" w:space="0"/>
              <w:left w:val="single" w:color="000000" w:sz="4" w:space="0"/>
              <w:bottom w:val="single" w:color="000000" w:sz="4" w:space="0"/>
              <w:right w:val="single" w:color="000000" w:sz="4" w:space="0"/>
            </w:tcBorders>
            <w:vAlign w:val="center"/>
          </w:tcPr>
          <w:p w14:paraId="44B60535">
            <w:pPr>
              <w:pStyle w:val="6"/>
              <w:rPr>
                <w:rFonts w:hint="eastAsia" w:ascii="宋体" w:hAnsi="宋体" w:eastAsia="宋体" w:cs="宋体"/>
                <w:spacing w:val="-1"/>
                <w:sz w:val="24"/>
                <w:szCs w:val="24"/>
                <w:lang w:val="en-US"/>
              </w:rPr>
            </w:pPr>
          </w:p>
        </w:tc>
        <w:tc>
          <w:tcPr>
            <w:tcW w:w="1647" w:type="dxa"/>
            <w:tcBorders>
              <w:top w:val="single" w:color="auto" w:sz="4" w:space="0"/>
              <w:left w:val="single" w:color="000000" w:sz="4" w:space="0"/>
              <w:bottom w:val="single" w:color="000000" w:sz="4" w:space="0"/>
              <w:right w:val="single" w:color="000000" w:sz="4" w:space="0"/>
            </w:tcBorders>
            <w:vAlign w:val="center"/>
          </w:tcPr>
          <w:p w14:paraId="15F29F3E">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综合服务保障、安全管理及应急预案（5分）</w:t>
            </w:r>
          </w:p>
        </w:tc>
        <w:tc>
          <w:tcPr>
            <w:tcW w:w="7575" w:type="dxa"/>
            <w:tcBorders>
              <w:top w:val="single" w:color="auto" w:sz="4" w:space="0"/>
              <w:left w:val="single" w:color="000000" w:sz="4" w:space="0"/>
              <w:bottom w:val="single" w:color="000000" w:sz="2" w:space="0"/>
              <w:right w:val="single" w:color="000000" w:sz="4" w:space="0"/>
            </w:tcBorders>
            <w:vAlign w:val="center"/>
          </w:tcPr>
          <w:p w14:paraId="17D3D0F6">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投标人提供包含整体会务统筹能力、现场综合保障能力、安全防范体系建设及突发事件应急处置预案。提供方案者，得基础分2分。</w:t>
            </w:r>
          </w:p>
          <w:p w14:paraId="34043320">
            <w:pPr>
              <w:widowControl/>
              <w:kinsoku w:val="0"/>
              <w:autoSpaceDE w:val="0"/>
              <w:autoSpaceDN w:val="0"/>
              <w:adjustRightInd w:val="0"/>
              <w:snapToGrid w:val="0"/>
              <w:jc w:val="left"/>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额外加分标准：</w:t>
            </w:r>
          </w:p>
          <w:p w14:paraId="202A3096">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方案完整方详实、逻辑完整、可落地性极强，得3分；</w:t>
            </w:r>
          </w:p>
          <w:p w14:paraId="0D96BBCB">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方案基本齐全，安全及应急体系基本完善，仅少量细节缺失，得2分；</w:t>
            </w:r>
          </w:p>
          <w:p w14:paraId="6AAF114B">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方案仅有基础保障内容，应急预案、安全措施内容简略，完整性不足，得1分；</w:t>
            </w:r>
          </w:p>
          <w:p w14:paraId="59374D13">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color w:val="000000"/>
                <w:position w:val="14"/>
                <w:sz w:val="24"/>
                <w:szCs w:val="24"/>
              </w:rPr>
              <w:t>未提供方案的，得0分。</w:t>
            </w:r>
          </w:p>
        </w:tc>
      </w:tr>
      <w:tr w14:paraId="4AEEA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jc w:val="center"/>
        </w:trPr>
        <w:tc>
          <w:tcPr>
            <w:tcW w:w="959" w:type="dxa"/>
            <w:tcBorders>
              <w:top w:val="single" w:color="auto" w:sz="4" w:space="0"/>
              <w:left w:val="single" w:color="000000" w:sz="4" w:space="0"/>
              <w:bottom w:val="single" w:color="000000" w:sz="4" w:space="0"/>
              <w:right w:val="single" w:color="000000" w:sz="4" w:space="0"/>
            </w:tcBorders>
            <w:vAlign w:val="center"/>
          </w:tcPr>
          <w:p w14:paraId="1AE8E308">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商务</w:t>
            </w:r>
          </w:p>
          <w:p w14:paraId="735A585C">
            <w:pPr>
              <w:widowControl/>
              <w:kinsoku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部分</w:t>
            </w:r>
          </w:p>
          <w:p w14:paraId="6BFCB2F0">
            <w:pPr>
              <w:pStyle w:val="6"/>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rPr>
              <w:t>15分</w:t>
            </w:r>
            <w:r>
              <w:rPr>
                <w:rFonts w:hint="eastAsia" w:ascii="宋体" w:hAnsi="宋体" w:eastAsia="宋体" w:cs="宋体"/>
                <w:spacing w:val="-1"/>
                <w:sz w:val="24"/>
                <w:szCs w:val="24"/>
              </w:rPr>
              <w:t>）</w:t>
            </w:r>
          </w:p>
        </w:tc>
        <w:tc>
          <w:tcPr>
            <w:tcW w:w="1647" w:type="dxa"/>
            <w:tcBorders>
              <w:top w:val="single" w:color="auto" w:sz="4" w:space="0"/>
              <w:left w:val="single" w:color="000000" w:sz="4" w:space="0"/>
              <w:bottom w:val="single" w:color="000000" w:sz="4" w:space="0"/>
              <w:right w:val="single" w:color="000000" w:sz="4" w:space="0"/>
            </w:tcBorders>
            <w:vAlign w:val="center"/>
          </w:tcPr>
          <w:p w14:paraId="58698238">
            <w:pPr>
              <w:widowControl/>
              <w:kinsoku w:val="0"/>
              <w:autoSpaceDE w:val="0"/>
              <w:autoSpaceDN w:val="0"/>
              <w:adjustRightInd w:val="0"/>
              <w:snapToGrid w:val="0"/>
              <w:ind w:firstLine="480" w:firstLineChars="200"/>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业绩</w:t>
            </w:r>
          </w:p>
          <w:p w14:paraId="62B580DF">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（15分）</w:t>
            </w:r>
          </w:p>
        </w:tc>
        <w:tc>
          <w:tcPr>
            <w:tcW w:w="7575" w:type="dxa"/>
            <w:tcBorders>
              <w:top w:val="single" w:color="auto" w:sz="4" w:space="0"/>
              <w:left w:val="single" w:color="000000" w:sz="4" w:space="0"/>
              <w:bottom w:val="single" w:color="000000" w:sz="2" w:space="0"/>
              <w:right w:val="single" w:color="000000" w:sz="4" w:space="0"/>
            </w:tcBorders>
            <w:vAlign w:val="center"/>
          </w:tcPr>
          <w:p w14:paraId="681DE5BE">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投标人提供2023年5月1日至投标截止时间内，医院/医疗机构学术会议承办业绩。每提供1份有效医院/医疗机构同类项目业绩合同，得5分，本项最多得15分；</w:t>
            </w:r>
          </w:p>
          <w:p w14:paraId="5E039817">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要求时间以合同签订时间为准。业绩（销售或服务合同）中甲乙双方签章、合同签订时间、合同金额和项目名称必须清晰，否则不予承认。</w:t>
            </w:r>
          </w:p>
        </w:tc>
      </w:tr>
    </w:tbl>
    <w:p w14:paraId="623E621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76513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06A67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B655928">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0DB5488">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1EE269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AD91ED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C9460B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B71F7D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555FED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397CB0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C8FC3F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762E9A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75451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5424A9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DAED5B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B28D63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93D11F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363976F4">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十四、综合评审各项要求..............................................</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9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3"/>
        <w:gridCol w:w="2651"/>
        <w:gridCol w:w="3270"/>
      </w:tblGrid>
      <w:tr w14:paraId="47B1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3013"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651" w:type="dxa"/>
            <w:vAlign w:val="center"/>
          </w:tcPr>
          <w:p w14:paraId="7281713E">
            <w:pPr>
              <w:spacing w:line="360" w:lineRule="auto"/>
              <w:ind w:firstLine="480" w:firstLineChars="20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c>
          <w:tcPr>
            <w:tcW w:w="3270" w:type="dxa"/>
            <w:vAlign w:val="center"/>
          </w:tcPr>
          <w:p w14:paraId="334BAA80">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会议地点</w:t>
            </w:r>
          </w:p>
        </w:tc>
      </w:tr>
      <w:tr w14:paraId="0880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3013"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651"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c>
          <w:tcPr>
            <w:tcW w:w="3270" w:type="dxa"/>
            <w:vMerge w:val="restart"/>
            <w:vAlign w:val="center"/>
          </w:tcPr>
          <w:p w14:paraId="1FFC5C1A">
            <w:pPr>
              <w:spacing w:line="360" w:lineRule="auto"/>
              <w:jc w:val="center"/>
              <w:rPr>
                <w:rFonts w:hint="eastAsia" w:ascii="宋体" w:hAnsi="宋体" w:eastAsia="宋体" w:cs="宋体"/>
                <w:b w:val="0"/>
                <w:color w:val="000000"/>
                <w:sz w:val="24"/>
                <w:szCs w:val="24"/>
                <w:lang w:val="en-US" w:eastAsia="zh-CN" w:bidi="ar-SA"/>
              </w:rPr>
            </w:pPr>
          </w:p>
        </w:tc>
      </w:tr>
      <w:tr w14:paraId="6EAE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3013"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651" w:type="dxa"/>
            <w:vMerge w:val="continue"/>
            <w:vAlign w:val="center"/>
          </w:tcPr>
          <w:p w14:paraId="3E61E7D2"/>
        </w:tc>
        <w:tc>
          <w:tcPr>
            <w:tcW w:w="3270" w:type="dxa"/>
            <w:vMerge w:val="continue"/>
            <w:vAlign w:val="center"/>
          </w:tcPr>
          <w:p w14:paraId="1603DCAD"/>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1EFE16C1">
      <w:pPr>
        <w:spacing w:line="360" w:lineRule="auto"/>
        <w:rPr>
          <w:rFonts w:hint="eastAsia" w:ascii="黑体" w:hAnsi="黑体" w:eastAsia="黑体" w:cs="黑体"/>
          <w:b/>
          <w:color w:val="000000"/>
          <w:sz w:val="32"/>
          <w:szCs w:val="32"/>
          <w:lang w:val="en-US" w:eastAsia="zh-CN" w:bidi="ar-SA"/>
        </w:rPr>
      </w:pPr>
      <w:r>
        <w:rPr>
          <w:rFonts w:hint="eastAsia" w:ascii="黑体" w:hAnsi="黑体" w:eastAsia="黑体" w:cs="黑体"/>
          <w:b/>
          <w:color w:val="000000"/>
          <w:sz w:val="32"/>
          <w:szCs w:val="32"/>
          <w:lang w:val="en-US" w:eastAsia="zh-CN" w:bidi="ar-SA"/>
        </w:rPr>
        <w:t>分项报价表一</w:t>
      </w:r>
    </w:p>
    <w:tbl>
      <w:tblPr>
        <w:tblStyle w:val="14"/>
        <w:tblpPr w:leftFromText="180" w:rightFromText="180" w:vertAnchor="text" w:horzAnchor="page" w:tblpX="360" w:tblpY="621"/>
        <w:tblOverlap w:val="never"/>
        <w:tblW w:w="10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
        <w:gridCol w:w="253"/>
        <w:gridCol w:w="1121"/>
        <w:gridCol w:w="780"/>
        <w:gridCol w:w="825"/>
        <w:gridCol w:w="915"/>
        <w:gridCol w:w="1035"/>
        <w:gridCol w:w="1035"/>
        <w:gridCol w:w="1275"/>
        <w:gridCol w:w="1260"/>
        <w:gridCol w:w="1080"/>
        <w:gridCol w:w="1005"/>
      </w:tblGrid>
      <w:tr w14:paraId="2EBF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930" w:type="dxa"/>
            <w:gridSpan w:val="12"/>
            <w:tcBorders>
              <w:top w:val="single" w:color="000000" w:sz="4" w:space="0"/>
              <w:left w:val="single" w:color="000000" w:sz="4" w:space="0"/>
              <w:bottom w:val="single" w:color="000000" w:sz="4" w:space="0"/>
              <w:right w:val="nil"/>
            </w:tcBorders>
            <w:shd w:val="clear" w:color="auto" w:fill="auto"/>
            <w:vAlign w:val="bottom"/>
          </w:tcPr>
          <w:p w14:paraId="06113070">
            <w:pPr>
              <w:keepNext w:val="0"/>
              <w:keepLines w:val="0"/>
              <w:widowControl/>
              <w:suppressLineNumbers w:val="0"/>
              <w:jc w:val="center"/>
              <w:textAlignment w:val="bottom"/>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内蒙古医师协会放射治疗专业委员会2026年学术年会—会议预算单</w:t>
            </w:r>
          </w:p>
        </w:tc>
      </w:tr>
      <w:tr w14:paraId="5E26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720" w:type="dxa"/>
            <w:gridSpan w:val="3"/>
            <w:tcBorders>
              <w:top w:val="single" w:color="000000" w:sz="4" w:space="0"/>
              <w:left w:val="single" w:color="000000" w:sz="4" w:space="0"/>
              <w:bottom w:val="single" w:color="000000" w:sz="4" w:space="0"/>
              <w:right w:val="nil"/>
            </w:tcBorders>
            <w:shd w:val="clear" w:color="auto" w:fill="CCFFFF"/>
            <w:noWrap/>
            <w:vAlign w:val="center"/>
          </w:tcPr>
          <w:p w14:paraId="69332F9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项目</w:t>
            </w:r>
          </w:p>
        </w:tc>
        <w:tc>
          <w:tcPr>
            <w:tcW w:w="7125" w:type="dxa"/>
            <w:gridSpan w:val="7"/>
            <w:tcBorders>
              <w:top w:val="single" w:color="000000" w:sz="4" w:space="0"/>
              <w:left w:val="single" w:color="000000" w:sz="4" w:space="0"/>
              <w:bottom w:val="single" w:color="000000" w:sz="4" w:space="0"/>
              <w:right w:val="nil"/>
            </w:tcBorders>
            <w:shd w:val="clear" w:color="auto" w:fill="CCFFFF"/>
            <w:noWrap/>
            <w:vAlign w:val="center"/>
          </w:tcPr>
          <w:p w14:paraId="0988193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p>
        </w:tc>
        <w:tc>
          <w:tcPr>
            <w:tcW w:w="1080" w:type="dxa"/>
            <w:tcBorders>
              <w:top w:val="single" w:color="000000" w:sz="4" w:space="0"/>
              <w:left w:val="single" w:color="000000" w:sz="4" w:space="0"/>
              <w:bottom w:val="single" w:color="000000" w:sz="4" w:space="0"/>
              <w:right w:val="nil"/>
            </w:tcBorders>
            <w:shd w:val="clear" w:color="auto" w:fill="CCFFFF"/>
            <w:noWrap/>
            <w:vAlign w:val="center"/>
          </w:tcPr>
          <w:p w14:paraId="79B26E9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nil"/>
            </w:tcBorders>
            <w:shd w:val="clear" w:color="auto" w:fill="CCFFFF"/>
            <w:noWrap/>
            <w:vAlign w:val="center"/>
          </w:tcPr>
          <w:p w14:paraId="3A14AF1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tc>
      </w:tr>
      <w:tr w14:paraId="753D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tcBorders>
              <w:top w:val="single" w:color="000000" w:sz="4" w:space="0"/>
              <w:left w:val="single" w:color="000000" w:sz="4" w:space="0"/>
              <w:bottom w:val="single" w:color="000000" w:sz="4" w:space="0"/>
              <w:right w:val="nil"/>
            </w:tcBorders>
            <w:shd w:val="clear" w:color="auto" w:fill="FFFFFF"/>
            <w:noWrap/>
            <w:vAlign w:val="center"/>
          </w:tcPr>
          <w:p w14:paraId="67BBD6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分项</w:t>
            </w:r>
          </w:p>
        </w:tc>
        <w:tc>
          <w:tcPr>
            <w:tcW w:w="1374" w:type="dxa"/>
            <w:gridSpan w:val="2"/>
            <w:tcBorders>
              <w:top w:val="single" w:color="000000" w:sz="4" w:space="0"/>
              <w:left w:val="single" w:color="000000" w:sz="4" w:space="0"/>
              <w:bottom w:val="nil"/>
              <w:right w:val="single" w:color="000000" w:sz="4" w:space="0"/>
            </w:tcBorders>
            <w:shd w:val="clear" w:color="auto" w:fill="FFFFFF"/>
            <w:noWrap/>
            <w:vAlign w:val="center"/>
          </w:tcPr>
          <w:p w14:paraId="180297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规格</w:t>
            </w:r>
          </w:p>
        </w:tc>
        <w:tc>
          <w:tcPr>
            <w:tcW w:w="780" w:type="dxa"/>
            <w:tcBorders>
              <w:top w:val="single" w:color="000000" w:sz="4" w:space="0"/>
              <w:left w:val="single" w:color="000000" w:sz="4" w:space="0"/>
              <w:bottom w:val="nil"/>
              <w:right w:val="single" w:color="000000" w:sz="4" w:space="0"/>
            </w:tcBorders>
            <w:shd w:val="clear" w:color="auto" w:fill="FFFF99"/>
            <w:noWrap/>
            <w:vAlign w:val="center"/>
          </w:tcPr>
          <w:p w14:paraId="1719B4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数量A</w:t>
            </w:r>
          </w:p>
        </w:tc>
        <w:tc>
          <w:tcPr>
            <w:tcW w:w="825" w:type="dxa"/>
            <w:tcBorders>
              <w:top w:val="single" w:color="000000" w:sz="4" w:space="0"/>
              <w:left w:val="single" w:color="000000" w:sz="4" w:space="0"/>
              <w:bottom w:val="nil"/>
              <w:right w:val="single" w:color="000000" w:sz="4" w:space="0"/>
            </w:tcBorders>
            <w:shd w:val="clear" w:color="auto" w:fill="FFFF99"/>
            <w:noWrap/>
            <w:vAlign w:val="center"/>
          </w:tcPr>
          <w:p w14:paraId="03B08FC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单位A</w:t>
            </w:r>
          </w:p>
        </w:tc>
        <w:tc>
          <w:tcPr>
            <w:tcW w:w="915" w:type="dxa"/>
            <w:tcBorders>
              <w:top w:val="single" w:color="000000" w:sz="4" w:space="0"/>
              <w:left w:val="single" w:color="000000" w:sz="4" w:space="0"/>
              <w:bottom w:val="nil"/>
              <w:right w:val="single" w:color="000000" w:sz="4" w:space="0"/>
            </w:tcBorders>
            <w:shd w:val="clear" w:color="auto" w:fill="FFFF99"/>
            <w:noWrap/>
            <w:vAlign w:val="center"/>
          </w:tcPr>
          <w:p w14:paraId="62433F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数量B</w:t>
            </w:r>
          </w:p>
        </w:tc>
        <w:tc>
          <w:tcPr>
            <w:tcW w:w="1035" w:type="dxa"/>
            <w:tcBorders>
              <w:top w:val="single" w:color="000000" w:sz="4" w:space="0"/>
              <w:left w:val="single" w:color="000000" w:sz="4" w:space="0"/>
              <w:bottom w:val="nil"/>
              <w:right w:val="single" w:color="000000" w:sz="4" w:space="0"/>
            </w:tcBorders>
            <w:shd w:val="clear" w:color="auto" w:fill="FFFF99"/>
            <w:noWrap/>
            <w:vAlign w:val="center"/>
          </w:tcPr>
          <w:p w14:paraId="0D5F9F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单位B</w:t>
            </w:r>
          </w:p>
        </w:tc>
        <w:tc>
          <w:tcPr>
            <w:tcW w:w="1035" w:type="dxa"/>
            <w:tcBorders>
              <w:top w:val="single" w:color="000000" w:sz="4" w:space="0"/>
              <w:left w:val="single" w:color="000000" w:sz="4" w:space="0"/>
              <w:bottom w:val="nil"/>
              <w:right w:val="single" w:color="000000" w:sz="4" w:space="0"/>
            </w:tcBorders>
            <w:shd w:val="clear" w:color="auto" w:fill="FFFF99"/>
            <w:noWrap/>
            <w:vAlign w:val="center"/>
          </w:tcPr>
          <w:p w14:paraId="478BE03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单价</w:t>
            </w:r>
          </w:p>
        </w:tc>
        <w:tc>
          <w:tcPr>
            <w:tcW w:w="1275" w:type="dxa"/>
            <w:tcBorders>
              <w:top w:val="single" w:color="000000" w:sz="4" w:space="0"/>
              <w:left w:val="single" w:color="000000" w:sz="4" w:space="0"/>
              <w:bottom w:val="nil"/>
              <w:right w:val="single" w:color="000000" w:sz="4" w:space="0"/>
            </w:tcBorders>
            <w:shd w:val="clear" w:color="auto" w:fill="FFFF99"/>
            <w:noWrap/>
            <w:vAlign w:val="center"/>
          </w:tcPr>
          <w:p w14:paraId="1D4A4D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合计</w:t>
            </w:r>
          </w:p>
        </w:tc>
        <w:tc>
          <w:tcPr>
            <w:tcW w:w="1260" w:type="dxa"/>
            <w:tcBorders>
              <w:top w:val="single" w:color="000000" w:sz="4" w:space="0"/>
              <w:left w:val="single" w:color="000000" w:sz="4" w:space="0"/>
              <w:bottom w:val="nil"/>
              <w:right w:val="single" w:color="000000" w:sz="4" w:space="0"/>
            </w:tcBorders>
            <w:shd w:val="clear" w:color="auto" w:fill="FFFF99"/>
            <w:noWrap/>
            <w:vAlign w:val="center"/>
          </w:tcPr>
          <w:p w14:paraId="610A719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 xml:space="preserve"> 小计 </w:t>
            </w:r>
          </w:p>
        </w:tc>
        <w:tc>
          <w:tcPr>
            <w:tcW w:w="1080" w:type="dxa"/>
            <w:tcBorders>
              <w:top w:val="single" w:color="000000" w:sz="4" w:space="0"/>
              <w:left w:val="single" w:color="000000" w:sz="4" w:space="0"/>
              <w:bottom w:val="nil"/>
              <w:right w:val="single" w:color="000000" w:sz="4" w:space="0"/>
            </w:tcBorders>
            <w:shd w:val="clear" w:color="auto" w:fill="FFFF99"/>
            <w:noWrap/>
            <w:vAlign w:val="center"/>
          </w:tcPr>
          <w:p w14:paraId="21EFE34B">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投标单价</w:t>
            </w:r>
          </w:p>
        </w:tc>
        <w:tc>
          <w:tcPr>
            <w:tcW w:w="1005" w:type="dxa"/>
            <w:tcBorders>
              <w:top w:val="single" w:color="000000" w:sz="4" w:space="0"/>
              <w:left w:val="single" w:color="000000" w:sz="4" w:space="0"/>
              <w:bottom w:val="nil"/>
              <w:right w:val="single" w:color="000000" w:sz="4" w:space="0"/>
            </w:tcBorders>
            <w:shd w:val="clear" w:color="auto" w:fill="FFFF99"/>
            <w:noWrap/>
            <w:vAlign w:val="center"/>
          </w:tcPr>
          <w:p w14:paraId="641664FB">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投标小计</w:t>
            </w:r>
          </w:p>
        </w:tc>
      </w:tr>
      <w:tr w14:paraId="1937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restart"/>
            <w:tcBorders>
              <w:top w:val="nil"/>
              <w:left w:val="single" w:color="000000" w:sz="4" w:space="0"/>
              <w:bottom w:val="single" w:color="000000" w:sz="4" w:space="0"/>
              <w:right w:val="single" w:color="000000" w:sz="4" w:space="0"/>
            </w:tcBorders>
            <w:shd w:val="clear" w:color="auto" w:fill="FFFFFF"/>
            <w:noWrap/>
            <w:vAlign w:val="center"/>
          </w:tcPr>
          <w:p w14:paraId="44F4D15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设计</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83C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会议主形象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A1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886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C02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A91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6CE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64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6AA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73E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D23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3BE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05FC9E62">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B2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直播底图</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D7B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84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6FB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298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3DD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2A5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865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D3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151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1E1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1681D368">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12A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日程海报</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F50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83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6A5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04BB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4A1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AE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36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90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04B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22AB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0A7476E0">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5A2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串场幻灯片背景及制作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F3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86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087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5B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DEA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800.00 </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BD5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800.00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FC9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800.00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4025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E11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70F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6A7548E7">
            <w:pPr>
              <w:jc w:val="center"/>
              <w:rPr>
                <w:rFonts w:hint="eastAsia" w:ascii="微软雅黑" w:hAnsi="微软雅黑" w:eastAsia="微软雅黑" w:cs="微软雅黑"/>
                <w:b/>
                <w:bCs/>
                <w:i w:val="0"/>
                <w:iCs w:val="0"/>
                <w:color w:val="000000"/>
                <w:sz w:val="16"/>
                <w:szCs w:val="16"/>
                <w:u w:val="none"/>
              </w:rPr>
            </w:pPr>
          </w:p>
        </w:tc>
        <w:tc>
          <w:tcPr>
            <w:tcW w:w="4929" w:type="dxa"/>
            <w:gridSpan w:val="6"/>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221DE960">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费用合计：</w:t>
            </w:r>
          </w:p>
        </w:tc>
        <w:tc>
          <w:tcPr>
            <w:tcW w:w="103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077BF957">
            <w:pPr>
              <w:jc w:val="center"/>
              <w:rPr>
                <w:rFonts w:hint="eastAsia" w:ascii="微软雅黑" w:hAnsi="微软雅黑" w:eastAsia="微软雅黑" w:cs="微软雅黑"/>
                <w:i w:val="0"/>
                <w:iCs w:val="0"/>
                <w:color w:val="0070C0"/>
                <w:sz w:val="16"/>
                <w:szCs w:val="16"/>
                <w:u w:val="none"/>
              </w:rPr>
            </w:pPr>
          </w:p>
        </w:tc>
        <w:tc>
          <w:tcPr>
            <w:tcW w:w="1275" w:type="dxa"/>
            <w:tcBorders>
              <w:top w:val="nil"/>
              <w:left w:val="single" w:color="000000" w:sz="4" w:space="0"/>
              <w:bottom w:val="single" w:color="000000" w:sz="4" w:space="0"/>
              <w:right w:val="single" w:color="000000" w:sz="4" w:space="0"/>
            </w:tcBorders>
            <w:shd w:val="clear" w:color="auto" w:fill="DDEBF7"/>
            <w:noWrap/>
            <w:vAlign w:val="center"/>
          </w:tcPr>
          <w:p w14:paraId="77BD436F">
            <w:pPr>
              <w:jc w:val="center"/>
              <w:rPr>
                <w:rFonts w:hint="eastAsia" w:ascii="微软雅黑" w:hAnsi="微软雅黑" w:eastAsia="微软雅黑" w:cs="微软雅黑"/>
                <w:i w:val="0"/>
                <w:iCs w:val="0"/>
                <w:color w:val="0070C0"/>
                <w:sz w:val="16"/>
                <w:szCs w:val="16"/>
                <w:u w:val="none"/>
              </w:rPr>
            </w:pPr>
          </w:p>
        </w:tc>
        <w:tc>
          <w:tcPr>
            <w:tcW w:w="1260" w:type="dxa"/>
            <w:tcBorders>
              <w:top w:val="nil"/>
              <w:left w:val="single" w:color="000000" w:sz="4" w:space="0"/>
              <w:bottom w:val="single" w:color="000000" w:sz="4" w:space="0"/>
              <w:right w:val="single" w:color="000000" w:sz="4" w:space="0"/>
            </w:tcBorders>
            <w:shd w:val="clear" w:color="auto" w:fill="DDEBF7"/>
            <w:noWrap/>
            <w:vAlign w:val="center"/>
          </w:tcPr>
          <w:p w14:paraId="486D9DE9">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 xml:space="preserve"> 5,000.00 </w:t>
            </w:r>
          </w:p>
        </w:tc>
        <w:tc>
          <w:tcPr>
            <w:tcW w:w="1080" w:type="dxa"/>
            <w:tcBorders>
              <w:top w:val="nil"/>
              <w:left w:val="single" w:color="000000" w:sz="4" w:space="0"/>
              <w:bottom w:val="single" w:color="000000" w:sz="4" w:space="0"/>
              <w:right w:val="single" w:color="000000" w:sz="4" w:space="0"/>
            </w:tcBorders>
            <w:shd w:val="clear" w:color="auto" w:fill="DDEBF7"/>
            <w:noWrap/>
            <w:vAlign w:val="center"/>
          </w:tcPr>
          <w:p w14:paraId="72B2E4A4">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c>
          <w:tcPr>
            <w:tcW w:w="1005" w:type="dxa"/>
            <w:tcBorders>
              <w:top w:val="nil"/>
              <w:left w:val="single" w:color="000000" w:sz="4" w:space="0"/>
              <w:bottom w:val="single" w:color="000000" w:sz="4" w:space="0"/>
              <w:right w:val="single" w:color="000000" w:sz="4" w:space="0"/>
            </w:tcBorders>
            <w:shd w:val="clear" w:color="auto" w:fill="DDEBF7"/>
            <w:noWrap/>
            <w:vAlign w:val="center"/>
          </w:tcPr>
          <w:p w14:paraId="775A92E4">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r>
      <w:tr w14:paraId="4219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restart"/>
            <w:tcBorders>
              <w:top w:val="nil"/>
              <w:left w:val="single" w:color="000000" w:sz="4" w:space="0"/>
              <w:bottom w:val="single" w:color="000000" w:sz="4" w:space="0"/>
              <w:right w:val="single" w:color="000000" w:sz="4" w:space="0"/>
            </w:tcBorders>
            <w:shd w:val="clear" w:color="auto" w:fill="auto"/>
            <w:vAlign w:val="center"/>
          </w:tcPr>
          <w:p w14:paraId="152B07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酒店&amp;交通</w:t>
            </w:r>
          </w:p>
        </w:tc>
        <w:tc>
          <w:tcPr>
            <w:tcW w:w="253" w:type="dxa"/>
            <w:vMerge w:val="restart"/>
            <w:tcBorders>
              <w:top w:val="nil"/>
              <w:left w:val="single" w:color="000000" w:sz="4" w:space="0"/>
              <w:bottom w:val="nil"/>
              <w:right w:val="single" w:color="000000" w:sz="4" w:space="0"/>
            </w:tcBorders>
            <w:shd w:val="clear" w:color="auto" w:fill="auto"/>
            <w:noWrap/>
            <w:vAlign w:val="center"/>
          </w:tcPr>
          <w:p w14:paraId="594E54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0812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省外专家交通（往返）</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26D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122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76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794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E49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67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18000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623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29,900.00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F1C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BA2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09B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66DC8959">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22E5CA1F">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049F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省内外地专家交通（往返）</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C13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F34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CA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145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27B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24C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23400">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4D56">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904B2">
            <w:pPr>
              <w:jc w:val="center"/>
              <w:rPr>
                <w:rFonts w:hint="eastAsia" w:ascii="微软雅黑" w:hAnsi="微软雅黑" w:eastAsia="微软雅黑" w:cs="微软雅黑"/>
                <w:i w:val="0"/>
                <w:iCs w:val="0"/>
                <w:color w:val="000000"/>
                <w:sz w:val="16"/>
                <w:szCs w:val="16"/>
                <w:u w:val="none"/>
              </w:rPr>
            </w:pPr>
          </w:p>
        </w:tc>
      </w:tr>
      <w:tr w14:paraId="0A6A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0A1A225E">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047ECB54">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09A2D">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省内外地专家交通（往返）</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DD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D0E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03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965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D2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08D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3900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C3916">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A30C5">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27750">
            <w:pPr>
              <w:jc w:val="center"/>
              <w:rPr>
                <w:rFonts w:hint="eastAsia" w:ascii="微软雅黑" w:hAnsi="微软雅黑" w:eastAsia="微软雅黑" w:cs="微软雅黑"/>
                <w:i w:val="0"/>
                <w:iCs w:val="0"/>
                <w:color w:val="000000"/>
                <w:sz w:val="16"/>
                <w:szCs w:val="16"/>
                <w:u w:val="none"/>
              </w:rPr>
            </w:pPr>
          </w:p>
        </w:tc>
      </w:tr>
      <w:tr w14:paraId="0938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1AEF7BD5">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576537FA">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716F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市内交通</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94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FFFFFF"/>
            <w:noWrap/>
            <w:vAlign w:val="center"/>
          </w:tcPr>
          <w:p w14:paraId="453B5A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814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96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1035" w:type="dxa"/>
            <w:tcBorders>
              <w:top w:val="single" w:color="000000" w:sz="4" w:space="0"/>
              <w:left w:val="single" w:color="000000" w:sz="4" w:space="0"/>
              <w:bottom w:val="single" w:color="000000" w:sz="4" w:space="0"/>
              <w:right w:val="nil"/>
            </w:tcBorders>
            <w:shd w:val="clear" w:color="auto" w:fill="FFFFFF"/>
            <w:noWrap/>
            <w:vAlign w:val="center"/>
          </w:tcPr>
          <w:p w14:paraId="096B59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c>
          <w:tcPr>
            <w:tcW w:w="1275" w:type="dxa"/>
            <w:tcBorders>
              <w:top w:val="single" w:color="000000" w:sz="4" w:space="0"/>
              <w:left w:val="single" w:color="000000" w:sz="4" w:space="0"/>
              <w:bottom w:val="single" w:color="000000" w:sz="4" w:space="0"/>
              <w:right w:val="nil"/>
            </w:tcBorders>
            <w:shd w:val="clear" w:color="auto" w:fill="FFFFFF"/>
            <w:noWrap/>
            <w:vAlign w:val="center"/>
          </w:tcPr>
          <w:p w14:paraId="7BF041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1260" w:type="dxa"/>
            <w:tcBorders>
              <w:top w:val="nil"/>
              <w:left w:val="single" w:color="000000" w:sz="4" w:space="0"/>
              <w:bottom w:val="single" w:color="000000" w:sz="4" w:space="0"/>
              <w:right w:val="single" w:color="000000" w:sz="4" w:space="0"/>
            </w:tcBorders>
            <w:shd w:val="clear" w:color="auto" w:fill="FFFFFF"/>
            <w:noWrap/>
            <w:vAlign w:val="center"/>
          </w:tcPr>
          <w:p w14:paraId="5533CC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6,000.00 </w:t>
            </w:r>
          </w:p>
        </w:tc>
        <w:tc>
          <w:tcPr>
            <w:tcW w:w="1080" w:type="dxa"/>
            <w:tcBorders>
              <w:top w:val="nil"/>
              <w:left w:val="single" w:color="000000" w:sz="4" w:space="0"/>
              <w:bottom w:val="single" w:color="000000" w:sz="4" w:space="0"/>
              <w:right w:val="single" w:color="000000" w:sz="4" w:space="0"/>
            </w:tcBorders>
            <w:shd w:val="clear" w:color="auto" w:fill="FFFFFF"/>
            <w:noWrap/>
            <w:vAlign w:val="center"/>
          </w:tcPr>
          <w:p w14:paraId="7FC1A9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nil"/>
              <w:left w:val="single" w:color="000000" w:sz="4" w:space="0"/>
              <w:bottom w:val="single" w:color="000000" w:sz="4" w:space="0"/>
              <w:right w:val="single" w:color="000000" w:sz="4" w:space="0"/>
            </w:tcBorders>
            <w:shd w:val="clear" w:color="auto" w:fill="FFFFFF"/>
            <w:noWrap/>
            <w:vAlign w:val="center"/>
          </w:tcPr>
          <w:p w14:paraId="459B3C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B06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745DDD1F">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45F25571">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9CDA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标间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B8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25" w:type="dxa"/>
            <w:tcBorders>
              <w:top w:val="single" w:color="000000" w:sz="4" w:space="0"/>
              <w:left w:val="nil"/>
              <w:bottom w:val="single" w:color="000000" w:sz="4" w:space="0"/>
              <w:right w:val="single" w:color="000000" w:sz="4" w:space="0"/>
            </w:tcBorders>
            <w:shd w:val="clear" w:color="auto" w:fill="FFFFFF"/>
            <w:noWrap/>
            <w:vAlign w:val="center"/>
          </w:tcPr>
          <w:p w14:paraId="4A33EB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A20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3D1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间</w:t>
            </w:r>
          </w:p>
        </w:tc>
        <w:tc>
          <w:tcPr>
            <w:tcW w:w="1035" w:type="dxa"/>
            <w:tcBorders>
              <w:top w:val="single" w:color="000000" w:sz="4" w:space="0"/>
              <w:left w:val="single" w:color="000000" w:sz="4" w:space="0"/>
              <w:bottom w:val="single" w:color="000000" w:sz="4" w:space="0"/>
              <w:right w:val="nil"/>
            </w:tcBorders>
            <w:shd w:val="clear" w:color="auto" w:fill="auto"/>
            <w:noWrap/>
            <w:vAlign w:val="center"/>
          </w:tcPr>
          <w:p w14:paraId="0FAD13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nil"/>
            </w:tcBorders>
            <w:shd w:val="clear" w:color="auto" w:fill="FFFFFF"/>
            <w:noWrap/>
            <w:vAlign w:val="center"/>
          </w:tcPr>
          <w:p w14:paraId="2C37E4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ED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A80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BDA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FAA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0E765FD6">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51D18D3B">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84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房间（大床）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AEA1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825" w:type="dxa"/>
            <w:tcBorders>
              <w:top w:val="single" w:color="000000" w:sz="4" w:space="0"/>
              <w:left w:val="nil"/>
              <w:bottom w:val="single" w:color="000000" w:sz="4" w:space="0"/>
              <w:right w:val="single" w:color="000000" w:sz="4" w:space="0"/>
            </w:tcBorders>
            <w:shd w:val="clear" w:color="auto" w:fill="auto"/>
            <w:noWrap/>
            <w:vAlign w:val="bottom"/>
          </w:tcPr>
          <w:p w14:paraId="0F753AF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A55C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0C4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间</w:t>
            </w:r>
          </w:p>
        </w:tc>
        <w:tc>
          <w:tcPr>
            <w:tcW w:w="1035" w:type="dxa"/>
            <w:tcBorders>
              <w:top w:val="single" w:color="000000" w:sz="4" w:space="0"/>
              <w:left w:val="single" w:color="000000" w:sz="4" w:space="0"/>
              <w:bottom w:val="single" w:color="000000" w:sz="4" w:space="0"/>
              <w:right w:val="nil"/>
            </w:tcBorders>
            <w:shd w:val="clear" w:color="auto" w:fill="auto"/>
            <w:noWrap/>
            <w:vAlign w:val="bottom"/>
          </w:tcPr>
          <w:p w14:paraId="31B46AB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nil"/>
            </w:tcBorders>
            <w:shd w:val="clear" w:color="auto" w:fill="auto"/>
            <w:noWrap/>
            <w:vAlign w:val="bottom"/>
          </w:tcPr>
          <w:p w14:paraId="7DA5949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74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41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8A4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FDF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6835EBB2">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1DE1436C">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50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晚餐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345A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825" w:type="dxa"/>
            <w:tcBorders>
              <w:top w:val="single" w:color="000000" w:sz="4" w:space="0"/>
              <w:left w:val="nil"/>
              <w:bottom w:val="single" w:color="000000" w:sz="4" w:space="0"/>
              <w:right w:val="single" w:color="000000" w:sz="4" w:space="0"/>
            </w:tcBorders>
            <w:shd w:val="clear" w:color="auto" w:fill="auto"/>
            <w:noWrap/>
            <w:vAlign w:val="bottom"/>
          </w:tcPr>
          <w:p w14:paraId="76DB12A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C479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24ED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桌</w:t>
            </w:r>
          </w:p>
        </w:tc>
        <w:tc>
          <w:tcPr>
            <w:tcW w:w="1035" w:type="dxa"/>
            <w:tcBorders>
              <w:top w:val="single" w:color="000000" w:sz="4" w:space="0"/>
              <w:left w:val="single" w:color="000000" w:sz="4" w:space="0"/>
              <w:bottom w:val="single" w:color="000000" w:sz="4" w:space="0"/>
              <w:right w:val="nil"/>
            </w:tcBorders>
            <w:shd w:val="clear" w:color="auto" w:fill="auto"/>
            <w:noWrap/>
            <w:vAlign w:val="bottom"/>
          </w:tcPr>
          <w:p w14:paraId="2F734E7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nil"/>
            </w:tcBorders>
            <w:shd w:val="clear" w:color="auto" w:fill="auto"/>
            <w:noWrap/>
            <w:vAlign w:val="bottom"/>
          </w:tcPr>
          <w:p w14:paraId="36409F4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5D5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9C0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34B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D3C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57C17851">
            <w:pPr>
              <w:jc w:val="center"/>
              <w:rPr>
                <w:rFonts w:hint="eastAsia" w:ascii="微软雅黑" w:hAnsi="微软雅黑" w:eastAsia="微软雅黑" w:cs="微软雅黑"/>
                <w:b/>
                <w:bCs/>
                <w:i w:val="0"/>
                <w:iCs w:val="0"/>
                <w:color w:val="000000"/>
                <w:sz w:val="16"/>
                <w:szCs w:val="16"/>
                <w:u w:val="none"/>
              </w:rPr>
            </w:pPr>
          </w:p>
        </w:tc>
        <w:tc>
          <w:tcPr>
            <w:tcW w:w="2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D0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11BC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酒店场租</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0E0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AE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87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75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FF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6A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10E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7,000.00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22C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F8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0D6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44855AC6">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971D">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BDB6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茶歇</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49A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13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B3A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94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8A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41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D80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1,500.00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84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D16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94B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2239C4E7">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5DD0">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6536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午餐</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3C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163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8EC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7D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72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7BE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4DE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5,000.00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59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FE2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34E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4B9610E9">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FB0C">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43D3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房间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5D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F3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0D8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57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21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E2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F0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561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670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349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55DE6480">
            <w:pPr>
              <w:jc w:val="center"/>
              <w:rPr>
                <w:rFonts w:hint="eastAsia" w:ascii="微软雅黑" w:hAnsi="微软雅黑" w:eastAsia="微软雅黑" w:cs="微软雅黑"/>
                <w:b/>
                <w:bCs/>
                <w:i w:val="0"/>
                <w:iCs w:val="0"/>
                <w:color w:val="000000"/>
                <w:sz w:val="16"/>
                <w:szCs w:val="16"/>
                <w:u w:val="none"/>
              </w:rPr>
            </w:pP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D584488">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费用合计：</w:t>
            </w:r>
          </w:p>
        </w:tc>
        <w:tc>
          <w:tcPr>
            <w:tcW w:w="127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EE32988">
            <w:pPr>
              <w:jc w:val="center"/>
              <w:rPr>
                <w:rFonts w:hint="eastAsia" w:ascii="微软雅黑" w:hAnsi="微软雅黑" w:eastAsia="微软雅黑" w:cs="微软雅黑"/>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AD232B4">
            <w:pPr>
              <w:keepNext w:val="0"/>
              <w:keepLines w:val="0"/>
              <w:widowControl/>
              <w:suppressLineNumbers w:val="0"/>
              <w:jc w:val="center"/>
              <w:textAlignment w:val="center"/>
              <w:rPr>
                <w:rFonts w:hint="eastAsia" w:ascii="微软雅黑" w:hAnsi="微软雅黑" w:eastAsia="微软雅黑" w:cs="微软雅黑"/>
                <w:i w:val="0"/>
                <w:iCs w:val="0"/>
                <w:color w:val="2F75B5"/>
                <w:sz w:val="16"/>
                <w:szCs w:val="16"/>
                <w:u w:val="none"/>
              </w:rPr>
            </w:pPr>
            <w:r>
              <w:rPr>
                <w:rFonts w:hint="eastAsia" w:ascii="微软雅黑" w:hAnsi="微软雅黑" w:eastAsia="微软雅黑" w:cs="微软雅黑"/>
                <w:i w:val="0"/>
                <w:iCs w:val="0"/>
                <w:color w:val="2F75B5"/>
                <w:kern w:val="0"/>
                <w:sz w:val="16"/>
                <w:szCs w:val="16"/>
                <w:u w:val="none"/>
                <w:lang w:val="en-US" w:eastAsia="zh-CN" w:bidi="ar"/>
              </w:rPr>
              <w:t xml:space="preserve"> 58,600.00 </w:t>
            </w:r>
          </w:p>
        </w:tc>
        <w:tc>
          <w:tcPr>
            <w:tcW w:w="108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C75D925">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0A208EF">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r>
      <w:tr w14:paraId="50F7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restart"/>
            <w:tcBorders>
              <w:top w:val="single" w:color="000000" w:sz="4" w:space="0"/>
              <w:left w:val="single" w:color="000000" w:sz="4" w:space="0"/>
              <w:bottom w:val="nil"/>
              <w:right w:val="single" w:color="000000" w:sz="4" w:space="0"/>
            </w:tcBorders>
            <w:shd w:val="clear" w:color="auto" w:fill="auto"/>
            <w:vAlign w:val="center"/>
          </w:tcPr>
          <w:p w14:paraId="71F923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物料制作&amp;搭建</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041C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桁架（签到）</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45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63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DAC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29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838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85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1B4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900.00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BC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DF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46C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232E2AAC">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598F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舞台地毯（红色）</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421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AD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338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262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B56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AF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B7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240.00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C73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6E4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28A5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01DE7360">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8C2E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电子讲台kt板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94E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E2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2F3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CF8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FD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39D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DA2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D8C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0CD5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B1A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3C041CD9">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D4AD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控台围挡kt板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933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D0A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BB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4CA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9C2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8BA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08A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91C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264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697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6AAD34B9">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DF7B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舞台签斜放KT板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A17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FC8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89A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CB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3E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556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4A5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86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F1F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C40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121417E3">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D22C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串场打印</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6AB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73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056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B4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AF0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C60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76A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0D9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04B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DCC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158603AF">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579F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立屏展架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71B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C2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3E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76A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17C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AFC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4D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727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9E7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463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23296EEB">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6DA8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日程单页</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F17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94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F48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55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4B7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639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2C5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99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1D0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315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5368B849">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F3F4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背胶（箭头指示）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B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1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F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C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E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2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BD8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14B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61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22B6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7D7FFA1E">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C48C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桌卡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E65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A3A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516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77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349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FF9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02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638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074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841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1A97E602">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9F5D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签到表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96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846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份</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7D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9B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20D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98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83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81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3F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21A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69E3560C">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85D92">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胸卡（会务组）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5F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9BD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F0F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A26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004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875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34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560.00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90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23A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89D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5DEA9481">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D9CD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桌花</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5F8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9A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A9C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C3F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4BB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4F0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0A3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BD8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708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226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4CDB726C">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A903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电子讲台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758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64C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A3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117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E81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38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E1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1,500.00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74D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13D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24FC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0E69C773">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9E8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劳务确认表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35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45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06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A15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4A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35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CD6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55.00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F43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51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B33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23FE305B">
            <w:pPr>
              <w:jc w:val="center"/>
              <w:rPr>
                <w:rFonts w:hint="eastAsia" w:ascii="微软雅黑" w:hAnsi="微软雅黑" w:eastAsia="微软雅黑" w:cs="微软雅黑"/>
                <w:b/>
                <w:bCs/>
                <w:i w:val="0"/>
                <w:iCs w:val="0"/>
                <w:color w:val="000000"/>
                <w:sz w:val="16"/>
                <w:szCs w:val="16"/>
                <w:u w:val="none"/>
              </w:rPr>
            </w:pP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715BC6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费用合计：</w:t>
            </w:r>
          </w:p>
        </w:tc>
        <w:tc>
          <w:tcPr>
            <w:tcW w:w="127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0B00CA7C">
            <w:pPr>
              <w:jc w:val="center"/>
              <w:rPr>
                <w:rFonts w:hint="eastAsia" w:ascii="微软雅黑" w:hAnsi="微软雅黑" w:eastAsia="微软雅黑" w:cs="微软雅黑"/>
                <w:i w:val="0"/>
                <w:iCs w:val="0"/>
                <w:color w:val="00000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B08125B">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 xml:space="preserve"> 5,835.00 </w:t>
            </w:r>
          </w:p>
        </w:tc>
        <w:tc>
          <w:tcPr>
            <w:tcW w:w="1080"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59025D13">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5D9524B0">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r>
      <w:tr w14:paraId="0823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restart"/>
            <w:tcBorders>
              <w:top w:val="single" w:color="000000" w:sz="4" w:space="0"/>
              <w:left w:val="single" w:color="000000" w:sz="4" w:space="0"/>
              <w:bottom w:val="nil"/>
              <w:right w:val="single" w:color="000000" w:sz="4" w:space="0"/>
            </w:tcBorders>
            <w:shd w:val="clear" w:color="auto" w:fill="FFFFFF"/>
            <w:vAlign w:val="center"/>
          </w:tcPr>
          <w:p w14:paraId="331784A8">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B8E4E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会议录播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52C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EA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E7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EB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A8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51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10,000.00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9D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10,000.00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C1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BD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E91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0DB8A67F">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97D2B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控台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83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9F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D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3B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0D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E0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2,000.00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89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FA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4F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854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0C1E1C8">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5079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照片直播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5A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3F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52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83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92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A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DC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30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19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6D6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7D30C0D7">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0124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返投电视</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936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04A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F7B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7D5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D0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C0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1,500.00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8F3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1,500.00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743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22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01B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4F38F410">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9ACD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外请专家讲座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CA4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0F0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353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650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1BA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57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1260"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355EDF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18,000.00 </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35C36E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nil"/>
              <w:right w:val="single" w:color="000000" w:sz="4" w:space="0"/>
            </w:tcBorders>
            <w:shd w:val="clear" w:color="auto" w:fill="FFFFFF"/>
            <w:noWrap/>
            <w:vAlign w:val="center"/>
          </w:tcPr>
          <w:p w14:paraId="643A0C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229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385B61F8">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B290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区内专家讲座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8B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C7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398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272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7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401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126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DF21294">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586E76F9">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nil"/>
              <w:right w:val="single" w:color="000000" w:sz="4" w:space="0"/>
            </w:tcBorders>
            <w:shd w:val="clear" w:color="auto" w:fill="FFFFFF"/>
            <w:noWrap/>
            <w:vAlign w:val="center"/>
          </w:tcPr>
          <w:p w14:paraId="709E9CE4">
            <w:pPr>
              <w:jc w:val="center"/>
              <w:rPr>
                <w:rFonts w:hint="eastAsia" w:ascii="微软雅黑" w:hAnsi="微软雅黑" w:eastAsia="微软雅黑" w:cs="微软雅黑"/>
                <w:i w:val="0"/>
                <w:iCs w:val="0"/>
                <w:color w:val="000000"/>
                <w:sz w:val="16"/>
                <w:szCs w:val="16"/>
                <w:u w:val="none"/>
              </w:rPr>
            </w:pPr>
          </w:p>
        </w:tc>
      </w:tr>
      <w:tr w14:paraId="3CF0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6DFCCF30">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E58DB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区外主持</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F7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2E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CB4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D29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5D7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55E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126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1097F6F">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514F00A4">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nil"/>
              <w:right w:val="single" w:color="000000" w:sz="4" w:space="0"/>
            </w:tcBorders>
            <w:shd w:val="clear" w:color="auto" w:fill="FFFFFF"/>
            <w:noWrap/>
            <w:vAlign w:val="center"/>
          </w:tcPr>
          <w:p w14:paraId="266C55EF">
            <w:pPr>
              <w:jc w:val="center"/>
              <w:rPr>
                <w:rFonts w:hint="eastAsia" w:ascii="微软雅黑" w:hAnsi="微软雅黑" w:eastAsia="微软雅黑" w:cs="微软雅黑"/>
                <w:i w:val="0"/>
                <w:iCs w:val="0"/>
                <w:color w:val="000000"/>
                <w:sz w:val="16"/>
                <w:szCs w:val="16"/>
                <w:u w:val="none"/>
              </w:rPr>
            </w:pPr>
          </w:p>
        </w:tc>
      </w:tr>
      <w:tr w14:paraId="59E4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CC8C355">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7FC80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区内主持</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F11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D11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848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393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42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327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126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434DA3F">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0B669C2A">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nil"/>
              <w:right w:val="single" w:color="000000" w:sz="4" w:space="0"/>
            </w:tcBorders>
            <w:shd w:val="clear" w:color="auto" w:fill="FFFFFF"/>
            <w:noWrap/>
            <w:vAlign w:val="center"/>
          </w:tcPr>
          <w:p w14:paraId="324767B2">
            <w:pPr>
              <w:jc w:val="center"/>
              <w:rPr>
                <w:rFonts w:hint="eastAsia" w:ascii="微软雅黑" w:hAnsi="微软雅黑" w:eastAsia="微软雅黑" w:cs="微软雅黑"/>
                <w:i w:val="0"/>
                <w:iCs w:val="0"/>
                <w:color w:val="000000"/>
                <w:sz w:val="16"/>
                <w:szCs w:val="16"/>
                <w:u w:val="none"/>
              </w:rPr>
            </w:pPr>
          </w:p>
        </w:tc>
      </w:tr>
      <w:tr w14:paraId="5FCF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30B5DCD2">
            <w:pPr>
              <w:jc w:val="center"/>
              <w:rPr>
                <w:rFonts w:hint="eastAsia" w:ascii="微软雅黑" w:hAnsi="微软雅黑" w:eastAsia="微软雅黑" w:cs="微软雅黑"/>
                <w:b/>
                <w:bCs/>
                <w:i w:val="0"/>
                <w:iCs w:val="0"/>
                <w:color w:val="000000"/>
                <w:sz w:val="16"/>
                <w:szCs w:val="16"/>
                <w:u w:val="none"/>
              </w:rPr>
            </w:pPr>
          </w:p>
        </w:tc>
        <w:tc>
          <w:tcPr>
            <w:tcW w:w="253" w:type="dxa"/>
            <w:tcBorders>
              <w:top w:val="single" w:color="000000" w:sz="4" w:space="0"/>
              <w:left w:val="single" w:color="000000" w:sz="4" w:space="0"/>
              <w:bottom w:val="nil"/>
              <w:right w:val="nil"/>
            </w:tcBorders>
            <w:shd w:val="clear" w:color="auto" w:fill="auto"/>
            <w:vAlign w:val="center"/>
          </w:tcPr>
          <w:p w14:paraId="1D5989B0">
            <w:pPr>
              <w:jc w:val="center"/>
              <w:rPr>
                <w:rFonts w:hint="eastAsia" w:ascii="微软雅黑" w:hAnsi="微软雅黑" w:eastAsia="微软雅黑" w:cs="微软雅黑"/>
                <w:b/>
                <w:bCs/>
                <w:i w:val="0"/>
                <w:iCs w:val="0"/>
                <w:color w:val="FF0000"/>
                <w:sz w:val="16"/>
                <w:szCs w:val="16"/>
                <w:u w:val="none"/>
              </w:rPr>
            </w:pPr>
          </w:p>
        </w:tc>
        <w:tc>
          <w:tcPr>
            <w:tcW w:w="1121" w:type="dxa"/>
            <w:tcBorders>
              <w:top w:val="single" w:color="000000" w:sz="4" w:space="0"/>
              <w:left w:val="nil"/>
              <w:bottom w:val="single" w:color="000000" w:sz="4" w:space="0"/>
              <w:right w:val="single" w:color="000000" w:sz="4" w:space="0"/>
            </w:tcBorders>
            <w:shd w:val="clear" w:color="auto" w:fill="auto"/>
            <w:vAlign w:val="center"/>
          </w:tcPr>
          <w:p w14:paraId="3BD2EA7D">
            <w:pPr>
              <w:jc w:val="center"/>
              <w:rPr>
                <w:rFonts w:hint="eastAsia" w:ascii="微软雅黑" w:hAnsi="微软雅黑" w:eastAsia="微软雅黑" w:cs="微软雅黑"/>
                <w:b/>
                <w:bCs/>
                <w:i w:val="0"/>
                <w:iCs w:val="0"/>
                <w:color w:val="FF0000"/>
                <w:sz w:val="16"/>
                <w:szCs w:val="16"/>
                <w:u w:val="none"/>
              </w:rPr>
            </w:pPr>
          </w:p>
        </w:tc>
        <w:tc>
          <w:tcPr>
            <w:tcW w:w="5865" w:type="dxa"/>
            <w:gridSpan w:val="6"/>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124FF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费用合计</w:t>
            </w:r>
          </w:p>
        </w:tc>
        <w:tc>
          <w:tcPr>
            <w:tcW w:w="1260" w:type="dxa"/>
            <w:tcBorders>
              <w:top w:val="nil"/>
              <w:left w:val="single" w:color="000000" w:sz="4" w:space="0"/>
              <w:bottom w:val="single" w:color="000000" w:sz="4" w:space="0"/>
              <w:right w:val="single" w:color="000000" w:sz="4" w:space="0"/>
            </w:tcBorders>
            <w:shd w:val="clear" w:color="auto" w:fill="DDEBF7"/>
            <w:noWrap/>
            <w:vAlign w:val="center"/>
          </w:tcPr>
          <w:p w14:paraId="585712BB">
            <w:pPr>
              <w:keepNext w:val="0"/>
              <w:keepLines w:val="0"/>
              <w:widowControl/>
              <w:suppressLineNumbers w:val="0"/>
              <w:jc w:val="center"/>
              <w:textAlignment w:val="center"/>
              <w:rPr>
                <w:rFonts w:hint="eastAsia" w:ascii="微软雅黑" w:hAnsi="微软雅黑" w:eastAsia="微软雅黑" w:cs="微软雅黑"/>
                <w:i w:val="0"/>
                <w:iCs w:val="0"/>
                <w:color w:val="2F75B5"/>
                <w:sz w:val="16"/>
                <w:szCs w:val="16"/>
                <w:u w:val="none"/>
              </w:rPr>
            </w:pPr>
            <w:r>
              <w:rPr>
                <w:rFonts w:hint="eastAsia" w:ascii="微软雅黑" w:hAnsi="微软雅黑" w:eastAsia="微软雅黑" w:cs="微软雅黑"/>
                <w:i w:val="0"/>
                <w:iCs w:val="0"/>
                <w:color w:val="2F75B5"/>
                <w:kern w:val="0"/>
                <w:sz w:val="16"/>
                <w:szCs w:val="16"/>
                <w:u w:val="none"/>
                <w:lang w:val="en-US" w:eastAsia="zh-CN" w:bidi="ar"/>
              </w:rPr>
              <w:t xml:space="preserve"> 34,500.00 </w:t>
            </w:r>
          </w:p>
        </w:tc>
        <w:tc>
          <w:tcPr>
            <w:tcW w:w="1080" w:type="dxa"/>
            <w:tcBorders>
              <w:top w:val="nil"/>
              <w:left w:val="single" w:color="000000" w:sz="4" w:space="0"/>
              <w:bottom w:val="single" w:color="000000" w:sz="4" w:space="0"/>
              <w:right w:val="single" w:color="000000" w:sz="4" w:space="0"/>
            </w:tcBorders>
            <w:shd w:val="clear" w:color="auto" w:fill="DDEBF7"/>
            <w:noWrap/>
            <w:vAlign w:val="center"/>
          </w:tcPr>
          <w:p w14:paraId="5730F0C6">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c>
          <w:tcPr>
            <w:tcW w:w="1005" w:type="dxa"/>
            <w:tcBorders>
              <w:top w:val="nil"/>
              <w:left w:val="single" w:color="000000" w:sz="4" w:space="0"/>
              <w:bottom w:val="single" w:color="000000" w:sz="4" w:space="0"/>
              <w:right w:val="single" w:color="000000" w:sz="4" w:space="0"/>
            </w:tcBorders>
            <w:shd w:val="clear" w:color="auto" w:fill="DDEBF7"/>
            <w:noWrap/>
            <w:vAlign w:val="center"/>
          </w:tcPr>
          <w:p w14:paraId="1890311E">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r>
      <w:tr w14:paraId="6FAC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5D9FA54A">
            <w:pPr>
              <w:jc w:val="center"/>
              <w:rPr>
                <w:rFonts w:hint="eastAsia" w:ascii="微软雅黑" w:hAnsi="微软雅黑" w:eastAsia="微软雅黑" w:cs="微软雅黑"/>
                <w:b/>
                <w:bCs/>
                <w:i w:val="0"/>
                <w:iCs w:val="0"/>
                <w:color w:val="000000"/>
                <w:sz w:val="16"/>
                <w:szCs w:val="16"/>
                <w:u w:val="none"/>
              </w:rPr>
            </w:pPr>
          </w:p>
        </w:tc>
        <w:tc>
          <w:tcPr>
            <w:tcW w:w="253" w:type="dxa"/>
            <w:vMerge w:val="restart"/>
            <w:tcBorders>
              <w:top w:val="single" w:color="000000" w:sz="4" w:space="0"/>
              <w:left w:val="single" w:color="000000" w:sz="4" w:space="0"/>
              <w:bottom w:val="nil"/>
              <w:right w:val="single" w:color="000000" w:sz="4" w:space="0"/>
            </w:tcBorders>
            <w:shd w:val="clear" w:color="auto" w:fill="FFFFFF"/>
            <w:vAlign w:val="center"/>
          </w:tcPr>
          <w:p w14:paraId="7D759A2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直播明细</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EC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网络直播系统</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3181">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C58A">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70D9">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F372">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484D">
            <w:pPr>
              <w:jc w:val="center"/>
              <w:rPr>
                <w:rFonts w:hint="eastAsia" w:ascii="微软雅黑" w:hAnsi="微软雅黑" w:eastAsia="微软雅黑" w:cs="微软雅黑"/>
                <w:i w:val="0"/>
                <w:iCs w:val="0"/>
                <w:color w:val="40404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B2A5">
            <w:pPr>
              <w:jc w:val="center"/>
              <w:rPr>
                <w:rFonts w:hint="eastAsia" w:ascii="微软雅黑" w:hAnsi="微软雅黑" w:eastAsia="微软雅黑" w:cs="微软雅黑"/>
                <w:i w:val="0"/>
                <w:iCs w:val="0"/>
                <w:color w:val="40404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1CD">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C9C7">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03E1">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r>
      <w:tr w14:paraId="665A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4159A1E5">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456D2300">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AD46">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市内交通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997F">
            <w:pPr>
              <w:jc w:val="center"/>
              <w:rPr>
                <w:rFonts w:hint="eastAsia" w:ascii="微软雅黑" w:hAnsi="微软雅黑" w:eastAsia="微软雅黑" w:cs="微软雅黑"/>
                <w:i w:val="0"/>
                <w:iCs w:val="0"/>
                <w:color w:val="40404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F6AA">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C46">
            <w:pPr>
              <w:jc w:val="center"/>
              <w:rPr>
                <w:rFonts w:hint="eastAsia" w:ascii="微软雅黑" w:hAnsi="微软雅黑" w:eastAsia="微软雅黑" w:cs="微软雅黑"/>
                <w:i w:val="0"/>
                <w:iCs w:val="0"/>
                <w:color w:val="40404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73B2">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DA21">
            <w:pPr>
              <w:jc w:val="center"/>
              <w:rPr>
                <w:rFonts w:hint="eastAsia" w:ascii="微软雅黑" w:hAnsi="微软雅黑" w:eastAsia="微软雅黑" w:cs="微软雅黑"/>
                <w:i w:val="0"/>
                <w:iCs w:val="0"/>
                <w:color w:val="40404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D4F3">
            <w:pPr>
              <w:jc w:val="center"/>
              <w:rPr>
                <w:rFonts w:hint="eastAsia" w:ascii="微软雅黑" w:hAnsi="微软雅黑" w:eastAsia="微软雅黑" w:cs="微软雅黑"/>
                <w:i w:val="0"/>
                <w:iCs w:val="0"/>
                <w:color w:val="40404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AB1C">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93E1">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F0D6">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r>
      <w:tr w14:paraId="7E60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1103E8A9">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30B712C1">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02F2">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人工费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B3F5">
            <w:pPr>
              <w:jc w:val="center"/>
              <w:rPr>
                <w:rFonts w:hint="eastAsia" w:ascii="微软雅黑" w:hAnsi="微软雅黑" w:eastAsia="微软雅黑" w:cs="微软雅黑"/>
                <w:i w:val="0"/>
                <w:iCs w:val="0"/>
                <w:color w:val="40404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E9DB">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6F4E">
            <w:pPr>
              <w:jc w:val="center"/>
              <w:rPr>
                <w:rFonts w:hint="eastAsia" w:ascii="微软雅黑" w:hAnsi="微软雅黑" w:eastAsia="微软雅黑" w:cs="微软雅黑"/>
                <w:i w:val="0"/>
                <w:iCs w:val="0"/>
                <w:color w:val="40404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DD68">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点位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FC4">
            <w:pPr>
              <w:jc w:val="center"/>
              <w:rPr>
                <w:rFonts w:hint="eastAsia" w:ascii="微软雅黑" w:hAnsi="微软雅黑" w:eastAsia="微软雅黑" w:cs="微软雅黑"/>
                <w:i w:val="0"/>
                <w:iCs w:val="0"/>
                <w:color w:val="40404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EDE7">
            <w:pPr>
              <w:jc w:val="center"/>
              <w:rPr>
                <w:rFonts w:hint="eastAsia" w:ascii="微软雅黑" w:hAnsi="微软雅黑" w:eastAsia="微软雅黑" w:cs="微软雅黑"/>
                <w:i w:val="0"/>
                <w:iCs w:val="0"/>
                <w:color w:val="40404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04E4">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C069">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5F83">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r>
      <w:tr w14:paraId="6B33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F02B1A2">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08DFDE0C">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99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直播间搭建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1BA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1DE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C01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904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CCA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BE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40B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9B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598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F99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443BB5E0">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69E033B5">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73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推流服务器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9C9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0C8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0E54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101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4F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A12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431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14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B20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B41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5778327F">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4BA61BFE">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FD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观众互动评论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CD28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E0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77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8EB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96B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49D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08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DD0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F47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373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7E00985">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28CDC2C8">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F1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会中技术指导</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2D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3F6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B64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A16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0CD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E06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387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B0E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925D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73C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0496906C">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4876E54C">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AF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会前单点测试</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F39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BBE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902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AF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B8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5F7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625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1DF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73AC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BD9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1A758D5A">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5E845838">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C1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观众身份控制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9C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2E8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7C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357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1F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3C8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6F7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2D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0A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303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7786C25">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23BF5F3B">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62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视频会议软件测试</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A6C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AF5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00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D64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0B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A6C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B6B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DF1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4B5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67F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307C8E08">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11FD0E69">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9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直播评论管控</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48A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B8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4E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34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1CF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64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4FB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3A4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E9BA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3FF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423979E7">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41F8168B">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D7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直播导播推流</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C2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BBA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8C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2E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634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EE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3F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AD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83F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56F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77A12D08">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196BCB3C">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BA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视频会议音视频控制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4A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4E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C0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727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711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E73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FA1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13F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D0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254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18D53D8E">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6A5CDAC9">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D7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直播录制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180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B19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2F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C98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FAB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313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E3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B7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31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812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0D342A10">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5AB5A6B3">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04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直播回放存储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0F2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4D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FB5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415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5D1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FA4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4EE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8D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51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DF3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100AD87D">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5998A647">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A7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直播数据统计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CDF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C99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FD6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4C2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039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A6C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F85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7B8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0E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A9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6CF4B380">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615EEC44">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D5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公众号宣传&amp;banner展示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BB8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5F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21B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31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661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94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4F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981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495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BFE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5A7DF1AB">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54FC0173">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84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会中病例收集，会后公众号报道</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BD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4BF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A0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477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F3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8E2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9E3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8E9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BE1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D80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tcBorders>
              <w:top w:val="nil"/>
              <w:left w:val="single" w:color="000000" w:sz="4" w:space="0"/>
              <w:bottom w:val="nil"/>
              <w:right w:val="single" w:color="000000" w:sz="4" w:space="0"/>
            </w:tcBorders>
            <w:shd w:val="clear" w:color="auto" w:fill="FFFFFF"/>
            <w:vAlign w:val="center"/>
          </w:tcPr>
          <w:p w14:paraId="20CB8432">
            <w:pPr>
              <w:jc w:val="center"/>
              <w:rPr>
                <w:rFonts w:hint="eastAsia" w:ascii="微软雅黑" w:hAnsi="微软雅黑" w:eastAsia="微软雅黑" w:cs="微软雅黑"/>
                <w:b/>
                <w:bCs/>
                <w:i w:val="0"/>
                <w:iCs w:val="0"/>
                <w:color w:val="000000"/>
                <w:sz w:val="16"/>
                <w:szCs w:val="16"/>
                <w:u w:val="none"/>
              </w:rPr>
            </w:pPr>
          </w:p>
        </w:tc>
        <w:tc>
          <w:tcPr>
            <w:tcW w:w="253" w:type="dxa"/>
            <w:tcBorders>
              <w:top w:val="nil"/>
              <w:left w:val="single" w:color="000000" w:sz="4" w:space="0"/>
              <w:bottom w:val="single" w:color="000000" w:sz="4" w:space="0"/>
              <w:right w:val="nil"/>
            </w:tcBorders>
            <w:shd w:val="clear" w:color="auto" w:fill="D9E1F2"/>
            <w:vAlign w:val="center"/>
          </w:tcPr>
          <w:p w14:paraId="324B8EDC">
            <w:pPr>
              <w:jc w:val="center"/>
              <w:rPr>
                <w:rFonts w:hint="eastAsia" w:ascii="微软雅黑" w:hAnsi="微软雅黑" w:eastAsia="微软雅黑" w:cs="微软雅黑"/>
                <w:b/>
                <w:bCs/>
                <w:i w:val="0"/>
                <w:iCs w:val="0"/>
                <w:color w:val="FF0000"/>
                <w:sz w:val="16"/>
                <w:szCs w:val="16"/>
                <w:u w:val="none"/>
              </w:rPr>
            </w:pPr>
          </w:p>
        </w:tc>
        <w:tc>
          <w:tcPr>
            <w:tcW w:w="1121" w:type="dxa"/>
            <w:tcBorders>
              <w:top w:val="single" w:color="000000" w:sz="4" w:space="0"/>
              <w:left w:val="nil"/>
              <w:bottom w:val="single" w:color="000000" w:sz="4" w:space="0"/>
              <w:right w:val="nil"/>
            </w:tcBorders>
            <w:shd w:val="clear" w:color="auto" w:fill="D9E1F2"/>
            <w:noWrap/>
            <w:vAlign w:val="center"/>
          </w:tcPr>
          <w:p w14:paraId="45500A14">
            <w:pPr>
              <w:jc w:val="center"/>
              <w:rPr>
                <w:rFonts w:hint="eastAsia" w:ascii="微软雅黑" w:hAnsi="微软雅黑" w:eastAsia="微软雅黑" w:cs="微软雅黑"/>
                <w:i w:val="0"/>
                <w:iCs w:val="0"/>
                <w:color w:val="000000"/>
                <w:sz w:val="16"/>
                <w:szCs w:val="16"/>
                <w:u w:val="none"/>
              </w:rPr>
            </w:pPr>
          </w:p>
        </w:tc>
        <w:tc>
          <w:tcPr>
            <w:tcW w:w="780" w:type="dxa"/>
            <w:tcBorders>
              <w:top w:val="single" w:color="000000" w:sz="4" w:space="0"/>
              <w:left w:val="nil"/>
              <w:bottom w:val="single" w:color="000000" w:sz="4" w:space="0"/>
              <w:right w:val="nil"/>
            </w:tcBorders>
            <w:shd w:val="clear" w:color="auto" w:fill="D9E1F2"/>
            <w:noWrap/>
            <w:vAlign w:val="center"/>
          </w:tcPr>
          <w:p w14:paraId="474EFF88">
            <w:pPr>
              <w:jc w:val="center"/>
              <w:rPr>
                <w:rFonts w:hint="eastAsia" w:ascii="微软雅黑" w:hAnsi="微软雅黑" w:eastAsia="微软雅黑" w:cs="微软雅黑"/>
                <w:i w:val="0"/>
                <w:iCs w:val="0"/>
                <w:color w:val="000000"/>
                <w:sz w:val="16"/>
                <w:szCs w:val="16"/>
                <w:u w:val="none"/>
              </w:rPr>
            </w:pPr>
          </w:p>
        </w:tc>
        <w:tc>
          <w:tcPr>
            <w:tcW w:w="5085" w:type="dxa"/>
            <w:gridSpan w:val="5"/>
            <w:tcBorders>
              <w:top w:val="single" w:color="000000" w:sz="4" w:space="0"/>
              <w:left w:val="nil"/>
              <w:bottom w:val="single" w:color="000000" w:sz="4" w:space="0"/>
              <w:right w:val="single" w:color="000000" w:sz="4" w:space="0"/>
            </w:tcBorders>
            <w:shd w:val="clear" w:color="auto" w:fill="D9E1F2"/>
            <w:noWrap/>
            <w:vAlign w:val="center"/>
          </w:tcPr>
          <w:p w14:paraId="28618EA4">
            <w:pPr>
              <w:keepNext w:val="0"/>
              <w:keepLines w:val="0"/>
              <w:widowControl/>
              <w:suppressLineNumbers w:val="0"/>
              <w:jc w:val="center"/>
              <w:textAlignment w:val="center"/>
              <w:rPr>
                <w:rFonts w:hint="eastAsia" w:ascii="微软雅黑" w:hAnsi="微软雅黑" w:eastAsia="微软雅黑" w:cs="微软雅黑"/>
                <w:i w:val="0"/>
                <w:iCs w:val="0"/>
                <w:color w:val="5B9BD5"/>
                <w:sz w:val="16"/>
                <w:szCs w:val="16"/>
                <w:u w:val="none"/>
              </w:rPr>
            </w:pPr>
            <w:r>
              <w:rPr>
                <w:rFonts w:hint="eastAsia" w:ascii="微软雅黑" w:hAnsi="微软雅黑" w:eastAsia="微软雅黑" w:cs="微软雅黑"/>
                <w:i w:val="0"/>
                <w:iCs w:val="0"/>
                <w:color w:val="5B9BD5"/>
                <w:kern w:val="0"/>
                <w:sz w:val="16"/>
                <w:szCs w:val="16"/>
                <w:u w:val="none"/>
                <w:lang w:val="en-US" w:eastAsia="zh-CN" w:bidi="ar"/>
              </w:rPr>
              <w:t>费用合计</w:t>
            </w:r>
          </w:p>
        </w:tc>
        <w:tc>
          <w:tcPr>
            <w:tcW w:w="126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5D0AFE7">
            <w:pPr>
              <w:keepNext w:val="0"/>
              <w:keepLines w:val="0"/>
              <w:widowControl/>
              <w:suppressLineNumbers w:val="0"/>
              <w:jc w:val="center"/>
              <w:textAlignment w:val="center"/>
              <w:rPr>
                <w:rFonts w:hint="eastAsia" w:ascii="微软雅黑" w:hAnsi="微软雅黑" w:eastAsia="微软雅黑" w:cs="微软雅黑"/>
                <w:i w:val="0"/>
                <w:iCs w:val="0"/>
                <w:color w:val="5B9BD5"/>
                <w:sz w:val="16"/>
                <w:szCs w:val="16"/>
                <w:u w:val="none"/>
              </w:rPr>
            </w:pPr>
            <w:r>
              <w:rPr>
                <w:rFonts w:hint="eastAsia" w:ascii="微软雅黑" w:hAnsi="微软雅黑" w:eastAsia="微软雅黑" w:cs="微软雅黑"/>
                <w:i w:val="0"/>
                <w:iCs w:val="0"/>
                <w:color w:val="5B9BD5"/>
                <w:kern w:val="0"/>
                <w:sz w:val="16"/>
                <w:szCs w:val="16"/>
                <w:u w:val="none"/>
                <w:lang w:val="en-US" w:eastAsia="zh-CN" w:bidi="ar"/>
              </w:rPr>
              <w:t>15000</w:t>
            </w:r>
          </w:p>
        </w:tc>
        <w:tc>
          <w:tcPr>
            <w:tcW w:w="108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E9DEC71">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E4DD209">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16"/>
                <w:szCs w:val="16"/>
                <w:u w:val="none"/>
                <w:lang w:val="en-US" w:eastAsia="zh-CN" w:bidi="ar"/>
              </w:rPr>
            </w:pPr>
          </w:p>
        </w:tc>
      </w:tr>
      <w:tr w14:paraId="3EB0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388F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微官网</w:t>
            </w:r>
          </w:p>
        </w:tc>
        <w:tc>
          <w:tcPr>
            <w:tcW w:w="1374" w:type="dxa"/>
            <w:gridSpan w:val="2"/>
            <w:tcBorders>
              <w:top w:val="single" w:color="000000" w:sz="4" w:space="0"/>
              <w:left w:val="nil"/>
              <w:bottom w:val="single" w:color="000000" w:sz="4" w:space="0"/>
              <w:right w:val="nil"/>
            </w:tcBorders>
            <w:shd w:val="clear" w:color="auto" w:fill="FFFFFF"/>
            <w:noWrap/>
            <w:vAlign w:val="bottom"/>
          </w:tcPr>
          <w:p w14:paraId="5842FC6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微官网搭建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37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49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3C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9C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single" w:color="000000" w:sz="4" w:space="0"/>
              <w:left w:val="nil"/>
              <w:bottom w:val="single" w:color="000000" w:sz="4" w:space="0"/>
              <w:right w:val="single" w:color="000000" w:sz="4" w:space="0"/>
            </w:tcBorders>
            <w:shd w:val="clear" w:color="auto" w:fill="FFFFFF"/>
            <w:noWrap/>
            <w:vAlign w:val="center"/>
          </w:tcPr>
          <w:p w14:paraId="486FE6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8000</w:t>
            </w:r>
          </w:p>
        </w:tc>
        <w:tc>
          <w:tcPr>
            <w:tcW w:w="1275" w:type="dxa"/>
            <w:tcBorders>
              <w:top w:val="single" w:color="000000" w:sz="4" w:space="0"/>
              <w:left w:val="nil"/>
              <w:bottom w:val="nil"/>
              <w:right w:val="single" w:color="000000" w:sz="4" w:space="0"/>
            </w:tcBorders>
            <w:shd w:val="clear" w:color="auto" w:fill="FFFFFF"/>
            <w:noWrap/>
            <w:vAlign w:val="center"/>
          </w:tcPr>
          <w:p w14:paraId="38EFE1D7">
            <w:pPr>
              <w:jc w:val="center"/>
              <w:rPr>
                <w:rFonts w:hint="eastAsia" w:ascii="微软雅黑" w:hAnsi="微软雅黑" w:eastAsia="微软雅黑" w:cs="微软雅黑"/>
                <w:i w:val="0"/>
                <w:iCs w:val="0"/>
                <w:color w:val="000000"/>
                <w:sz w:val="16"/>
                <w:szCs w:val="16"/>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0870">
            <w:pPr>
              <w:keepNext w:val="0"/>
              <w:keepLines w:val="0"/>
              <w:widowControl/>
              <w:suppressLineNumbers w:val="0"/>
              <w:jc w:val="center"/>
              <w:textAlignment w:val="center"/>
              <w:rPr>
                <w:rFonts w:hint="eastAsia" w:ascii="微软雅黑" w:hAnsi="微软雅黑" w:eastAsia="微软雅黑" w:cs="微软雅黑"/>
                <w:i w:val="0"/>
                <w:iCs w:val="0"/>
                <w:color w:val="2F75B5"/>
                <w:sz w:val="16"/>
                <w:szCs w:val="16"/>
                <w:u w:val="none"/>
              </w:rPr>
            </w:pPr>
            <w:r>
              <w:rPr>
                <w:rFonts w:hint="eastAsia" w:ascii="微软雅黑" w:hAnsi="微软雅黑" w:eastAsia="微软雅黑" w:cs="微软雅黑"/>
                <w:i w:val="0"/>
                <w:iCs w:val="0"/>
                <w:color w:val="2F75B5"/>
                <w:kern w:val="0"/>
                <w:sz w:val="16"/>
                <w:szCs w:val="16"/>
                <w:u w:val="none"/>
                <w:lang w:val="en-US" w:eastAsia="zh-CN" w:bidi="ar"/>
              </w:rPr>
              <w:t xml:space="preserve"> 15,000.00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029D">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229A">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r>
      <w:tr w14:paraId="66E4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A2F7">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nil"/>
              <w:bottom w:val="single" w:color="000000" w:sz="4" w:space="0"/>
              <w:right w:val="nil"/>
            </w:tcBorders>
            <w:shd w:val="clear" w:color="auto" w:fill="FFFFFF"/>
            <w:noWrap/>
            <w:vAlign w:val="bottom"/>
          </w:tcPr>
          <w:p w14:paraId="1646868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排版设计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E2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30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F4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50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single" w:color="000000" w:sz="4" w:space="0"/>
              <w:left w:val="nil"/>
              <w:bottom w:val="single" w:color="000000" w:sz="4" w:space="0"/>
              <w:right w:val="single" w:color="000000" w:sz="4" w:space="0"/>
            </w:tcBorders>
            <w:shd w:val="clear" w:color="auto" w:fill="FFFFFF"/>
            <w:noWrap/>
            <w:vAlign w:val="center"/>
          </w:tcPr>
          <w:p w14:paraId="4CD12E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1275" w:type="dxa"/>
            <w:tcBorders>
              <w:top w:val="nil"/>
              <w:left w:val="nil"/>
              <w:bottom w:val="nil"/>
              <w:right w:val="single" w:color="000000" w:sz="4" w:space="0"/>
            </w:tcBorders>
            <w:shd w:val="clear" w:color="auto" w:fill="FFFFFF"/>
            <w:noWrap/>
            <w:vAlign w:val="center"/>
          </w:tcPr>
          <w:p w14:paraId="64FCEBA6">
            <w:pPr>
              <w:jc w:val="center"/>
              <w:rPr>
                <w:rFonts w:hint="eastAsia" w:ascii="微软雅黑" w:hAnsi="微软雅黑" w:eastAsia="微软雅黑" w:cs="微软雅黑"/>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2EB5">
            <w:pPr>
              <w:jc w:val="center"/>
              <w:rPr>
                <w:rFonts w:hint="eastAsia" w:ascii="微软雅黑" w:hAnsi="微软雅黑" w:eastAsia="微软雅黑" w:cs="微软雅黑"/>
                <w:i w:val="0"/>
                <w:iCs w:val="0"/>
                <w:color w:val="2F75B5"/>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76B2">
            <w:pPr>
              <w:jc w:val="center"/>
              <w:rPr>
                <w:rFonts w:hint="eastAsia" w:ascii="微软雅黑" w:hAnsi="微软雅黑" w:eastAsia="微软雅黑" w:cs="微软雅黑"/>
                <w:i w:val="0"/>
                <w:iCs w:val="0"/>
                <w:color w:val="2F75B5"/>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15E2">
            <w:pPr>
              <w:jc w:val="center"/>
              <w:rPr>
                <w:rFonts w:hint="eastAsia" w:ascii="微软雅黑" w:hAnsi="微软雅黑" w:eastAsia="微软雅黑" w:cs="微软雅黑"/>
                <w:i w:val="0"/>
                <w:iCs w:val="0"/>
                <w:color w:val="2F75B5"/>
                <w:sz w:val="16"/>
                <w:szCs w:val="16"/>
                <w:u w:val="none"/>
              </w:rPr>
            </w:pPr>
          </w:p>
        </w:tc>
      </w:tr>
      <w:tr w14:paraId="58A3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5F77">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nil"/>
              <w:bottom w:val="single" w:color="000000" w:sz="4" w:space="0"/>
              <w:right w:val="nil"/>
            </w:tcBorders>
            <w:shd w:val="clear" w:color="auto" w:fill="FFFFFF"/>
            <w:noWrap/>
            <w:vAlign w:val="bottom"/>
          </w:tcPr>
          <w:p w14:paraId="15317E1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内容编辑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19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08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CA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E9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nil"/>
              <w:left w:val="nil"/>
              <w:bottom w:val="single" w:color="000000" w:sz="4" w:space="0"/>
              <w:right w:val="single" w:color="000000" w:sz="4" w:space="0"/>
            </w:tcBorders>
            <w:shd w:val="clear" w:color="auto" w:fill="FFFFFF"/>
            <w:noWrap/>
            <w:vAlign w:val="center"/>
          </w:tcPr>
          <w:p w14:paraId="7509AC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1275" w:type="dxa"/>
            <w:tcBorders>
              <w:top w:val="nil"/>
              <w:left w:val="nil"/>
              <w:bottom w:val="nil"/>
              <w:right w:val="single" w:color="000000" w:sz="4" w:space="0"/>
            </w:tcBorders>
            <w:shd w:val="clear" w:color="auto" w:fill="FFFFFF"/>
            <w:noWrap/>
            <w:vAlign w:val="center"/>
          </w:tcPr>
          <w:p w14:paraId="1BD471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费用合计</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F4A4">
            <w:pPr>
              <w:jc w:val="center"/>
              <w:rPr>
                <w:rFonts w:hint="eastAsia" w:ascii="微软雅黑" w:hAnsi="微软雅黑" w:eastAsia="微软雅黑" w:cs="微软雅黑"/>
                <w:i w:val="0"/>
                <w:iCs w:val="0"/>
                <w:color w:val="2F75B5"/>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46A7">
            <w:pPr>
              <w:jc w:val="center"/>
              <w:rPr>
                <w:rFonts w:hint="eastAsia" w:ascii="微软雅黑" w:hAnsi="微软雅黑" w:eastAsia="微软雅黑" w:cs="微软雅黑"/>
                <w:i w:val="0"/>
                <w:iCs w:val="0"/>
                <w:color w:val="2F75B5"/>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1152">
            <w:pPr>
              <w:jc w:val="center"/>
              <w:rPr>
                <w:rFonts w:hint="eastAsia" w:ascii="微软雅黑" w:hAnsi="微软雅黑" w:eastAsia="微软雅黑" w:cs="微软雅黑"/>
                <w:i w:val="0"/>
                <w:iCs w:val="0"/>
                <w:color w:val="2F75B5"/>
                <w:sz w:val="16"/>
                <w:szCs w:val="16"/>
                <w:u w:val="none"/>
              </w:rPr>
            </w:pPr>
          </w:p>
        </w:tc>
      </w:tr>
      <w:tr w14:paraId="1172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524A">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64940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跳转链接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E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EA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D0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01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nil"/>
              <w:left w:val="nil"/>
              <w:bottom w:val="single" w:color="000000" w:sz="4" w:space="0"/>
              <w:right w:val="single" w:color="000000" w:sz="4" w:space="0"/>
            </w:tcBorders>
            <w:shd w:val="clear" w:color="auto" w:fill="FFFFFF"/>
            <w:noWrap/>
            <w:vAlign w:val="center"/>
          </w:tcPr>
          <w:p w14:paraId="7D4CA3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nil"/>
              <w:left w:val="nil"/>
              <w:bottom w:val="nil"/>
              <w:right w:val="single" w:color="000000" w:sz="4" w:space="0"/>
            </w:tcBorders>
            <w:shd w:val="clear" w:color="auto" w:fill="FFFFFF"/>
            <w:noWrap/>
            <w:vAlign w:val="center"/>
          </w:tcPr>
          <w:p w14:paraId="645DDD37">
            <w:pPr>
              <w:jc w:val="center"/>
              <w:rPr>
                <w:rFonts w:hint="eastAsia" w:ascii="微软雅黑" w:hAnsi="微软雅黑" w:eastAsia="微软雅黑" w:cs="微软雅黑"/>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8998">
            <w:pPr>
              <w:jc w:val="center"/>
              <w:rPr>
                <w:rFonts w:hint="eastAsia" w:ascii="微软雅黑" w:hAnsi="微软雅黑" w:eastAsia="微软雅黑" w:cs="微软雅黑"/>
                <w:i w:val="0"/>
                <w:iCs w:val="0"/>
                <w:color w:val="2F75B5"/>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E1F9">
            <w:pPr>
              <w:jc w:val="center"/>
              <w:rPr>
                <w:rFonts w:hint="eastAsia" w:ascii="微软雅黑" w:hAnsi="微软雅黑" w:eastAsia="微软雅黑" w:cs="微软雅黑"/>
                <w:i w:val="0"/>
                <w:iCs w:val="0"/>
                <w:color w:val="2F75B5"/>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9745">
            <w:pPr>
              <w:jc w:val="center"/>
              <w:rPr>
                <w:rFonts w:hint="eastAsia" w:ascii="微软雅黑" w:hAnsi="微软雅黑" w:eastAsia="微软雅黑" w:cs="微软雅黑"/>
                <w:i w:val="0"/>
                <w:iCs w:val="0"/>
                <w:color w:val="2F75B5"/>
                <w:sz w:val="16"/>
                <w:szCs w:val="16"/>
                <w:u w:val="none"/>
              </w:rPr>
            </w:pPr>
          </w:p>
        </w:tc>
      </w:tr>
      <w:tr w14:paraId="3BDF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0F07">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8429D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日程编辑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F3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99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75E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75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nil"/>
              <w:left w:val="nil"/>
              <w:bottom w:val="single" w:color="000000" w:sz="4" w:space="0"/>
              <w:right w:val="single" w:color="000000" w:sz="4" w:space="0"/>
            </w:tcBorders>
            <w:shd w:val="clear" w:color="auto" w:fill="FFFFFF"/>
            <w:noWrap/>
            <w:vAlign w:val="center"/>
          </w:tcPr>
          <w:p w14:paraId="3D540C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nil"/>
              <w:left w:val="nil"/>
              <w:bottom w:val="single" w:color="000000" w:sz="4" w:space="0"/>
              <w:right w:val="single" w:color="000000" w:sz="4" w:space="0"/>
            </w:tcBorders>
            <w:shd w:val="clear" w:color="auto" w:fill="FFFFFF"/>
            <w:noWrap/>
            <w:vAlign w:val="center"/>
          </w:tcPr>
          <w:p w14:paraId="3964AAE7">
            <w:pPr>
              <w:jc w:val="center"/>
              <w:rPr>
                <w:rFonts w:hint="eastAsia" w:ascii="微软雅黑" w:hAnsi="微软雅黑" w:eastAsia="微软雅黑" w:cs="微软雅黑"/>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50F0">
            <w:pPr>
              <w:jc w:val="center"/>
              <w:rPr>
                <w:rFonts w:hint="eastAsia" w:ascii="微软雅黑" w:hAnsi="微软雅黑" w:eastAsia="微软雅黑" w:cs="微软雅黑"/>
                <w:i w:val="0"/>
                <w:iCs w:val="0"/>
                <w:color w:val="2F75B5"/>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93EC">
            <w:pPr>
              <w:jc w:val="center"/>
              <w:rPr>
                <w:rFonts w:hint="eastAsia" w:ascii="微软雅黑" w:hAnsi="微软雅黑" w:eastAsia="微软雅黑" w:cs="微软雅黑"/>
                <w:i w:val="0"/>
                <w:iCs w:val="0"/>
                <w:color w:val="2F75B5"/>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C6FE">
            <w:pPr>
              <w:jc w:val="center"/>
              <w:rPr>
                <w:rFonts w:hint="eastAsia" w:ascii="微软雅黑" w:hAnsi="微软雅黑" w:eastAsia="微软雅黑" w:cs="微软雅黑"/>
                <w:i w:val="0"/>
                <w:iCs w:val="0"/>
                <w:color w:val="2F75B5"/>
                <w:sz w:val="16"/>
                <w:szCs w:val="16"/>
                <w:u w:val="none"/>
              </w:rPr>
            </w:pPr>
          </w:p>
        </w:tc>
      </w:tr>
      <w:tr w14:paraId="07A1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573F">
            <w:pPr>
              <w:jc w:val="center"/>
              <w:rPr>
                <w:rFonts w:hint="eastAsia" w:ascii="微软雅黑" w:hAnsi="微软雅黑" w:eastAsia="微软雅黑" w:cs="微软雅黑"/>
                <w:b/>
                <w:bCs/>
                <w:i w:val="0"/>
                <w:iCs w:val="0"/>
                <w:color w:val="000000"/>
                <w:sz w:val="16"/>
                <w:szCs w:val="16"/>
                <w:u w:val="none"/>
              </w:rPr>
            </w:pPr>
          </w:p>
        </w:tc>
        <w:tc>
          <w:tcPr>
            <w:tcW w:w="4929" w:type="dxa"/>
            <w:gridSpan w:val="6"/>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562AF60">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费用合计：</w:t>
            </w:r>
          </w:p>
        </w:tc>
        <w:tc>
          <w:tcPr>
            <w:tcW w:w="103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2AA007E">
            <w:pPr>
              <w:jc w:val="center"/>
              <w:rPr>
                <w:rFonts w:hint="eastAsia" w:ascii="微软雅黑" w:hAnsi="微软雅黑" w:eastAsia="微软雅黑" w:cs="微软雅黑"/>
                <w:i w:val="0"/>
                <w:iCs w:val="0"/>
                <w:color w:val="0070C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E6DD53B">
            <w:pPr>
              <w:jc w:val="center"/>
              <w:rPr>
                <w:rFonts w:hint="eastAsia" w:ascii="微软雅黑" w:hAnsi="微软雅黑" w:eastAsia="微软雅黑" w:cs="微软雅黑"/>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1D24489">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 xml:space="preserve"> 15,000.00 </w:t>
            </w:r>
          </w:p>
        </w:tc>
        <w:tc>
          <w:tcPr>
            <w:tcW w:w="108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C1D0820">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24DCE06">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r>
      <w:tr w14:paraId="2A56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310" w:type="dxa"/>
            <w:gridSpan w:val="8"/>
            <w:tcBorders>
              <w:top w:val="single" w:color="000000" w:sz="4" w:space="0"/>
              <w:left w:val="single" w:color="000000" w:sz="4" w:space="0"/>
              <w:bottom w:val="single" w:color="000000" w:sz="4" w:space="0"/>
              <w:right w:val="single" w:color="000000" w:sz="4" w:space="0"/>
            </w:tcBorders>
            <w:shd w:val="clear" w:color="auto" w:fill="A9D08E"/>
            <w:vAlign w:val="center"/>
          </w:tcPr>
          <w:p w14:paraId="06929CE2">
            <w:pPr>
              <w:keepNext w:val="0"/>
              <w:keepLines w:val="0"/>
              <w:widowControl/>
              <w:suppressLineNumbers w:val="0"/>
              <w:jc w:val="center"/>
              <w:textAlignment w:val="center"/>
              <w:rPr>
                <w:rFonts w:hint="eastAsia" w:ascii="微软雅黑" w:hAnsi="微软雅黑" w:eastAsia="微软雅黑" w:cs="微软雅黑"/>
                <w:b/>
                <w:bCs/>
                <w:i w:val="0"/>
                <w:iCs w:val="0"/>
                <w:color w:val="0070C0"/>
                <w:sz w:val="16"/>
                <w:szCs w:val="16"/>
                <w:u w:val="none"/>
              </w:rPr>
            </w:pPr>
            <w:r>
              <w:rPr>
                <w:rFonts w:hint="eastAsia" w:ascii="微软雅黑" w:hAnsi="微软雅黑" w:eastAsia="微软雅黑" w:cs="微软雅黑"/>
                <w:b/>
                <w:bCs/>
                <w:i w:val="0"/>
                <w:iCs w:val="0"/>
                <w:color w:val="0070C0"/>
                <w:kern w:val="0"/>
                <w:sz w:val="16"/>
                <w:szCs w:val="16"/>
                <w:u w:val="none"/>
                <w:lang w:val="en-US" w:eastAsia="zh-CN" w:bidi="ar"/>
              </w:rPr>
              <w:t xml:space="preserve">会议成本总计 </w:t>
            </w:r>
          </w:p>
        </w:tc>
        <w:tc>
          <w:tcPr>
            <w:tcW w:w="1275" w:type="dxa"/>
            <w:tcBorders>
              <w:top w:val="single" w:color="000000" w:sz="4" w:space="0"/>
              <w:left w:val="nil"/>
              <w:bottom w:val="single" w:color="000000" w:sz="4" w:space="0"/>
              <w:right w:val="single" w:color="000000" w:sz="4" w:space="0"/>
            </w:tcBorders>
            <w:shd w:val="clear" w:color="auto" w:fill="A9D08E"/>
            <w:vAlign w:val="center"/>
          </w:tcPr>
          <w:p w14:paraId="49F7406B">
            <w:pPr>
              <w:jc w:val="center"/>
              <w:rPr>
                <w:rFonts w:hint="eastAsia" w:ascii="微软雅黑" w:hAnsi="微软雅黑" w:eastAsia="微软雅黑" w:cs="微软雅黑"/>
                <w:b/>
                <w:bCs/>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1C79C5ED">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133,935.00 </w:t>
            </w:r>
          </w:p>
        </w:tc>
        <w:tc>
          <w:tcPr>
            <w:tcW w:w="108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07611283">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DE2B95F">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1D70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346"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103682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 xml:space="preserve">服务费 </w:t>
            </w: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A9D08E"/>
            <w:vAlign w:val="center"/>
          </w:tcPr>
          <w:p w14:paraId="09CBA67C">
            <w:pPr>
              <w:keepNext w:val="0"/>
              <w:keepLines w:val="0"/>
              <w:widowControl/>
              <w:suppressLineNumbers w:val="0"/>
              <w:jc w:val="center"/>
              <w:textAlignment w:val="center"/>
              <w:rPr>
                <w:rFonts w:hint="eastAsia" w:ascii="微软雅黑" w:hAnsi="微软雅黑" w:eastAsia="微软雅黑" w:cs="微软雅黑"/>
                <w:b/>
                <w:bCs/>
                <w:i w:val="0"/>
                <w:iCs w:val="0"/>
                <w:color w:val="0070C0"/>
                <w:sz w:val="16"/>
                <w:szCs w:val="16"/>
                <w:u w:val="none"/>
              </w:rPr>
            </w:pPr>
            <w:r>
              <w:rPr>
                <w:rFonts w:hint="eastAsia" w:ascii="微软雅黑" w:hAnsi="微软雅黑" w:eastAsia="微软雅黑" w:cs="微软雅黑"/>
                <w:b/>
                <w:bCs/>
                <w:i w:val="0"/>
                <w:iCs w:val="0"/>
                <w:color w:val="0070C0"/>
                <w:kern w:val="0"/>
                <w:sz w:val="16"/>
                <w:szCs w:val="16"/>
                <w:u w:val="none"/>
                <w:lang w:val="en-US" w:eastAsia="zh-CN" w:bidi="ar"/>
              </w:rPr>
              <w:t>8%</w:t>
            </w:r>
          </w:p>
        </w:tc>
        <w:tc>
          <w:tcPr>
            <w:tcW w:w="1275" w:type="dxa"/>
            <w:tcBorders>
              <w:top w:val="single" w:color="000000" w:sz="4" w:space="0"/>
              <w:left w:val="nil"/>
              <w:bottom w:val="single" w:color="000000" w:sz="4" w:space="0"/>
              <w:right w:val="single" w:color="000000" w:sz="4" w:space="0"/>
            </w:tcBorders>
            <w:shd w:val="clear" w:color="auto" w:fill="A9D08E"/>
            <w:vAlign w:val="center"/>
          </w:tcPr>
          <w:p w14:paraId="22C800E4">
            <w:pPr>
              <w:jc w:val="center"/>
              <w:rPr>
                <w:rFonts w:hint="eastAsia" w:ascii="微软雅黑" w:hAnsi="微软雅黑" w:eastAsia="微软雅黑" w:cs="微软雅黑"/>
                <w:b/>
                <w:bCs/>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55532AC6">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10,714.80 </w:t>
            </w:r>
          </w:p>
        </w:tc>
        <w:tc>
          <w:tcPr>
            <w:tcW w:w="108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3A248EFA">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44DCD7A">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02A6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5BBB7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人员</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42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现场工作人员</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2CE8C">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E32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A1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6C2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AF5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C6D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3A1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E42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02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E29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C7719">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445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线下技术人员</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01CC8B">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E73CE2">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01273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1545A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24B5F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A5E15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5D68B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B7BDBC">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B4613B">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40A6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BCD32">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28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工作人员餐费</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DF7042">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FCC60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2E643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20B10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6C6AA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D19CE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3A1A82">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65C2D0">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C9A26E">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0234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88E5A4">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02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工作人员交通</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A61847">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0A9E8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DF85C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EAB8E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F5B76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F6086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5F25F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F832B1">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D66853">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6EE4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007F4A">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ABE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摄影</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98FA1B">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17137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58446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EB92F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E3E666">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4436E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D8D3C6">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C005AA">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8B99A1">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3744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FFFB71">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7C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摄像</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65F36B">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3C3A8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73CA5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35FC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87E9B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BDAFF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06AC4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E15FCF">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5D300A">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18E5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BF4C5">
            <w:pPr>
              <w:jc w:val="center"/>
              <w:rPr>
                <w:rFonts w:hint="eastAsia" w:ascii="微软雅黑" w:hAnsi="微软雅黑" w:eastAsia="微软雅黑" w:cs="微软雅黑"/>
                <w:b/>
                <w:bCs/>
                <w:i w:val="0"/>
                <w:iCs w:val="0"/>
                <w:color w:val="000000"/>
                <w:sz w:val="16"/>
                <w:szCs w:val="16"/>
                <w:u w:val="none"/>
              </w:rPr>
            </w:pP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B2C70C2">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费用合计：</w:t>
            </w:r>
          </w:p>
        </w:tc>
        <w:tc>
          <w:tcPr>
            <w:tcW w:w="1275" w:type="dxa"/>
            <w:tcBorders>
              <w:top w:val="single" w:color="000000" w:sz="4" w:space="0"/>
              <w:left w:val="nil"/>
              <w:bottom w:val="single" w:color="000000" w:sz="4" w:space="0"/>
              <w:right w:val="single" w:color="000000" w:sz="4" w:space="0"/>
            </w:tcBorders>
            <w:shd w:val="clear" w:color="auto" w:fill="D9E1F2"/>
            <w:noWrap/>
            <w:vAlign w:val="center"/>
          </w:tcPr>
          <w:p w14:paraId="18477D34">
            <w:pPr>
              <w:jc w:val="center"/>
              <w:rPr>
                <w:rFonts w:hint="eastAsia" w:ascii="微软雅黑" w:hAnsi="微软雅黑" w:eastAsia="微软雅黑" w:cs="微软雅黑"/>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3B59670">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4,550.00 </w:t>
            </w:r>
          </w:p>
        </w:tc>
        <w:tc>
          <w:tcPr>
            <w:tcW w:w="108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AA55D0A">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6BEFBB2">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6B29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46" w:type="dxa"/>
            <w:tcBorders>
              <w:top w:val="single" w:color="000000" w:sz="4" w:space="0"/>
              <w:left w:val="single" w:color="000000" w:sz="4" w:space="0"/>
              <w:bottom w:val="nil"/>
              <w:right w:val="single" w:color="000000" w:sz="4" w:space="0"/>
            </w:tcBorders>
            <w:shd w:val="clear" w:color="auto" w:fill="FFFFFF" w:themeFill="background1"/>
            <w:vAlign w:val="center"/>
          </w:tcPr>
          <w:p w14:paraId="2BEC857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报价总费用</w:t>
            </w:r>
          </w:p>
        </w:tc>
        <w:tc>
          <w:tcPr>
            <w:tcW w:w="253" w:type="dxa"/>
            <w:tcBorders>
              <w:top w:val="single" w:color="000000" w:sz="4" w:space="0"/>
              <w:left w:val="single" w:color="000000" w:sz="4" w:space="0"/>
              <w:bottom w:val="nil"/>
              <w:right w:val="nil"/>
            </w:tcBorders>
            <w:shd w:val="clear" w:color="auto" w:fill="FFFFFF" w:themeFill="background1"/>
            <w:vAlign w:val="center"/>
          </w:tcPr>
          <w:p w14:paraId="7DC84087">
            <w:pPr>
              <w:jc w:val="center"/>
              <w:rPr>
                <w:rFonts w:hint="eastAsia" w:ascii="微软雅黑" w:hAnsi="微软雅黑" w:eastAsia="微软雅黑" w:cs="微软雅黑"/>
                <w:b/>
                <w:bCs/>
                <w:i w:val="0"/>
                <w:iCs w:val="0"/>
                <w:color w:val="000000"/>
                <w:sz w:val="16"/>
                <w:szCs w:val="16"/>
                <w:u w:val="none"/>
              </w:rPr>
            </w:pPr>
          </w:p>
        </w:tc>
        <w:tc>
          <w:tcPr>
            <w:tcW w:w="571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AC32E">
            <w:pPr>
              <w:jc w:val="center"/>
              <w:rPr>
                <w:rFonts w:hint="eastAsia" w:ascii="微软雅黑" w:hAnsi="微软雅黑" w:eastAsia="微软雅黑" w:cs="微软雅黑"/>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FFFFFF" w:themeFill="background1"/>
            <w:vAlign w:val="center"/>
          </w:tcPr>
          <w:p w14:paraId="7724C6C1">
            <w:pPr>
              <w:jc w:val="center"/>
              <w:rPr>
                <w:rFonts w:hint="eastAsia" w:ascii="微软雅黑" w:hAnsi="微软雅黑" w:eastAsia="微软雅黑" w:cs="微软雅黑"/>
                <w:i w:val="0"/>
                <w:iCs w:val="0"/>
                <w:color w:val="00000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22CA8F">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149,199.80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0D10BD">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0A465B">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2787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5837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增值税费用</w:t>
            </w:r>
          </w:p>
        </w:tc>
        <w:tc>
          <w:tcPr>
            <w:tcW w:w="253" w:type="dxa"/>
            <w:tcBorders>
              <w:top w:val="single" w:color="000000" w:sz="4" w:space="0"/>
              <w:left w:val="single" w:color="000000" w:sz="4" w:space="0"/>
              <w:bottom w:val="single" w:color="000000" w:sz="4" w:space="0"/>
              <w:right w:val="nil"/>
            </w:tcBorders>
            <w:shd w:val="clear" w:color="auto" w:fill="FFFFFF" w:themeFill="background1"/>
            <w:vAlign w:val="center"/>
          </w:tcPr>
          <w:p w14:paraId="6C1277C1">
            <w:pPr>
              <w:jc w:val="center"/>
              <w:rPr>
                <w:rFonts w:hint="eastAsia" w:ascii="微软雅黑" w:hAnsi="微软雅黑" w:eastAsia="微软雅黑" w:cs="微软雅黑"/>
                <w:b/>
                <w:bCs/>
                <w:i w:val="0"/>
                <w:iCs w:val="0"/>
                <w:color w:val="000000"/>
                <w:sz w:val="16"/>
                <w:szCs w:val="16"/>
                <w:u w:val="none"/>
              </w:rPr>
            </w:pPr>
          </w:p>
        </w:tc>
        <w:tc>
          <w:tcPr>
            <w:tcW w:w="571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6DB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1275" w:type="dxa"/>
            <w:tcBorders>
              <w:top w:val="single" w:color="000000" w:sz="4" w:space="0"/>
              <w:left w:val="nil"/>
              <w:bottom w:val="single" w:color="000000" w:sz="4" w:space="0"/>
              <w:right w:val="single" w:color="000000" w:sz="4" w:space="0"/>
            </w:tcBorders>
            <w:shd w:val="clear" w:color="auto" w:fill="FFFFFF" w:themeFill="background1"/>
            <w:vAlign w:val="center"/>
          </w:tcPr>
          <w:p w14:paraId="1673BE44">
            <w:pPr>
              <w:jc w:val="center"/>
              <w:rPr>
                <w:rFonts w:hint="eastAsia" w:ascii="微软雅黑" w:hAnsi="微软雅黑" w:eastAsia="微软雅黑" w:cs="微软雅黑"/>
                <w:i w:val="0"/>
                <w:iCs w:val="0"/>
                <w:color w:val="00000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E57ACA">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8,951.99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DE090E">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F55935">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4670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9E9B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项目总费用</w:t>
            </w:r>
          </w:p>
        </w:tc>
        <w:tc>
          <w:tcPr>
            <w:tcW w:w="253" w:type="dxa"/>
            <w:tcBorders>
              <w:top w:val="single" w:color="000000" w:sz="4" w:space="0"/>
              <w:left w:val="single" w:color="000000" w:sz="4" w:space="0"/>
              <w:bottom w:val="single" w:color="000000" w:sz="4" w:space="0"/>
              <w:right w:val="nil"/>
            </w:tcBorders>
            <w:shd w:val="clear" w:color="auto" w:fill="FFFFFF" w:themeFill="background1"/>
            <w:vAlign w:val="center"/>
          </w:tcPr>
          <w:p w14:paraId="1E35CA44">
            <w:pPr>
              <w:jc w:val="center"/>
              <w:rPr>
                <w:rFonts w:hint="eastAsia" w:ascii="微软雅黑" w:hAnsi="微软雅黑" w:eastAsia="微软雅黑" w:cs="微软雅黑"/>
                <w:b/>
                <w:bCs/>
                <w:i w:val="0"/>
                <w:iCs w:val="0"/>
                <w:color w:val="000000"/>
                <w:sz w:val="16"/>
                <w:szCs w:val="16"/>
                <w:u w:val="none"/>
              </w:rPr>
            </w:pPr>
          </w:p>
        </w:tc>
        <w:tc>
          <w:tcPr>
            <w:tcW w:w="571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6EF0A5">
            <w:pPr>
              <w:jc w:val="center"/>
              <w:rPr>
                <w:rFonts w:hint="eastAsia" w:ascii="微软雅黑" w:hAnsi="微软雅黑" w:eastAsia="微软雅黑" w:cs="微软雅黑"/>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FFFFFF" w:themeFill="background1"/>
            <w:vAlign w:val="center"/>
          </w:tcPr>
          <w:p w14:paraId="364FF4A4">
            <w:pPr>
              <w:jc w:val="center"/>
              <w:rPr>
                <w:rFonts w:hint="eastAsia" w:ascii="微软雅黑" w:hAnsi="微软雅黑" w:eastAsia="微软雅黑" w:cs="微软雅黑"/>
                <w:i w:val="0"/>
                <w:iCs w:val="0"/>
                <w:color w:val="00000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3EF30A">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158,151.79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4D91DC">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51A0C3">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765E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10930"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3BF76">
            <w:pPr>
              <w:keepNext w:val="0"/>
              <w:keepLines w:val="0"/>
              <w:widowControl/>
              <w:suppressLineNumbers w:val="0"/>
              <w:jc w:val="center"/>
              <w:textAlignment w:val="center"/>
              <w:rPr>
                <w:rFonts w:hint="default" w:ascii="微软雅黑" w:hAnsi="微软雅黑" w:eastAsia="微软雅黑" w:cs="微软雅黑"/>
                <w:i w:val="0"/>
                <w:iCs w:val="0"/>
                <w:color w:val="FF0000"/>
                <w:kern w:val="0"/>
                <w:sz w:val="16"/>
                <w:szCs w:val="16"/>
                <w:u w:val="none"/>
                <w:lang w:val="en-US" w:eastAsia="zh-CN" w:bidi="ar"/>
              </w:rPr>
            </w:pPr>
            <w:r>
              <w:rPr>
                <w:rFonts w:hint="eastAsia" w:ascii="微软雅黑" w:hAnsi="微软雅黑" w:eastAsia="微软雅黑" w:cs="微软雅黑"/>
                <w:i w:val="0"/>
                <w:iCs w:val="0"/>
                <w:color w:val="FF0000"/>
                <w:kern w:val="0"/>
                <w:sz w:val="32"/>
                <w:szCs w:val="32"/>
                <w:u w:val="none"/>
                <w:lang w:val="en-US" w:eastAsia="zh-CN" w:bidi="ar"/>
              </w:rPr>
              <w:t>投标总价合计：</w:t>
            </w:r>
          </w:p>
        </w:tc>
      </w:tr>
    </w:tbl>
    <w:p w14:paraId="3ACCD235">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6D3D347F">
      <w:pPr>
        <w:rPr>
          <w:rFonts w:ascii="宋体" w:hAnsi="宋体" w:eastAsia="宋体"/>
          <w:sz w:val="24"/>
          <w:szCs w:val="24"/>
          <w:lang w:val="zh-CN"/>
        </w:rPr>
      </w:pPr>
    </w:p>
    <w:p w14:paraId="0ED64858">
      <w:pPr>
        <w:rPr>
          <w:rFonts w:ascii="宋体" w:hAnsi="宋体" w:eastAsia="宋体"/>
          <w:sz w:val="24"/>
          <w:szCs w:val="24"/>
          <w:lang w:val="zh-CN"/>
        </w:rPr>
      </w:pPr>
    </w:p>
    <w:p w14:paraId="0AEED143">
      <w:pPr>
        <w:rPr>
          <w:rFonts w:ascii="宋体" w:hAnsi="宋体" w:eastAsia="宋体"/>
          <w:sz w:val="24"/>
          <w:szCs w:val="24"/>
          <w:lang w:val="zh-CN"/>
        </w:rPr>
      </w:pPr>
    </w:p>
    <w:p w14:paraId="5069498B">
      <w:pPr>
        <w:rPr>
          <w:rFonts w:ascii="宋体" w:hAnsi="宋体" w:eastAsia="宋体"/>
          <w:sz w:val="24"/>
          <w:szCs w:val="24"/>
          <w:lang w:val="zh-CN"/>
        </w:rPr>
      </w:pPr>
    </w:p>
    <w:p w14:paraId="078F7CA6">
      <w:pP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分项报价表二</w:t>
      </w:r>
    </w:p>
    <w:tbl>
      <w:tblPr>
        <w:tblStyle w:val="14"/>
        <w:tblpPr w:leftFromText="180" w:rightFromText="180" w:vertAnchor="text" w:horzAnchor="page" w:tblpX="930" w:tblpY="369"/>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371"/>
        <w:gridCol w:w="994"/>
        <w:gridCol w:w="181"/>
        <w:gridCol w:w="599"/>
        <w:gridCol w:w="181"/>
        <w:gridCol w:w="554"/>
        <w:gridCol w:w="181"/>
        <w:gridCol w:w="554"/>
        <w:gridCol w:w="181"/>
        <w:gridCol w:w="674"/>
        <w:gridCol w:w="30"/>
        <w:gridCol w:w="1380"/>
        <w:gridCol w:w="990"/>
        <w:gridCol w:w="165"/>
        <w:gridCol w:w="1080"/>
        <w:gridCol w:w="135"/>
        <w:gridCol w:w="825"/>
        <w:gridCol w:w="30"/>
        <w:gridCol w:w="901"/>
        <w:gridCol w:w="30"/>
      </w:tblGrid>
      <w:tr w14:paraId="3730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10526" w:type="dxa"/>
            <w:gridSpan w:val="20"/>
            <w:tcBorders>
              <w:top w:val="single" w:color="000000" w:sz="4" w:space="0"/>
              <w:left w:val="single" w:color="000000" w:sz="4" w:space="0"/>
              <w:bottom w:val="single" w:color="000000" w:sz="4" w:space="0"/>
              <w:right w:val="nil"/>
            </w:tcBorders>
            <w:shd w:val="clear" w:color="auto" w:fill="auto"/>
            <w:vAlign w:val="bottom"/>
          </w:tcPr>
          <w:p w14:paraId="2D8FEEC3">
            <w:pPr>
              <w:keepNext w:val="0"/>
              <w:keepLines w:val="0"/>
              <w:widowControl/>
              <w:suppressLineNumbers w:val="0"/>
              <w:jc w:val="center"/>
              <w:textAlignment w:val="bottom"/>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内蒙古抗癌协会肿瘤支持治疗专业委员会2026年学术年会—会议预算单</w:t>
            </w:r>
          </w:p>
        </w:tc>
      </w:tr>
      <w:tr w14:paraId="4258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1885" w:type="dxa"/>
            <w:gridSpan w:val="3"/>
            <w:tcBorders>
              <w:top w:val="single" w:color="000000" w:sz="4" w:space="0"/>
              <w:left w:val="single" w:color="000000" w:sz="4" w:space="0"/>
              <w:bottom w:val="single" w:color="000000" w:sz="4" w:space="0"/>
              <w:right w:val="nil"/>
            </w:tcBorders>
            <w:shd w:val="clear" w:color="auto" w:fill="CCFFFF"/>
            <w:noWrap/>
            <w:vAlign w:val="center"/>
          </w:tcPr>
          <w:p w14:paraId="10D3EA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8641" w:type="dxa"/>
            <w:gridSpan w:val="17"/>
            <w:tcBorders>
              <w:top w:val="single" w:color="000000" w:sz="4" w:space="0"/>
              <w:left w:val="single" w:color="000000" w:sz="4" w:space="0"/>
              <w:bottom w:val="single" w:color="000000" w:sz="4" w:space="0"/>
              <w:right w:val="nil"/>
            </w:tcBorders>
            <w:shd w:val="clear" w:color="auto" w:fill="CCFFFF"/>
            <w:noWrap/>
            <w:vAlign w:val="center"/>
          </w:tcPr>
          <w:p w14:paraId="6E206DE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p>
        </w:tc>
      </w:tr>
      <w:tr w14:paraId="01A4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tcBorders>
              <w:top w:val="single" w:color="000000" w:sz="4" w:space="0"/>
              <w:left w:val="single" w:color="000000" w:sz="4" w:space="0"/>
              <w:bottom w:val="single" w:color="000000" w:sz="4" w:space="0"/>
              <w:right w:val="nil"/>
            </w:tcBorders>
            <w:shd w:val="clear" w:color="auto" w:fill="FFFFFF"/>
            <w:noWrap/>
            <w:vAlign w:val="center"/>
          </w:tcPr>
          <w:p w14:paraId="11D6C7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分项</w:t>
            </w:r>
          </w:p>
        </w:tc>
        <w:tc>
          <w:tcPr>
            <w:tcW w:w="1365" w:type="dxa"/>
            <w:gridSpan w:val="2"/>
            <w:tcBorders>
              <w:top w:val="single" w:color="000000" w:sz="4" w:space="0"/>
              <w:left w:val="single" w:color="000000" w:sz="4" w:space="0"/>
              <w:bottom w:val="nil"/>
              <w:right w:val="single" w:color="000000" w:sz="4" w:space="0"/>
            </w:tcBorders>
            <w:shd w:val="clear" w:color="auto" w:fill="FFFFFF"/>
            <w:noWrap/>
            <w:vAlign w:val="center"/>
          </w:tcPr>
          <w:p w14:paraId="6C3AED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w:t>
            </w:r>
          </w:p>
        </w:tc>
        <w:tc>
          <w:tcPr>
            <w:tcW w:w="780" w:type="dxa"/>
            <w:gridSpan w:val="2"/>
            <w:tcBorders>
              <w:top w:val="single" w:color="000000" w:sz="4" w:space="0"/>
              <w:left w:val="single" w:color="000000" w:sz="4" w:space="0"/>
              <w:bottom w:val="nil"/>
              <w:right w:val="single" w:color="000000" w:sz="4" w:space="0"/>
            </w:tcBorders>
            <w:shd w:val="clear" w:color="auto" w:fill="FFFF99"/>
            <w:noWrap/>
            <w:vAlign w:val="center"/>
          </w:tcPr>
          <w:p w14:paraId="0F2AF9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数量A</w:t>
            </w:r>
          </w:p>
        </w:tc>
        <w:tc>
          <w:tcPr>
            <w:tcW w:w="735" w:type="dxa"/>
            <w:gridSpan w:val="2"/>
            <w:tcBorders>
              <w:top w:val="single" w:color="000000" w:sz="4" w:space="0"/>
              <w:left w:val="single" w:color="000000" w:sz="4" w:space="0"/>
              <w:bottom w:val="nil"/>
              <w:right w:val="single" w:color="000000" w:sz="4" w:space="0"/>
            </w:tcBorders>
            <w:shd w:val="clear" w:color="auto" w:fill="FFFF99"/>
            <w:noWrap/>
            <w:vAlign w:val="center"/>
          </w:tcPr>
          <w:p w14:paraId="3FF6F4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单位A</w:t>
            </w:r>
          </w:p>
        </w:tc>
        <w:tc>
          <w:tcPr>
            <w:tcW w:w="735" w:type="dxa"/>
            <w:gridSpan w:val="2"/>
            <w:tcBorders>
              <w:top w:val="single" w:color="000000" w:sz="4" w:space="0"/>
              <w:left w:val="single" w:color="000000" w:sz="4" w:space="0"/>
              <w:bottom w:val="nil"/>
              <w:right w:val="single" w:color="000000" w:sz="4" w:space="0"/>
            </w:tcBorders>
            <w:shd w:val="clear" w:color="auto" w:fill="FFFF99"/>
            <w:noWrap/>
            <w:vAlign w:val="center"/>
          </w:tcPr>
          <w:p w14:paraId="17C876B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数量B</w:t>
            </w:r>
          </w:p>
        </w:tc>
        <w:tc>
          <w:tcPr>
            <w:tcW w:w="855" w:type="dxa"/>
            <w:gridSpan w:val="2"/>
            <w:tcBorders>
              <w:top w:val="single" w:color="000000" w:sz="4" w:space="0"/>
              <w:left w:val="single" w:color="000000" w:sz="4" w:space="0"/>
              <w:bottom w:val="nil"/>
              <w:right w:val="single" w:color="000000" w:sz="4" w:space="0"/>
            </w:tcBorders>
            <w:shd w:val="clear" w:color="auto" w:fill="FFFF99"/>
            <w:noWrap/>
            <w:vAlign w:val="center"/>
          </w:tcPr>
          <w:p w14:paraId="1FC70D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单位B</w:t>
            </w:r>
          </w:p>
        </w:tc>
        <w:tc>
          <w:tcPr>
            <w:tcW w:w="1410" w:type="dxa"/>
            <w:gridSpan w:val="2"/>
            <w:tcBorders>
              <w:top w:val="single" w:color="000000" w:sz="4" w:space="0"/>
              <w:left w:val="single" w:color="000000" w:sz="4" w:space="0"/>
              <w:bottom w:val="nil"/>
              <w:right w:val="single" w:color="000000" w:sz="4" w:space="0"/>
            </w:tcBorders>
            <w:shd w:val="clear" w:color="auto" w:fill="FFFF99"/>
            <w:noWrap/>
            <w:vAlign w:val="center"/>
          </w:tcPr>
          <w:p w14:paraId="02D9DFF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单价</w:t>
            </w:r>
          </w:p>
        </w:tc>
        <w:tc>
          <w:tcPr>
            <w:tcW w:w="1155" w:type="dxa"/>
            <w:gridSpan w:val="2"/>
            <w:tcBorders>
              <w:top w:val="single" w:color="000000" w:sz="4" w:space="0"/>
              <w:left w:val="single" w:color="000000" w:sz="4" w:space="0"/>
              <w:bottom w:val="nil"/>
              <w:right w:val="single" w:color="000000" w:sz="4" w:space="0"/>
            </w:tcBorders>
            <w:shd w:val="clear" w:color="auto" w:fill="FFFF99"/>
            <w:noWrap/>
            <w:vAlign w:val="center"/>
          </w:tcPr>
          <w:p w14:paraId="6F0EC87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合计</w:t>
            </w:r>
          </w:p>
        </w:tc>
        <w:tc>
          <w:tcPr>
            <w:tcW w:w="1215" w:type="dxa"/>
            <w:gridSpan w:val="2"/>
            <w:tcBorders>
              <w:top w:val="single" w:color="000000" w:sz="4" w:space="0"/>
              <w:left w:val="single" w:color="000000" w:sz="4" w:space="0"/>
              <w:bottom w:val="nil"/>
              <w:right w:val="single" w:color="000000" w:sz="4" w:space="0"/>
            </w:tcBorders>
            <w:shd w:val="clear" w:color="auto" w:fill="FFFF99"/>
            <w:noWrap/>
            <w:vAlign w:val="center"/>
          </w:tcPr>
          <w:p w14:paraId="406C2F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 xml:space="preserve"> 小计 </w:t>
            </w:r>
          </w:p>
        </w:tc>
        <w:tc>
          <w:tcPr>
            <w:tcW w:w="825" w:type="dxa"/>
            <w:tcBorders>
              <w:top w:val="single" w:color="000000" w:sz="4" w:space="0"/>
              <w:left w:val="single" w:color="000000" w:sz="4" w:space="0"/>
              <w:bottom w:val="nil"/>
              <w:right w:val="single" w:color="000000" w:sz="4" w:space="0"/>
            </w:tcBorders>
            <w:shd w:val="clear" w:color="auto" w:fill="FFFF99"/>
            <w:noWrap/>
            <w:vAlign w:val="center"/>
          </w:tcPr>
          <w:p w14:paraId="458F41DC">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投标单价</w:t>
            </w:r>
          </w:p>
        </w:tc>
        <w:tc>
          <w:tcPr>
            <w:tcW w:w="931" w:type="dxa"/>
            <w:gridSpan w:val="2"/>
            <w:tcBorders>
              <w:top w:val="single" w:color="000000" w:sz="4" w:space="0"/>
              <w:left w:val="single" w:color="000000" w:sz="4" w:space="0"/>
              <w:bottom w:val="nil"/>
              <w:right w:val="single" w:color="000000" w:sz="4" w:space="0"/>
            </w:tcBorders>
            <w:shd w:val="clear" w:color="auto" w:fill="FFFF99"/>
            <w:noWrap/>
            <w:vAlign w:val="center"/>
          </w:tcPr>
          <w:p w14:paraId="4E98921A">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投标小计</w:t>
            </w:r>
          </w:p>
        </w:tc>
      </w:tr>
      <w:tr w14:paraId="31A7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restart"/>
            <w:tcBorders>
              <w:top w:val="nil"/>
              <w:left w:val="single" w:color="000000" w:sz="4" w:space="0"/>
              <w:bottom w:val="single" w:color="000000" w:sz="4" w:space="0"/>
              <w:right w:val="single" w:color="000000" w:sz="4" w:space="0"/>
            </w:tcBorders>
            <w:shd w:val="clear" w:color="auto" w:fill="FFFFFF"/>
            <w:noWrap/>
            <w:vAlign w:val="center"/>
          </w:tcPr>
          <w:p w14:paraId="65728C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设计</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91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会议主形象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B8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00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FCC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422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2EB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406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6E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CAD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6A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5B14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0A8405DC">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4F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直播底图</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4A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A77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D4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B48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D4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D50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22B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D26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65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7AD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68CCF206">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FD4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日程海报</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A7F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50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673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68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8D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7AB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9CC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47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044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AF7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4DC7621F">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6C8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串场幻灯片背景及制作</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DCA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2A6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367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EC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E06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800.00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F4A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C0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B6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FF7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D35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63EC0C24">
            <w:pPr>
              <w:jc w:val="center"/>
              <w:rPr>
                <w:rFonts w:hint="eastAsia" w:ascii="微软雅黑" w:hAnsi="微软雅黑" w:eastAsia="微软雅黑" w:cs="微软雅黑"/>
                <w:b/>
                <w:bCs/>
                <w:i w:val="0"/>
                <w:iCs w:val="0"/>
                <w:color w:val="000000"/>
                <w:sz w:val="20"/>
                <w:szCs w:val="20"/>
                <w:u w:val="none"/>
              </w:rPr>
            </w:pPr>
          </w:p>
        </w:tc>
        <w:tc>
          <w:tcPr>
            <w:tcW w:w="4470" w:type="dxa"/>
            <w:gridSpan w:val="10"/>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3393255">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lang w:val="en-US" w:eastAsia="zh-CN" w:bidi="ar"/>
              </w:rPr>
              <w:t>费用合计：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FE24E0E">
            <w:pPr>
              <w:jc w:val="center"/>
              <w:rPr>
                <w:rFonts w:hint="eastAsia" w:ascii="微软雅黑" w:hAnsi="微软雅黑" w:eastAsia="微软雅黑" w:cs="微软雅黑"/>
                <w:i w:val="0"/>
                <w:iCs w:val="0"/>
                <w:color w:val="0070C0"/>
                <w:sz w:val="20"/>
                <w:szCs w:val="20"/>
                <w:u w:val="none"/>
              </w:rPr>
            </w:pPr>
          </w:p>
        </w:tc>
        <w:tc>
          <w:tcPr>
            <w:tcW w:w="1155" w:type="dxa"/>
            <w:gridSpan w:val="2"/>
            <w:tcBorders>
              <w:top w:val="nil"/>
              <w:left w:val="single" w:color="000000" w:sz="4" w:space="0"/>
              <w:bottom w:val="single" w:color="000000" w:sz="4" w:space="0"/>
              <w:right w:val="single" w:color="000000" w:sz="4" w:space="0"/>
            </w:tcBorders>
            <w:shd w:val="clear" w:color="auto" w:fill="DDEBF7"/>
            <w:noWrap/>
            <w:vAlign w:val="center"/>
          </w:tcPr>
          <w:p w14:paraId="5F5F332A">
            <w:pPr>
              <w:jc w:val="center"/>
              <w:rPr>
                <w:rFonts w:hint="eastAsia" w:ascii="微软雅黑" w:hAnsi="微软雅黑" w:eastAsia="微软雅黑" w:cs="微软雅黑"/>
                <w:i w:val="0"/>
                <w:iCs w:val="0"/>
                <w:color w:val="0070C0"/>
                <w:sz w:val="20"/>
                <w:szCs w:val="20"/>
                <w:u w:val="none"/>
              </w:rPr>
            </w:pPr>
          </w:p>
        </w:tc>
        <w:tc>
          <w:tcPr>
            <w:tcW w:w="1215" w:type="dxa"/>
            <w:gridSpan w:val="2"/>
            <w:tcBorders>
              <w:top w:val="nil"/>
              <w:left w:val="single" w:color="000000" w:sz="4" w:space="0"/>
              <w:bottom w:val="single" w:color="000000" w:sz="4" w:space="0"/>
              <w:right w:val="single" w:color="000000" w:sz="4" w:space="0"/>
            </w:tcBorders>
            <w:shd w:val="clear" w:color="auto" w:fill="DDEBF7"/>
            <w:noWrap/>
            <w:vAlign w:val="center"/>
          </w:tcPr>
          <w:p w14:paraId="73C4A95B">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lang w:val="en-US" w:eastAsia="zh-CN" w:bidi="ar"/>
              </w:rPr>
              <w:t xml:space="preserve"> 5,000.00 </w:t>
            </w:r>
          </w:p>
        </w:tc>
        <w:tc>
          <w:tcPr>
            <w:tcW w:w="825" w:type="dxa"/>
            <w:tcBorders>
              <w:top w:val="nil"/>
              <w:left w:val="single" w:color="000000" w:sz="4" w:space="0"/>
              <w:bottom w:val="single" w:color="000000" w:sz="4" w:space="0"/>
              <w:right w:val="single" w:color="000000" w:sz="4" w:space="0"/>
            </w:tcBorders>
            <w:shd w:val="clear" w:color="auto" w:fill="DDEBF7"/>
            <w:noWrap/>
            <w:vAlign w:val="center"/>
          </w:tcPr>
          <w:p w14:paraId="049917F8">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lang w:val="en-US" w:eastAsia="zh-CN" w:bidi="ar"/>
              </w:rPr>
            </w:pPr>
          </w:p>
        </w:tc>
        <w:tc>
          <w:tcPr>
            <w:tcW w:w="931" w:type="dxa"/>
            <w:gridSpan w:val="2"/>
            <w:tcBorders>
              <w:top w:val="nil"/>
              <w:left w:val="single" w:color="000000" w:sz="4" w:space="0"/>
              <w:bottom w:val="single" w:color="000000" w:sz="4" w:space="0"/>
              <w:right w:val="single" w:color="000000" w:sz="4" w:space="0"/>
            </w:tcBorders>
            <w:shd w:val="clear" w:color="auto" w:fill="DDEBF7"/>
            <w:noWrap/>
            <w:vAlign w:val="center"/>
          </w:tcPr>
          <w:p w14:paraId="7EF39C52">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lang w:val="en-US" w:eastAsia="zh-CN" w:bidi="ar"/>
              </w:rPr>
            </w:pPr>
          </w:p>
        </w:tc>
      </w:tr>
      <w:tr w14:paraId="0C0B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restart"/>
            <w:tcBorders>
              <w:top w:val="nil"/>
              <w:left w:val="single" w:color="000000" w:sz="4" w:space="0"/>
              <w:bottom w:val="single" w:color="000000" w:sz="4" w:space="0"/>
              <w:right w:val="single" w:color="000000" w:sz="4" w:space="0"/>
            </w:tcBorders>
            <w:shd w:val="clear" w:color="auto" w:fill="auto"/>
            <w:vAlign w:val="center"/>
          </w:tcPr>
          <w:p w14:paraId="786845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酒店&amp;交通</w:t>
            </w:r>
          </w:p>
        </w:tc>
        <w:tc>
          <w:tcPr>
            <w:tcW w:w="371" w:type="dxa"/>
            <w:vMerge w:val="restart"/>
            <w:tcBorders>
              <w:top w:val="nil"/>
              <w:left w:val="single" w:color="000000" w:sz="4" w:space="0"/>
              <w:bottom w:val="nil"/>
              <w:right w:val="single" w:color="000000" w:sz="4" w:space="0"/>
            </w:tcBorders>
            <w:shd w:val="clear" w:color="auto" w:fill="auto"/>
            <w:noWrap/>
            <w:vAlign w:val="center"/>
          </w:tcPr>
          <w:p w14:paraId="14D196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8A5EF">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省外专家交通（往返）</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8B1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F12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39F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0D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53A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0BF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36000</w:t>
            </w: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417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39,600.00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E3B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8D2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58FD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6B955994">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color="auto" w:fill="auto"/>
            <w:noWrap/>
            <w:vAlign w:val="center"/>
          </w:tcPr>
          <w:p w14:paraId="5BA71D47">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4865E">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省内外地专家交通（往返）</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BE0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BA3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B57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36B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4E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E87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C193A">
            <w:pPr>
              <w:jc w:val="center"/>
              <w:rPr>
                <w:rFonts w:hint="eastAsia" w:ascii="微软雅黑" w:hAnsi="微软雅黑" w:eastAsia="微软雅黑" w:cs="微软雅黑"/>
                <w:i w:val="0"/>
                <w:iCs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40D99">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B16F">
            <w:pPr>
              <w:jc w:val="center"/>
              <w:rPr>
                <w:rFonts w:hint="eastAsia" w:ascii="微软雅黑" w:hAnsi="微软雅黑" w:eastAsia="微软雅黑" w:cs="微软雅黑"/>
                <w:i w:val="0"/>
                <w:iCs w:val="0"/>
                <w:color w:val="000000"/>
                <w:sz w:val="20"/>
                <w:szCs w:val="20"/>
                <w:u w:val="none"/>
              </w:rPr>
            </w:pPr>
          </w:p>
        </w:tc>
      </w:tr>
      <w:tr w14:paraId="1A4A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02DC0D86">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color="auto" w:fill="auto"/>
            <w:noWrap/>
            <w:vAlign w:val="center"/>
          </w:tcPr>
          <w:p w14:paraId="11E4062A">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5C03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省内外地专家交通（往返）</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11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6DF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29A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32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69A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86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2600</w:t>
            </w: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D23D0">
            <w:pPr>
              <w:jc w:val="center"/>
              <w:rPr>
                <w:rFonts w:hint="eastAsia" w:ascii="微软雅黑" w:hAnsi="微软雅黑" w:eastAsia="微软雅黑" w:cs="微软雅黑"/>
                <w:i w:val="0"/>
                <w:iCs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7FE5">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C48C7">
            <w:pPr>
              <w:jc w:val="center"/>
              <w:rPr>
                <w:rFonts w:hint="eastAsia" w:ascii="微软雅黑" w:hAnsi="微软雅黑" w:eastAsia="微软雅黑" w:cs="微软雅黑"/>
                <w:i w:val="0"/>
                <w:iCs w:val="0"/>
                <w:color w:val="000000"/>
                <w:sz w:val="20"/>
                <w:szCs w:val="20"/>
                <w:u w:val="none"/>
              </w:rPr>
            </w:pPr>
          </w:p>
        </w:tc>
      </w:tr>
      <w:tr w14:paraId="1617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69368BB7">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color="auto" w:fill="auto"/>
            <w:noWrap/>
            <w:vAlign w:val="center"/>
          </w:tcPr>
          <w:p w14:paraId="4955CA2D">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4A48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市内交通</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E66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735" w:type="dxa"/>
            <w:gridSpan w:val="2"/>
            <w:tcBorders>
              <w:top w:val="single" w:color="000000" w:sz="4" w:space="0"/>
              <w:left w:val="nil"/>
              <w:bottom w:val="single" w:color="000000" w:sz="4" w:space="0"/>
              <w:right w:val="single" w:color="000000" w:sz="4" w:space="0"/>
            </w:tcBorders>
            <w:shd w:val="clear" w:color="auto" w:fill="FFFFFF"/>
            <w:noWrap/>
            <w:vAlign w:val="center"/>
          </w:tcPr>
          <w:p w14:paraId="5B7FB1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E0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B73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380" w:type="dxa"/>
            <w:tcBorders>
              <w:top w:val="single" w:color="000000" w:sz="4" w:space="0"/>
              <w:left w:val="single" w:color="000000" w:sz="4" w:space="0"/>
              <w:bottom w:val="single" w:color="000000" w:sz="4" w:space="0"/>
              <w:right w:val="nil"/>
            </w:tcBorders>
            <w:shd w:val="clear" w:color="auto" w:fill="FFFFFF"/>
            <w:noWrap/>
            <w:vAlign w:val="center"/>
          </w:tcPr>
          <w:p w14:paraId="3144AE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990" w:type="dxa"/>
            <w:tcBorders>
              <w:top w:val="single" w:color="000000" w:sz="4" w:space="0"/>
              <w:left w:val="single" w:color="000000" w:sz="4" w:space="0"/>
              <w:bottom w:val="single" w:color="000000" w:sz="4" w:space="0"/>
              <w:right w:val="nil"/>
            </w:tcBorders>
            <w:shd w:val="clear" w:color="auto" w:fill="FFFFFF"/>
            <w:noWrap/>
            <w:vAlign w:val="center"/>
          </w:tcPr>
          <w:p w14:paraId="13C6DD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8000</w:t>
            </w:r>
          </w:p>
        </w:tc>
        <w:tc>
          <w:tcPr>
            <w:tcW w:w="1245" w:type="dxa"/>
            <w:gridSpan w:val="2"/>
            <w:tcBorders>
              <w:top w:val="nil"/>
              <w:left w:val="single" w:color="000000" w:sz="4" w:space="0"/>
              <w:bottom w:val="single" w:color="000000" w:sz="4" w:space="0"/>
              <w:right w:val="single" w:color="000000" w:sz="4" w:space="0"/>
            </w:tcBorders>
            <w:shd w:val="clear" w:color="auto" w:fill="FFFFFF"/>
            <w:noWrap/>
            <w:vAlign w:val="center"/>
          </w:tcPr>
          <w:p w14:paraId="1E1262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8,000.00 </w:t>
            </w:r>
          </w:p>
        </w:tc>
        <w:tc>
          <w:tcPr>
            <w:tcW w:w="990" w:type="dxa"/>
            <w:gridSpan w:val="3"/>
            <w:tcBorders>
              <w:top w:val="nil"/>
              <w:left w:val="single" w:color="000000" w:sz="4" w:space="0"/>
              <w:bottom w:val="single" w:color="000000" w:sz="4" w:space="0"/>
              <w:right w:val="single" w:color="000000" w:sz="4" w:space="0"/>
            </w:tcBorders>
            <w:shd w:val="clear" w:color="auto" w:fill="FFFFFF"/>
            <w:noWrap/>
            <w:vAlign w:val="center"/>
          </w:tcPr>
          <w:p w14:paraId="2CF505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nil"/>
              <w:left w:val="single" w:color="000000" w:sz="4" w:space="0"/>
              <w:bottom w:val="single" w:color="000000" w:sz="4" w:space="0"/>
              <w:right w:val="single" w:color="000000" w:sz="4" w:space="0"/>
            </w:tcBorders>
            <w:shd w:val="clear" w:color="auto" w:fill="FFFFFF"/>
            <w:noWrap/>
            <w:vAlign w:val="center"/>
          </w:tcPr>
          <w:p w14:paraId="791708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5DB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4E21663B">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color="auto" w:fill="auto"/>
            <w:noWrap/>
            <w:vAlign w:val="center"/>
          </w:tcPr>
          <w:p w14:paraId="41EEE105">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D163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标间</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6A7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35" w:type="dxa"/>
            <w:gridSpan w:val="2"/>
            <w:tcBorders>
              <w:top w:val="single" w:color="000000" w:sz="4" w:space="0"/>
              <w:left w:val="nil"/>
              <w:bottom w:val="single" w:color="000000" w:sz="4" w:space="0"/>
              <w:right w:val="single" w:color="000000" w:sz="4" w:space="0"/>
            </w:tcBorders>
            <w:shd w:val="clear" w:color="auto" w:fill="FFFFFF"/>
            <w:noWrap/>
            <w:vAlign w:val="center"/>
          </w:tcPr>
          <w:p w14:paraId="67C93B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6F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E1D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间</w:t>
            </w:r>
          </w:p>
        </w:tc>
        <w:tc>
          <w:tcPr>
            <w:tcW w:w="1380" w:type="dxa"/>
            <w:tcBorders>
              <w:top w:val="single" w:color="000000" w:sz="4" w:space="0"/>
              <w:left w:val="single" w:color="000000" w:sz="4" w:space="0"/>
              <w:bottom w:val="single" w:color="000000" w:sz="4" w:space="0"/>
              <w:right w:val="nil"/>
            </w:tcBorders>
            <w:shd w:val="clear" w:color="auto" w:fill="FFFFFF"/>
            <w:noWrap/>
            <w:vAlign w:val="center"/>
          </w:tcPr>
          <w:p w14:paraId="487D78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c>
          <w:tcPr>
            <w:tcW w:w="990" w:type="dxa"/>
            <w:tcBorders>
              <w:top w:val="single" w:color="000000" w:sz="4" w:space="0"/>
              <w:left w:val="single" w:color="000000" w:sz="4" w:space="0"/>
              <w:bottom w:val="single" w:color="000000" w:sz="4" w:space="0"/>
              <w:right w:val="nil"/>
            </w:tcBorders>
            <w:shd w:val="clear" w:color="auto" w:fill="auto"/>
            <w:noWrap/>
            <w:vAlign w:val="center"/>
          </w:tcPr>
          <w:p w14:paraId="5333D5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D8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4C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B46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5E55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311B2644">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color="auto" w:fill="auto"/>
            <w:noWrap/>
            <w:vAlign w:val="center"/>
          </w:tcPr>
          <w:p w14:paraId="7CBA6421">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C1D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房间（大床）</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CCE2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735" w:type="dxa"/>
            <w:gridSpan w:val="2"/>
            <w:tcBorders>
              <w:top w:val="single" w:color="000000" w:sz="4" w:space="0"/>
              <w:left w:val="nil"/>
              <w:bottom w:val="single" w:color="000000" w:sz="4" w:space="0"/>
              <w:right w:val="single" w:color="000000" w:sz="4" w:space="0"/>
            </w:tcBorders>
            <w:shd w:val="clear" w:color="auto" w:fill="auto"/>
            <w:noWrap/>
            <w:vAlign w:val="bottom"/>
          </w:tcPr>
          <w:p w14:paraId="49C0D46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BF4F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B47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间</w:t>
            </w:r>
          </w:p>
        </w:tc>
        <w:tc>
          <w:tcPr>
            <w:tcW w:w="1380" w:type="dxa"/>
            <w:tcBorders>
              <w:top w:val="single" w:color="000000" w:sz="4" w:space="0"/>
              <w:left w:val="single" w:color="000000" w:sz="4" w:space="0"/>
              <w:bottom w:val="single" w:color="000000" w:sz="4" w:space="0"/>
              <w:right w:val="nil"/>
            </w:tcBorders>
            <w:shd w:val="clear" w:color="auto" w:fill="FFFFFF"/>
            <w:noWrap/>
            <w:vAlign w:val="center"/>
          </w:tcPr>
          <w:p w14:paraId="65824A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c>
          <w:tcPr>
            <w:tcW w:w="990" w:type="dxa"/>
            <w:tcBorders>
              <w:top w:val="single" w:color="000000" w:sz="4" w:space="0"/>
              <w:left w:val="single" w:color="000000" w:sz="4" w:space="0"/>
              <w:bottom w:val="single" w:color="000000" w:sz="4" w:space="0"/>
              <w:right w:val="nil"/>
            </w:tcBorders>
            <w:shd w:val="clear" w:color="auto" w:fill="auto"/>
            <w:noWrap/>
            <w:vAlign w:val="bottom"/>
          </w:tcPr>
          <w:p w14:paraId="536515E9">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07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7,500.00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59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76C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BD9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2115637B">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color="auto" w:fill="auto"/>
            <w:noWrap/>
            <w:vAlign w:val="center"/>
          </w:tcPr>
          <w:p w14:paraId="523473F4">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D4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晚餐</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6D8A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735" w:type="dxa"/>
            <w:gridSpan w:val="2"/>
            <w:tcBorders>
              <w:top w:val="single" w:color="000000" w:sz="4" w:space="0"/>
              <w:left w:val="nil"/>
              <w:bottom w:val="single" w:color="000000" w:sz="4" w:space="0"/>
              <w:right w:val="single" w:color="000000" w:sz="4" w:space="0"/>
            </w:tcBorders>
            <w:shd w:val="clear" w:color="auto" w:fill="auto"/>
            <w:noWrap/>
            <w:vAlign w:val="bottom"/>
          </w:tcPr>
          <w:p w14:paraId="742593A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4E83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19CE8">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380" w:type="dxa"/>
            <w:tcBorders>
              <w:top w:val="single" w:color="000000" w:sz="4" w:space="0"/>
              <w:left w:val="single" w:color="000000" w:sz="4" w:space="0"/>
              <w:bottom w:val="single" w:color="000000" w:sz="4" w:space="0"/>
              <w:right w:val="nil"/>
            </w:tcBorders>
            <w:shd w:val="clear" w:color="auto" w:fill="auto"/>
            <w:noWrap/>
            <w:vAlign w:val="bottom"/>
          </w:tcPr>
          <w:p w14:paraId="63BB8A7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single" w:color="000000" w:sz="4" w:space="0"/>
              <w:left w:val="single" w:color="000000" w:sz="4" w:space="0"/>
              <w:bottom w:val="single" w:color="000000" w:sz="4" w:space="0"/>
              <w:right w:val="nil"/>
            </w:tcBorders>
            <w:shd w:val="clear" w:color="auto" w:fill="auto"/>
            <w:noWrap/>
            <w:vAlign w:val="bottom"/>
          </w:tcPr>
          <w:p w14:paraId="422D250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ABE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AD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E0B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7331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4BD16435">
            <w:pPr>
              <w:jc w:val="center"/>
              <w:rPr>
                <w:rFonts w:hint="eastAsia" w:ascii="微软雅黑" w:hAnsi="微软雅黑" w:eastAsia="微软雅黑" w:cs="微软雅黑"/>
                <w:b/>
                <w:bCs/>
                <w:i w:val="0"/>
                <w:iCs w:val="0"/>
                <w:color w:val="000000"/>
                <w:sz w:val="20"/>
                <w:szCs w:val="20"/>
                <w:u w:val="none"/>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05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626D7">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酒店场租</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C7D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B41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167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86F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40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45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C9F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7,000.00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D45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D69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344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3DDB50F6">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9732">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E27EE">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茶歇</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2C7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1DE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59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C58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0E9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0D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85E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1,500.00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AA6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641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F7D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27D7EBDF">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184F">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D1E6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午餐</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6C0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47EA2">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6E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CC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10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F1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4A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BC2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F85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F0A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028A6FA5">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A654">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70A1D">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房间</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93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A23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D2B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271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BA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AA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803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812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EA1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B25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auto"/>
            <w:vAlign w:val="center"/>
          </w:tcPr>
          <w:p w14:paraId="12BB89A5">
            <w:pPr>
              <w:jc w:val="center"/>
              <w:rPr>
                <w:rFonts w:hint="eastAsia" w:ascii="微软雅黑" w:hAnsi="微软雅黑" w:eastAsia="微软雅黑" w:cs="微软雅黑"/>
                <w:b/>
                <w:bCs/>
                <w:i w:val="0"/>
                <w:iCs w:val="0"/>
                <w:color w:val="000000"/>
                <w:sz w:val="20"/>
                <w:szCs w:val="20"/>
                <w:u w:val="none"/>
              </w:rPr>
            </w:pPr>
          </w:p>
        </w:tc>
        <w:tc>
          <w:tcPr>
            <w:tcW w:w="5880" w:type="dxa"/>
            <w:gridSpan w:val="1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C985D67">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lang w:val="en-US" w:eastAsia="zh-CN" w:bidi="ar"/>
              </w:rPr>
              <w:t>费用合计：</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B732BF7">
            <w:pPr>
              <w:jc w:val="center"/>
              <w:rPr>
                <w:rFonts w:hint="eastAsia" w:ascii="微软雅黑" w:hAnsi="微软雅黑" w:eastAsia="微软雅黑" w:cs="微软雅黑"/>
                <w:i w:val="0"/>
                <w:iCs w:val="0"/>
                <w:color w:val="0070C0"/>
                <w:sz w:val="20"/>
                <w:szCs w:val="20"/>
                <w:u w:val="none"/>
              </w:rPr>
            </w:pPr>
          </w:p>
        </w:tc>
        <w:tc>
          <w:tcPr>
            <w:tcW w:w="1215" w:type="dxa"/>
            <w:gridSpan w:val="2"/>
            <w:tcBorders>
              <w:top w:val="nil"/>
              <w:left w:val="single" w:color="000000" w:sz="4" w:space="0"/>
              <w:bottom w:val="single" w:color="000000" w:sz="4" w:space="0"/>
              <w:right w:val="single" w:color="000000" w:sz="4" w:space="0"/>
            </w:tcBorders>
            <w:shd w:val="clear" w:color="auto" w:fill="DDEBF7"/>
            <w:noWrap/>
            <w:vAlign w:val="center"/>
          </w:tcPr>
          <w:p w14:paraId="6A073468">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lang w:val="en-US" w:eastAsia="zh-CN" w:bidi="ar"/>
              </w:rPr>
              <w:t xml:space="preserve"> 73,300.00 </w:t>
            </w:r>
          </w:p>
        </w:tc>
        <w:tc>
          <w:tcPr>
            <w:tcW w:w="825" w:type="dxa"/>
            <w:tcBorders>
              <w:top w:val="nil"/>
              <w:left w:val="single" w:color="000000" w:sz="4" w:space="0"/>
              <w:bottom w:val="single" w:color="000000" w:sz="4" w:space="0"/>
              <w:right w:val="single" w:color="000000" w:sz="4" w:space="0"/>
            </w:tcBorders>
            <w:shd w:val="clear" w:color="auto" w:fill="DDEBF7"/>
            <w:noWrap/>
            <w:vAlign w:val="center"/>
          </w:tcPr>
          <w:p w14:paraId="59E79300">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lang w:val="en-US" w:eastAsia="zh-CN" w:bidi="ar"/>
              </w:rPr>
            </w:pPr>
          </w:p>
        </w:tc>
        <w:tc>
          <w:tcPr>
            <w:tcW w:w="931" w:type="dxa"/>
            <w:gridSpan w:val="2"/>
            <w:tcBorders>
              <w:top w:val="nil"/>
              <w:left w:val="single" w:color="000000" w:sz="4" w:space="0"/>
              <w:bottom w:val="single" w:color="000000" w:sz="4" w:space="0"/>
              <w:right w:val="single" w:color="000000" w:sz="4" w:space="0"/>
            </w:tcBorders>
            <w:shd w:val="clear" w:color="auto" w:fill="DDEBF7"/>
            <w:noWrap/>
            <w:vAlign w:val="center"/>
          </w:tcPr>
          <w:p w14:paraId="08AA36D4">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lang w:val="en-US" w:eastAsia="zh-CN" w:bidi="ar"/>
              </w:rPr>
            </w:pPr>
          </w:p>
        </w:tc>
      </w:tr>
      <w:tr w14:paraId="417C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restart"/>
            <w:tcBorders>
              <w:top w:val="single" w:color="000000" w:sz="4" w:space="0"/>
              <w:left w:val="single" w:color="000000" w:sz="4" w:space="0"/>
              <w:bottom w:val="nil"/>
              <w:right w:val="single" w:color="000000" w:sz="4" w:space="0"/>
            </w:tcBorders>
            <w:shd w:val="clear" w:color="auto" w:fill="auto"/>
            <w:vAlign w:val="center"/>
          </w:tcPr>
          <w:p w14:paraId="41FC9B8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物料制作&amp;搭建</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89514">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桁架（签到）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1CC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CE4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F08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13D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6C2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CC8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900.00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B4D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900.00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295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FA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78CB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6911B6FC">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E32A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舞台地毯（红色）</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6E0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B4B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B13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CD1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974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4B5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936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A017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9A1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39D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3D82C8C1">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919E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电子讲台kt板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F5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B9647">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AFA02">
            <w:pPr>
              <w:jc w:val="center"/>
              <w:rPr>
                <w:rFonts w:hint="eastAsia" w:ascii="微软雅黑" w:hAnsi="微软雅黑" w:eastAsia="微软雅黑" w:cs="微软雅黑"/>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E4AB">
            <w:pPr>
              <w:jc w:val="center"/>
              <w:rPr>
                <w:rFonts w:hint="eastAsia" w:ascii="微软雅黑" w:hAnsi="微软雅黑" w:eastAsia="微软雅黑" w:cs="微软雅黑"/>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394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8E4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023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6A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BD7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7B0F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78036EC9">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377F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控台围挡kt板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0A8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73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3CE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E36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03D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232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DDC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97A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A254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78F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64DF2013">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8B41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舞台签斜放KT板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E2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A9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F4B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882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20D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C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360.00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34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360.00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F9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7B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F5C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2868E523">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5D28D">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串场打印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6B9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377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C54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56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页</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2E6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032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180.00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5CA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180.00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06C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D5B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019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7526760A">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427F9">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立屏展架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49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45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C26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DD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A7C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16F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66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B8A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5F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521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5BFD8B7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4AFB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日程单页</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1EF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D2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427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B95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13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0E5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97D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C0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927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244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46A0A45B">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FF27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背胶（箭头指示）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E2E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CA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0.7*1米</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42B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47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0.7*1米</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0E3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63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450.00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094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450.00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BA8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8B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BC1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4A2F31BE">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990F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桌卡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19D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11D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AC5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10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C0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AC5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D1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758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E9B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C94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0ED0A5C6">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4CA6E">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签到表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03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8A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份</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67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87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564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0B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A1A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1B4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D7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0D6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076AE04A">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646C4">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胸卡（会务组）</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AE5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92E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A9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D7A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F0E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D5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560.00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54F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560.00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F01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F17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40B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13FE6A3E">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8819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桌花</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1DE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202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F22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B6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8A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2D6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260.00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71C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260.00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DDA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775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D04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2E8FDCF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92BBF">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电子讲台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3DF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0BC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86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534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2E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EB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1,500.00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BA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1,500.00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ED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C4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851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7E459237">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F68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劳务确认表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AF1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FFC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F58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3FE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352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41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55.00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031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55.00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5AF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1BF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3F5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auto"/>
            <w:vAlign w:val="center"/>
          </w:tcPr>
          <w:p w14:paraId="16171C8D">
            <w:pPr>
              <w:jc w:val="center"/>
              <w:rPr>
                <w:rFonts w:hint="eastAsia" w:ascii="微软雅黑" w:hAnsi="微软雅黑" w:eastAsia="微软雅黑" w:cs="微软雅黑"/>
                <w:b/>
                <w:bCs/>
                <w:i w:val="0"/>
                <w:iCs w:val="0"/>
                <w:color w:val="000000"/>
                <w:sz w:val="20"/>
                <w:szCs w:val="20"/>
                <w:u w:val="none"/>
              </w:rPr>
            </w:pPr>
          </w:p>
        </w:tc>
        <w:tc>
          <w:tcPr>
            <w:tcW w:w="5880" w:type="dxa"/>
            <w:gridSpan w:val="1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53498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费用合计：</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DED5E7C">
            <w:pPr>
              <w:jc w:val="center"/>
              <w:rPr>
                <w:rFonts w:hint="eastAsia" w:ascii="微软雅黑" w:hAnsi="微软雅黑" w:eastAsia="微软雅黑" w:cs="微软雅黑"/>
                <w:i w:val="0"/>
                <w:iCs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7950B985">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lang w:val="en-US" w:eastAsia="zh-CN" w:bidi="ar"/>
              </w:rPr>
              <w:t xml:space="preserve"> 5,945.00 </w:t>
            </w:r>
          </w:p>
        </w:tc>
        <w:tc>
          <w:tcPr>
            <w:tcW w:w="82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B735A8A">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236C20A0">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lang w:val="en-US" w:eastAsia="zh-CN" w:bidi="ar"/>
              </w:rPr>
            </w:pPr>
          </w:p>
        </w:tc>
      </w:tr>
      <w:tr w14:paraId="09EB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restart"/>
            <w:tcBorders>
              <w:top w:val="single" w:color="000000" w:sz="4" w:space="0"/>
              <w:left w:val="single" w:color="000000" w:sz="4" w:space="0"/>
              <w:bottom w:val="nil"/>
              <w:right w:val="single" w:color="000000" w:sz="4" w:space="0"/>
            </w:tcBorders>
            <w:shd w:val="clear" w:color="auto" w:fill="FFFFFF"/>
            <w:vAlign w:val="center"/>
          </w:tcPr>
          <w:p w14:paraId="10612517">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467C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会议录播</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D0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7F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79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A5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4E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AE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B8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10,000.00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6D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B6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857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28B04ECE">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FA463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控台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52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F4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A1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B3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CF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B6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B4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2,000.00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A8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D9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DD3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5582E2FF">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0C26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照片直播</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C4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A2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7D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75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D4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2B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76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CC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B9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BB3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F9D3A2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AEC7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返投电视</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269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B76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9E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0F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9D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E18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B6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1,500.00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54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F4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604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63DDC72D">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2046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讲课专家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5EB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CCB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ED3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E8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A8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89F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12000</w:t>
            </w: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35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D84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91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904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65AC33C6">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9E10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区外主持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C5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B955">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7284">
            <w:pPr>
              <w:jc w:val="center"/>
              <w:rPr>
                <w:rFonts w:hint="eastAsia" w:ascii="微软雅黑" w:hAnsi="微软雅黑" w:eastAsia="微软雅黑" w:cs="微软雅黑"/>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98F3">
            <w:pPr>
              <w:jc w:val="center"/>
              <w:rPr>
                <w:rFonts w:hint="eastAsia" w:ascii="微软雅黑" w:hAnsi="微软雅黑" w:eastAsia="微软雅黑" w:cs="微软雅黑"/>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83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DA7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3073">
            <w:pPr>
              <w:jc w:val="center"/>
              <w:rPr>
                <w:rFonts w:hint="eastAsia" w:ascii="微软雅黑" w:hAnsi="微软雅黑" w:eastAsia="微软雅黑" w:cs="微软雅黑"/>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1738C">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D227E">
            <w:pPr>
              <w:jc w:val="center"/>
              <w:rPr>
                <w:rFonts w:hint="eastAsia" w:ascii="微软雅黑" w:hAnsi="微软雅黑" w:eastAsia="微软雅黑" w:cs="微软雅黑"/>
                <w:i w:val="0"/>
                <w:iCs w:val="0"/>
                <w:color w:val="000000"/>
                <w:sz w:val="20"/>
                <w:szCs w:val="20"/>
                <w:u w:val="none"/>
              </w:rPr>
            </w:pPr>
          </w:p>
        </w:tc>
      </w:tr>
      <w:tr w14:paraId="0758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082442C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13CF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区内主持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81E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50F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2CA2">
            <w:pPr>
              <w:jc w:val="center"/>
              <w:rPr>
                <w:rFonts w:hint="eastAsia" w:ascii="微软雅黑" w:hAnsi="微软雅黑" w:eastAsia="微软雅黑" w:cs="微软雅黑"/>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9FAD">
            <w:pPr>
              <w:jc w:val="center"/>
              <w:rPr>
                <w:rFonts w:hint="eastAsia" w:ascii="微软雅黑" w:hAnsi="微软雅黑" w:eastAsia="微软雅黑" w:cs="微软雅黑"/>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E7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D31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6000</w:t>
            </w: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CDD9D">
            <w:pPr>
              <w:jc w:val="center"/>
              <w:rPr>
                <w:rFonts w:hint="eastAsia" w:ascii="微软雅黑" w:hAnsi="微软雅黑" w:eastAsia="微软雅黑" w:cs="微软雅黑"/>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DC3C1">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D3D51">
            <w:pPr>
              <w:jc w:val="center"/>
              <w:rPr>
                <w:rFonts w:hint="eastAsia" w:ascii="微软雅黑" w:hAnsi="微软雅黑" w:eastAsia="微软雅黑" w:cs="微软雅黑"/>
                <w:i w:val="0"/>
                <w:iCs w:val="0"/>
                <w:color w:val="000000"/>
                <w:sz w:val="20"/>
                <w:szCs w:val="20"/>
                <w:u w:val="none"/>
              </w:rPr>
            </w:pPr>
          </w:p>
        </w:tc>
      </w:tr>
      <w:tr w14:paraId="2D7D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57EDD4C9">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C10D6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讨论嘉宾</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5B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 </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56B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A10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25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48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F06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10000 </w:t>
            </w: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A4D1">
            <w:pPr>
              <w:jc w:val="center"/>
              <w:rPr>
                <w:rFonts w:hint="eastAsia" w:ascii="微软雅黑" w:hAnsi="微软雅黑" w:eastAsia="微软雅黑" w:cs="微软雅黑"/>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45222">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4258B">
            <w:pPr>
              <w:jc w:val="center"/>
              <w:rPr>
                <w:rFonts w:hint="eastAsia" w:ascii="微软雅黑" w:hAnsi="微软雅黑" w:eastAsia="微软雅黑" w:cs="微软雅黑"/>
                <w:i w:val="0"/>
                <w:iCs w:val="0"/>
                <w:color w:val="000000"/>
                <w:sz w:val="20"/>
                <w:szCs w:val="20"/>
                <w:u w:val="none"/>
              </w:rPr>
            </w:pPr>
          </w:p>
        </w:tc>
      </w:tr>
      <w:tr w14:paraId="230E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8CDD65A">
            <w:pPr>
              <w:jc w:val="center"/>
              <w:rPr>
                <w:rFonts w:hint="eastAsia" w:ascii="微软雅黑" w:hAnsi="微软雅黑" w:eastAsia="微软雅黑" w:cs="微软雅黑"/>
                <w:b/>
                <w:bCs/>
                <w:i w:val="0"/>
                <w:iCs w:val="0"/>
                <w:color w:val="000000"/>
                <w:sz w:val="20"/>
                <w:szCs w:val="20"/>
                <w:u w:val="none"/>
              </w:rPr>
            </w:pPr>
          </w:p>
        </w:tc>
        <w:tc>
          <w:tcPr>
            <w:tcW w:w="371" w:type="dxa"/>
            <w:tcBorders>
              <w:top w:val="single" w:color="000000" w:sz="4" w:space="0"/>
              <w:left w:val="single" w:color="000000" w:sz="4" w:space="0"/>
              <w:bottom w:val="nil"/>
              <w:right w:val="nil"/>
            </w:tcBorders>
            <w:shd w:val="clear" w:color="auto" w:fill="auto"/>
            <w:vAlign w:val="center"/>
          </w:tcPr>
          <w:p w14:paraId="5B1FC2AA">
            <w:pPr>
              <w:jc w:val="center"/>
              <w:rPr>
                <w:rFonts w:hint="eastAsia" w:ascii="微软雅黑" w:hAnsi="微软雅黑" w:eastAsia="微软雅黑" w:cs="微软雅黑"/>
                <w:b/>
                <w:bCs/>
                <w:i w:val="0"/>
                <w:iCs w:val="0"/>
                <w:color w:val="FF0000"/>
                <w:sz w:val="20"/>
                <w:szCs w:val="20"/>
                <w:u w:val="none"/>
              </w:rPr>
            </w:pPr>
          </w:p>
        </w:tc>
        <w:tc>
          <w:tcPr>
            <w:tcW w:w="1175" w:type="dxa"/>
            <w:gridSpan w:val="2"/>
            <w:tcBorders>
              <w:top w:val="single" w:color="000000" w:sz="4" w:space="0"/>
              <w:left w:val="nil"/>
              <w:bottom w:val="single" w:color="000000" w:sz="4" w:space="0"/>
              <w:right w:val="single" w:color="000000" w:sz="4" w:space="0"/>
            </w:tcBorders>
            <w:shd w:val="clear" w:color="auto" w:fill="auto"/>
            <w:vAlign w:val="center"/>
          </w:tcPr>
          <w:p w14:paraId="7BE839BA">
            <w:pPr>
              <w:jc w:val="center"/>
              <w:rPr>
                <w:rFonts w:hint="eastAsia" w:ascii="微软雅黑" w:hAnsi="微软雅黑" w:eastAsia="微软雅黑" w:cs="微软雅黑"/>
                <w:b/>
                <w:bCs/>
                <w:i w:val="0"/>
                <w:iCs w:val="0"/>
                <w:color w:val="FF0000"/>
                <w:sz w:val="20"/>
                <w:szCs w:val="20"/>
                <w:u w:val="none"/>
              </w:rPr>
            </w:pPr>
          </w:p>
        </w:tc>
        <w:tc>
          <w:tcPr>
            <w:tcW w:w="5324" w:type="dxa"/>
            <w:gridSpan w:val="10"/>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DED3F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费用合计</w:t>
            </w:r>
          </w:p>
        </w:tc>
        <w:tc>
          <w:tcPr>
            <w:tcW w:w="1245" w:type="dxa"/>
            <w:gridSpan w:val="2"/>
            <w:tcBorders>
              <w:top w:val="nil"/>
              <w:left w:val="single" w:color="000000" w:sz="4" w:space="0"/>
              <w:bottom w:val="single" w:color="000000" w:sz="4" w:space="0"/>
              <w:right w:val="single" w:color="000000" w:sz="4" w:space="0"/>
            </w:tcBorders>
            <w:shd w:val="clear" w:color="auto" w:fill="DDEBF7"/>
            <w:noWrap/>
            <w:vAlign w:val="center"/>
          </w:tcPr>
          <w:p w14:paraId="58E9518D">
            <w:pPr>
              <w:keepNext w:val="0"/>
              <w:keepLines w:val="0"/>
              <w:widowControl/>
              <w:suppressLineNumbers w:val="0"/>
              <w:jc w:val="center"/>
              <w:textAlignment w:val="center"/>
              <w:rPr>
                <w:rFonts w:hint="eastAsia" w:ascii="微软雅黑" w:hAnsi="微软雅黑" w:eastAsia="微软雅黑" w:cs="微软雅黑"/>
                <w:i w:val="0"/>
                <w:iCs w:val="0"/>
                <w:color w:val="2F75B5"/>
                <w:sz w:val="20"/>
                <w:szCs w:val="20"/>
                <w:u w:val="none"/>
              </w:rPr>
            </w:pPr>
            <w:r>
              <w:rPr>
                <w:rFonts w:hint="eastAsia" w:ascii="微软雅黑" w:hAnsi="微软雅黑" w:eastAsia="微软雅黑" w:cs="微软雅黑"/>
                <w:i w:val="0"/>
                <w:iCs w:val="0"/>
                <w:color w:val="2F75B5"/>
                <w:kern w:val="0"/>
                <w:sz w:val="20"/>
                <w:szCs w:val="20"/>
                <w:u w:val="none"/>
                <w:lang w:val="en-US" w:eastAsia="zh-CN" w:bidi="ar"/>
              </w:rPr>
              <w:t xml:space="preserve">46,500.00 </w:t>
            </w:r>
          </w:p>
        </w:tc>
        <w:tc>
          <w:tcPr>
            <w:tcW w:w="990" w:type="dxa"/>
            <w:gridSpan w:val="3"/>
            <w:tcBorders>
              <w:top w:val="nil"/>
              <w:left w:val="single" w:color="000000" w:sz="4" w:space="0"/>
              <w:bottom w:val="single" w:color="000000" w:sz="4" w:space="0"/>
              <w:right w:val="single" w:color="000000" w:sz="4" w:space="0"/>
            </w:tcBorders>
            <w:shd w:val="clear" w:color="auto" w:fill="DDEBF7"/>
            <w:noWrap/>
            <w:vAlign w:val="center"/>
          </w:tcPr>
          <w:p w14:paraId="38EE8C37">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20"/>
                <w:szCs w:val="20"/>
                <w:u w:val="none"/>
                <w:lang w:val="en-US" w:eastAsia="zh-CN" w:bidi="ar"/>
              </w:rPr>
            </w:pPr>
          </w:p>
        </w:tc>
        <w:tc>
          <w:tcPr>
            <w:tcW w:w="931" w:type="dxa"/>
            <w:gridSpan w:val="2"/>
            <w:tcBorders>
              <w:top w:val="nil"/>
              <w:left w:val="single" w:color="000000" w:sz="4" w:space="0"/>
              <w:bottom w:val="single" w:color="000000" w:sz="4" w:space="0"/>
              <w:right w:val="single" w:color="000000" w:sz="4" w:space="0"/>
            </w:tcBorders>
            <w:shd w:val="clear" w:color="auto" w:fill="DDEBF7"/>
            <w:noWrap/>
            <w:vAlign w:val="center"/>
          </w:tcPr>
          <w:p w14:paraId="2B7E72C7">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20"/>
                <w:szCs w:val="20"/>
                <w:u w:val="none"/>
                <w:lang w:val="en-US" w:eastAsia="zh-CN" w:bidi="ar"/>
              </w:rPr>
            </w:pPr>
          </w:p>
        </w:tc>
      </w:tr>
      <w:tr w14:paraId="7937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409B8950">
            <w:pPr>
              <w:jc w:val="center"/>
              <w:rPr>
                <w:rFonts w:hint="eastAsia" w:ascii="微软雅黑" w:hAnsi="微软雅黑" w:eastAsia="微软雅黑" w:cs="微软雅黑"/>
                <w:b/>
                <w:bCs/>
                <w:i w:val="0"/>
                <w:iCs w:val="0"/>
                <w:color w:val="000000"/>
                <w:sz w:val="20"/>
                <w:szCs w:val="20"/>
                <w:u w:val="none"/>
              </w:rPr>
            </w:pPr>
          </w:p>
        </w:tc>
        <w:tc>
          <w:tcPr>
            <w:tcW w:w="371" w:type="dxa"/>
            <w:vMerge w:val="restart"/>
            <w:tcBorders>
              <w:top w:val="single" w:color="000000" w:sz="4" w:space="0"/>
              <w:left w:val="single" w:color="000000" w:sz="4" w:space="0"/>
              <w:bottom w:val="nil"/>
              <w:right w:val="single" w:color="000000" w:sz="4" w:space="0"/>
            </w:tcBorders>
            <w:shd w:val="clear" w:color="auto" w:fill="FFFFFF"/>
            <w:vAlign w:val="center"/>
          </w:tcPr>
          <w:p w14:paraId="3DA6A2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直播明细</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B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网络直播系统</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4742">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DBEB">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DB00">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3544">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BD5C">
            <w:pPr>
              <w:jc w:val="center"/>
              <w:rPr>
                <w:rFonts w:hint="eastAsia" w:ascii="微软雅黑" w:hAnsi="微软雅黑" w:eastAsia="微软雅黑" w:cs="微软雅黑"/>
                <w:i w:val="0"/>
                <w:iCs w:val="0"/>
                <w:color w:val="40404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2503">
            <w:pPr>
              <w:jc w:val="center"/>
              <w:rPr>
                <w:rFonts w:hint="eastAsia" w:ascii="微软雅黑" w:hAnsi="微软雅黑" w:eastAsia="微软雅黑" w:cs="微软雅黑"/>
                <w:i w:val="0"/>
                <w:iCs w:val="0"/>
                <w:color w:val="40404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EB67">
            <w:pPr>
              <w:jc w:val="center"/>
              <w:rPr>
                <w:rFonts w:hint="eastAsia" w:ascii="微软雅黑" w:hAnsi="微软雅黑" w:eastAsia="微软雅黑" w:cs="微软雅黑"/>
                <w:i w:val="0"/>
                <w:iCs w:val="0"/>
                <w:color w:val="40404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996">
            <w:pPr>
              <w:jc w:val="center"/>
              <w:rPr>
                <w:rFonts w:hint="eastAsia" w:ascii="微软雅黑" w:hAnsi="微软雅黑" w:eastAsia="微软雅黑" w:cs="微软雅黑"/>
                <w:i w:val="0"/>
                <w:iCs w:val="0"/>
                <w:color w:val="40404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2D7E">
            <w:pPr>
              <w:jc w:val="center"/>
              <w:rPr>
                <w:rFonts w:hint="eastAsia" w:ascii="微软雅黑" w:hAnsi="微软雅黑" w:eastAsia="微软雅黑" w:cs="微软雅黑"/>
                <w:i w:val="0"/>
                <w:iCs w:val="0"/>
                <w:color w:val="404040"/>
                <w:sz w:val="20"/>
                <w:szCs w:val="20"/>
                <w:u w:val="none"/>
              </w:rPr>
            </w:pPr>
          </w:p>
        </w:tc>
      </w:tr>
      <w:tr w14:paraId="34EA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E80D654">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3753C353">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E32A">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市内交通</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3EC7">
            <w:pPr>
              <w:jc w:val="center"/>
              <w:rPr>
                <w:rFonts w:hint="eastAsia" w:ascii="微软雅黑" w:hAnsi="微软雅黑" w:eastAsia="微软雅黑" w:cs="微软雅黑"/>
                <w:i w:val="0"/>
                <w:iCs w:val="0"/>
                <w:color w:val="40404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C8D2">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次</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1943">
            <w:pPr>
              <w:jc w:val="center"/>
              <w:rPr>
                <w:rFonts w:hint="eastAsia" w:ascii="微软雅黑" w:hAnsi="微软雅黑" w:eastAsia="微软雅黑" w:cs="微软雅黑"/>
                <w:i w:val="0"/>
                <w:iCs w:val="0"/>
                <w:color w:val="404040"/>
                <w:sz w:val="20"/>
                <w:szCs w:val="20"/>
                <w:u w:val="none"/>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EB72">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0673">
            <w:pPr>
              <w:jc w:val="center"/>
              <w:rPr>
                <w:rFonts w:hint="eastAsia" w:ascii="微软雅黑" w:hAnsi="微软雅黑" w:eastAsia="微软雅黑" w:cs="微软雅黑"/>
                <w:i w:val="0"/>
                <w:iCs w:val="0"/>
                <w:color w:val="40404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49EB">
            <w:pPr>
              <w:jc w:val="center"/>
              <w:rPr>
                <w:rFonts w:hint="eastAsia" w:ascii="微软雅黑" w:hAnsi="微软雅黑" w:eastAsia="微软雅黑" w:cs="微软雅黑"/>
                <w:i w:val="0"/>
                <w:iCs w:val="0"/>
                <w:color w:val="40404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6D0E">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 xml:space="preserve"> -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A743">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F372">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20"/>
                <w:szCs w:val="20"/>
                <w:u w:val="none"/>
                <w:lang w:val="en-US" w:eastAsia="zh-CN" w:bidi="ar"/>
              </w:rPr>
            </w:pPr>
          </w:p>
        </w:tc>
      </w:tr>
      <w:tr w14:paraId="2FC5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22A0C8C">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715AFBC9">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4482">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人工费</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DAF1">
            <w:pPr>
              <w:jc w:val="center"/>
              <w:rPr>
                <w:rFonts w:hint="eastAsia" w:ascii="微软雅黑" w:hAnsi="微软雅黑" w:eastAsia="微软雅黑" w:cs="微软雅黑"/>
                <w:i w:val="0"/>
                <w:iCs w:val="0"/>
                <w:color w:val="40404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6AA1">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次</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A3A4">
            <w:pPr>
              <w:jc w:val="center"/>
              <w:rPr>
                <w:rFonts w:hint="eastAsia" w:ascii="微软雅黑" w:hAnsi="微软雅黑" w:eastAsia="微软雅黑" w:cs="微软雅黑"/>
                <w:i w:val="0"/>
                <w:iCs w:val="0"/>
                <w:color w:val="404040"/>
                <w:sz w:val="20"/>
                <w:szCs w:val="20"/>
                <w:u w:val="none"/>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8806">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点位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EE74">
            <w:pPr>
              <w:jc w:val="center"/>
              <w:rPr>
                <w:rFonts w:hint="eastAsia" w:ascii="微软雅黑" w:hAnsi="微软雅黑" w:eastAsia="微软雅黑" w:cs="微软雅黑"/>
                <w:i w:val="0"/>
                <w:iCs w:val="0"/>
                <w:color w:val="40404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38E7">
            <w:pPr>
              <w:jc w:val="center"/>
              <w:rPr>
                <w:rFonts w:hint="eastAsia" w:ascii="微软雅黑" w:hAnsi="微软雅黑" w:eastAsia="微软雅黑" w:cs="微软雅黑"/>
                <w:i w:val="0"/>
                <w:iCs w:val="0"/>
                <w:color w:val="40404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5C1A">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lang w:val="en-US" w:eastAsia="zh-CN" w:bidi="ar"/>
              </w:rPr>
              <w:t xml:space="preserve"> -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EF79">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124E">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20"/>
                <w:szCs w:val="20"/>
                <w:u w:val="none"/>
                <w:lang w:val="en-US" w:eastAsia="zh-CN" w:bidi="ar"/>
              </w:rPr>
            </w:pPr>
          </w:p>
        </w:tc>
      </w:tr>
      <w:tr w14:paraId="6C85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2491E82E">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266EAB79">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1B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直播间搭建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47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F6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EC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05A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00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B1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901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CE3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BDD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493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C4D6C31">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30E5EAF5">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98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推流服务器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5C6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90A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961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D90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06F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7F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AD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62B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FC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F51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1C68ADA">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7E1A012A">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58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观众互动评论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55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2C4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712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21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9CA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F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C89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C56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4A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89C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2795E2C7">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38CF254F">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C6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会中技术指导</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953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2B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5F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00D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435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DBB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8E4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F3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B0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58A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50510584">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215ABD02">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B7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会前单点测试</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0F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40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DAF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849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30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A37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7E3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80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806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405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78861C1">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591DE2B3">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DF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观众身份控制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72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50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B3B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2C8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F8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EB6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E2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18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14D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32F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04B2BA5E">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520CCA11">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5C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视频会议软件测试</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438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DAD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7A2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06A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BEF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62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871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1EC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27A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1AA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49A18D0">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662F78B4">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34E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直播评论管控</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93A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06E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332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8F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230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59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3A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406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A5F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B84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EFDF5B5">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0C275E88">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39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直播导播推流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4E5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BC6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50E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AD0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D8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313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4F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7884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D64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2D0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5C28A57D">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1DFC3380">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90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视频会议音视频控制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BB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328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07B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2B0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ED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61F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96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AD9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BC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13B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A557857">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43B2232A">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2B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直播录制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F2A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55B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66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5F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121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5C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8C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2CD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97E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5D5B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D774001">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35DDF34B">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85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直播回放存储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7C8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3C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355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F4F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E7B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A8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A0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BE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B0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198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76D7DE8">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4EEE20EA">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F6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直播数据统计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EE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FFE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EAF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996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48F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5A6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D02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8BA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BD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B6D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476AFEF9">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7B8F30C0">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5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公众号宣传&amp;banner展示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84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6D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C9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F8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29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100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71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555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CDC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817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0B07B820">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6FBC5F13">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A5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会中病例收集，会后公众号报道</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D8A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91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BF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7F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0C4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428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62E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74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85B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433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tcBorders>
              <w:top w:val="nil"/>
              <w:left w:val="single" w:color="000000" w:sz="4" w:space="0"/>
              <w:bottom w:val="nil"/>
              <w:right w:val="single" w:color="000000" w:sz="4" w:space="0"/>
            </w:tcBorders>
            <w:shd w:val="clear" w:color="auto" w:fill="FFFFFF"/>
            <w:vAlign w:val="center"/>
          </w:tcPr>
          <w:p w14:paraId="2FCC7604">
            <w:pPr>
              <w:jc w:val="center"/>
              <w:rPr>
                <w:rFonts w:hint="eastAsia" w:ascii="微软雅黑" w:hAnsi="微软雅黑" w:eastAsia="微软雅黑" w:cs="微软雅黑"/>
                <w:b/>
                <w:bCs/>
                <w:i w:val="0"/>
                <w:iCs w:val="0"/>
                <w:color w:val="000000"/>
                <w:sz w:val="20"/>
                <w:szCs w:val="20"/>
                <w:u w:val="none"/>
              </w:rPr>
            </w:pPr>
          </w:p>
        </w:tc>
        <w:tc>
          <w:tcPr>
            <w:tcW w:w="371" w:type="dxa"/>
            <w:tcBorders>
              <w:top w:val="nil"/>
              <w:left w:val="single" w:color="000000" w:sz="4" w:space="0"/>
              <w:bottom w:val="single" w:color="000000" w:sz="4" w:space="0"/>
              <w:right w:val="nil"/>
            </w:tcBorders>
            <w:shd w:val="clear" w:color="auto" w:fill="D9E1F2"/>
            <w:vAlign w:val="center"/>
          </w:tcPr>
          <w:p w14:paraId="7B4B0E9B">
            <w:pPr>
              <w:jc w:val="center"/>
              <w:rPr>
                <w:rFonts w:hint="eastAsia" w:ascii="微软雅黑" w:hAnsi="微软雅黑" w:eastAsia="微软雅黑" w:cs="微软雅黑"/>
                <w:b/>
                <w:bCs/>
                <w:i w:val="0"/>
                <w:iCs w:val="0"/>
                <w:color w:val="FF0000"/>
                <w:sz w:val="20"/>
                <w:szCs w:val="20"/>
                <w:u w:val="none"/>
              </w:rPr>
            </w:pPr>
          </w:p>
        </w:tc>
        <w:tc>
          <w:tcPr>
            <w:tcW w:w="1175" w:type="dxa"/>
            <w:gridSpan w:val="2"/>
            <w:tcBorders>
              <w:top w:val="single" w:color="000000" w:sz="4" w:space="0"/>
              <w:left w:val="nil"/>
              <w:bottom w:val="single" w:color="000000" w:sz="4" w:space="0"/>
              <w:right w:val="nil"/>
            </w:tcBorders>
            <w:shd w:val="clear" w:color="auto" w:fill="D9E1F2"/>
            <w:noWrap/>
            <w:vAlign w:val="center"/>
          </w:tcPr>
          <w:p w14:paraId="29B5BA8D">
            <w:pPr>
              <w:jc w:val="center"/>
              <w:rPr>
                <w:rFonts w:hint="eastAsia" w:ascii="微软雅黑" w:hAnsi="微软雅黑" w:eastAsia="微软雅黑" w:cs="微软雅黑"/>
                <w:i w:val="0"/>
                <w:iCs w:val="0"/>
                <w:color w:val="000000"/>
                <w:sz w:val="20"/>
                <w:szCs w:val="20"/>
                <w:u w:val="none"/>
              </w:rPr>
            </w:pPr>
          </w:p>
        </w:tc>
        <w:tc>
          <w:tcPr>
            <w:tcW w:w="780" w:type="dxa"/>
            <w:gridSpan w:val="2"/>
            <w:tcBorders>
              <w:top w:val="single" w:color="000000" w:sz="4" w:space="0"/>
              <w:left w:val="nil"/>
              <w:bottom w:val="single" w:color="000000" w:sz="4" w:space="0"/>
              <w:right w:val="nil"/>
            </w:tcBorders>
            <w:shd w:val="clear" w:color="auto" w:fill="D9E1F2"/>
            <w:noWrap/>
            <w:vAlign w:val="center"/>
          </w:tcPr>
          <w:p w14:paraId="184DC840">
            <w:pPr>
              <w:jc w:val="center"/>
              <w:rPr>
                <w:rFonts w:hint="eastAsia" w:ascii="微软雅黑" w:hAnsi="微软雅黑" w:eastAsia="微软雅黑" w:cs="微软雅黑"/>
                <w:i w:val="0"/>
                <w:iCs w:val="0"/>
                <w:color w:val="000000"/>
                <w:sz w:val="20"/>
                <w:szCs w:val="20"/>
                <w:u w:val="none"/>
              </w:rPr>
            </w:pPr>
          </w:p>
        </w:tc>
        <w:tc>
          <w:tcPr>
            <w:tcW w:w="4544" w:type="dxa"/>
            <w:gridSpan w:val="8"/>
            <w:tcBorders>
              <w:top w:val="single" w:color="000000" w:sz="4" w:space="0"/>
              <w:left w:val="nil"/>
              <w:bottom w:val="single" w:color="000000" w:sz="4" w:space="0"/>
              <w:right w:val="single" w:color="000000" w:sz="4" w:space="0"/>
            </w:tcBorders>
            <w:shd w:val="clear" w:color="auto" w:fill="D9E1F2"/>
            <w:noWrap/>
            <w:vAlign w:val="center"/>
          </w:tcPr>
          <w:p w14:paraId="63673E48">
            <w:pPr>
              <w:keepNext w:val="0"/>
              <w:keepLines w:val="0"/>
              <w:widowControl/>
              <w:suppressLineNumbers w:val="0"/>
              <w:jc w:val="center"/>
              <w:textAlignment w:val="center"/>
              <w:rPr>
                <w:rFonts w:hint="eastAsia" w:ascii="微软雅黑" w:hAnsi="微软雅黑" w:eastAsia="微软雅黑" w:cs="微软雅黑"/>
                <w:i w:val="0"/>
                <w:iCs w:val="0"/>
                <w:color w:val="5B9BD5"/>
                <w:sz w:val="20"/>
                <w:szCs w:val="20"/>
                <w:u w:val="none"/>
              </w:rPr>
            </w:pPr>
            <w:r>
              <w:rPr>
                <w:rFonts w:hint="eastAsia" w:ascii="微软雅黑" w:hAnsi="微软雅黑" w:eastAsia="微软雅黑" w:cs="微软雅黑"/>
                <w:i w:val="0"/>
                <w:iCs w:val="0"/>
                <w:color w:val="5B9BD5"/>
                <w:kern w:val="0"/>
                <w:sz w:val="20"/>
                <w:szCs w:val="20"/>
                <w:u w:val="none"/>
                <w:lang w:val="en-US" w:eastAsia="zh-CN" w:bidi="ar"/>
              </w:rPr>
              <w:t>费用合计</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5E21F07">
            <w:pPr>
              <w:keepNext w:val="0"/>
              <w:keepLines w:val="0"/>
              <w:widowControl/>
              <w:suppressLineNumbers w:val="0"/>
              <w:jc w:val="center"/>
              <w:textAlignment w:val="center"/>
              <w:rPr>
                <w:rFonts w:hint="eastAsia" w:ascii="微软雅黑" w:hAnsi="微软雅黑" w:eastAsia="微软雅黑" w:cs="微软雅黑"/>
                <w:i w:val="0"/>
                <w:iCs w:val="0"/>
                <w:color w:val="5B9BD5"/>
                <w:sz w:val="20"/>
                <w:szCs w:val="20"/>
                <w:u w:val="none"/>
              </w:rPr>
            </w:pPr>
            <w:r>
              <w:rPr>
                <w:rFonts w:hint="eastAsia" w:ascii="微软雅黑" w:hAnsi="微软雅黑" w:eastAsia="微软雅黑" w:cs="微软雅黑"/>
                <w:i w:val="0"/>
                <w:iCs w:val="0"/>
                <w:color w:val="5B9BD5"/>
                <w:kern w:val="0"/>
                <w:sz w:val="20"/>
                <w:szCs w:val="20"/>
                <w:u w:val="none"/>
                <w:lang w:val="en-US" w:eastAsia="zh-CN" w:bidi="ar"/>
              </w:rPr>
              <w:t>15000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C5F6B41">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E8D6601">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20"/>
                <w:szCs w:val="20"/>
                <w:u w:val="none"/>
                <w:lang w:val="en-US" w:eastAsia="zh-CN" w:bidi="ar"/>
              </w:rPr>
            </w:pPr>
          </w:p>
        </w:tc>
      </w:tr>
      <w:tr w14:paraId="6C02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C58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微官网</w:t>
            </w:r>
          </w:p>
        </w:tc>
        <w:tc>
          <w:tcPr>
            <w:tcW w:w="1365" w:type="dxa"/>
            <w:gridSpan w:val="2"/>
            <w:tcBorders>
              <w:top w:val="single" w:color="000000" w:sz="4" w:space="0"/>
              <w:left w:val="nil"/>
              <w:bottom w:val="single" w:color="000000" w:sz="4" w:space="0"/>
              <w:right w:val="nil"/>
            </w:tcBorders>
            <w:shd w:val="clear" w:color="auto" w:fill="FFFFFF"/>
            <w:noWrap/>
            <w:vAlign w:val="bottom"/>
          </w:tcPr>
          <w:p w14:paraId="272C505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微官网搭建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E7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E8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2B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62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1410" w:type="dxa"/>
            <w:gridSpan w:val="2"/>
            <w:tcBorders>
              <w:top w:val="single" w:color="000000" w:sz="4" w:space="0"/>
              <w:left w:val="nil"/>
              <w:bottom w:val="single" w:color="000000" w:sz="4" w:space="0"/>
              <w:right w:val="single" w:color="000000" w:sz="4" w:space="0"/>
            </w:tcBorders>
            <w:shd w:val="clear" w:color="auto" w:fill="FFFFFF"/>
            <w:noWrap/>
            <w:vAlign w:val="center"/>
          </w:tcPr>
          <w:p w14:paraId="613B48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8000</w:t>
            </w:r>
          </w:p>
        </w:tc>
        <w:tc>
          <w:tcPr>
            <w:tcW w:w="1155" w:type="dxa"/>
            <w:gridSpan w:val="2"/>
            <w:tcBorders>
              <w:top w:val="single" w:color="000000" w:sz="4" w:space="0"/>
              <w:left w:val="nil"/>
              <w:bottom w:val="nil"/>
              <w:right w:val="single" w:color="000000" w:sz="4" w:space="0"/>
            </w:tcBorders>
            <w:shd w:val="clear" w:color="auto" w:fill="FFFFFF"/>
            <w:noWrap/>
            <w:vAlign w:val="center"/>
          </w:tcPr>
          <w:p w14:paraId="383D928B">
            <w:pPr>
              <w:jc w:val="center"/>
              <w:rPr>
                <w:rFonts w:hint="eastAsia" w:ascii="微软雅黑" w:hAnsi="微软雅黑" w:eastAsia="微软雅黑" w:cs="微软雅黑"/>
                <w:i w:val="0"/>
                <w:iCs w:val="0"/>
                <w:color w:val="000000"/>
                <w:sz w:val="20"/>
                <w:szCs w:val="20"/>
                <w:u w:val="none"/>
              </w:rPr>
            </w:pP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D336">
            <w:pPr>
              <w:keepNext w:val="0"/>
              <w:keepLines w:val="0"/>
              <w:widowControl/>
              <w:suppressLineNumbers w:val="0"/>
              <w:jc w:val="center"/>
              <w:textAlignment w:val="center"/>
              <w:rPr>
                <w:rFonts w:hint="eastAsia" w:ascii="微软雅黑" w:hAnsi="微软雅黑" w:eastAsia="微软雅黑" w:cs="微软雅黑"/>
                <w:i w:val="0"/>
                <w:iCs w:val="0"/>
                <w:color w:val="5B9BD5"/>
                <w:sz w:val="20"/>
                <w:szCs w:val="20"/>
                <w:u w:val="none"/>
              </w:rPr>
            </w:pPr>
            <w:r>
              <w:rPr>
                <w:rFonts w:hint="eastAsia" w:ascii="微软雅黑" w:hAnsi="微软雅黑" w:eastAsia="微软雅黑" w:cs="微软雅黑"/>
                <w:i w:val="0"/>
                <w:iCs w:val="0"/>
                <w:color w:val="5B9BD5"/>
                <w:kern w:val="0"/>
                <w:sz w:val="20"/>
                <w:szCs w:val="20"/>
                <w:u w:val="none"/>
                <w:lang w:val="en-US" w:eastAsia="zh-CN" w:bidi="ar"/>
              </w:rPr>
              <w:t xml:space="preserve"> 15,000.00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27D6">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BDAC">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20"/>
                <w:szCs w:val="20"/>
                <w:u w:val="none"/>
                <w:lang w:val="en-US" w:eastAsia="zh-CN" w:bidi="ar"/>
              </w:rPr>
            </w:pPr>
          </w:p>
        </w:tc>
      </w:tr>
      <w:tr w14:paraId="0D47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0A35">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nil"/>
              <w:bottom w:val="single" w:color="000000" w:sz="4" w:space="0"/>
              <w:right w:val="nil"/>
            </w:tcBorders>
            <w:shd w:val="clear" w:color="auto" w:fill="FFFFFF"/>
            <w:noWrap/>
            <w:vAlign w:val="bottom"/>
          </w:tcPr>
          <w:p w14:paraId="4AEFCCB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排版设计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96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C3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7F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D9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1410" w:type="dxa"/>
            <w:gridSpan w:val="2"/>
            <w:tcBorders>
              <w:top w:val="single" w:color="000000" w:sz="4" w:space="0"/>
              <w:left w:val="nil"/>
              <w:bottom w:val="single" w:color="000000" w:sz="4" w:space="0"/>
              <w:right w:val="single" w:color="000000" w:sz="4" w:space="0"/>
            </w:tcBorders>
            <w:shd w:val="clear" w:color="auto" w:fill="FFFFFF"/>
            <w:noWrap/>
            <w:vAlign w:val="center"/>
          </w:tcPr>
          <w:p w14:paraId="65EE01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55" w:type="dxa"/>
            <w:gridSpan w:val="2"/>
            <w:tcBorders>
              <w:top w:val="nil"/>
              <w:left w:val="nil"/>
              <w:bottom w:val="nil"/>
              <w:right w:val="single" w:color="000000" w:sz="4" w:space="0"/>
            </w:tcBorders>
            <w:shd w:val="clear" w:color="auto" w:fill="FFFFFF"/>
            <w:noWrap/>
            <w:vAlign w:val="center"/>
          </w:tcPr>
          <w:p w14:paraId="0C53DA10">
            <w:pPr>
              <w:jc w:val="center"/>
              <w:rPr>
                <w:rFonts w:hint="eastAsia" w:ascii="微软雅黑" w:hAnsi="微软雅黑" w:eastAsia="微软雅黑" w:cs="微软雅黑"/>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0359">
            <w:pPr>
              <w:jc w:val="center"/>
              <w:rPr>
                <w:rFonts w:hint="eastAsia" w:ascii="微软雅黑" w:hAnsi="微软雅黑" w:eastAsia="微软雅黑" w:cs="微软雅黑"/>
                <w:i w:val="0"/>
                <w:iCs w:val="0"/>
                <w:color w:val="5B9BD5"/>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27BE">
            <w:pPr>
              <w:jc w:val="center"/>
              <w:rPr>
                <w:rFonts w:hint="eastAsia" w:ascii="微软雅黑" w:hAnsi="微软雅黑" w:eastAsia="微软雅黑" w:cs="微软雅黑"/>
                <w:i w:val="0"/>
                <w:iCs w:val="0"/>
                <w:color w:val="5B9BD5"/>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0F1D">
            <w:pPr>
              <w:jc w:val="center"/>
              <w:rPr>
                <w:rFonts w:hint="eastAsia" w:ascii="微软雅黑" w:hAnsi="微软雅黑" w:eastAsia="微软雅黑" w:cs="微软雅黑"/>
                <w:i w:val="0"/>
                <w:iCs w:val="0"/>
                <w:color w:val="5B9BD5"/>
                <w:sz w:val="20"/>
                <w:szCs w:val="20"/>
                <w:u w:val="none"/>
              </w:rPr>
            </w:pPr>
          </w:p>
        </w:tc>
      </w:tr>
      <w:tr w14:paraId="7783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CDB5">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nil"/>
              <w:bottom w:val="single" w:color="000000" w:sz="4" w:space="0"/>
              <w:right w:val="nil"/>
            </w:tcBorders>
            <w:shd w:val="clear" w:color="auto" w:fill="FFFFFF"/>
            <w:noWrap/>
            <w:vAlign w:val="bottom"/>
          </w:tcPr>
          <w:p w14:paraId="32B4E37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内容编辑</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7F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C9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E6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5B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1410" w:type="dxa"/>
            <w:gridSpan w:val="2"/>
            <w:tcBorders>
              <w:top w:val="nil"/>
              <w:left w:val="nil"/>
              <w:bottom w:val="single" w:color="000000" w:sz="4" w:space="0"/>
              <w:right w:val="single" w:color="000000" w:sz="4" w:space="0"/>
            </w:tcBorders>
            <w:shd w:val="clear" w:color="auto" w:fill="FFFFFF"/>
            <w:noWrap/>
            <w:vAlign w:val="center"/>
          </w:tcPr>
          <w:p w14:paraId="036C2F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55" w:type="dxa"/>
            <w:gridSpan w:val="2"/>
            <w:tcBorders>
              <w:top w:val="nil"/>
              <w:left w:val="nil"/>
              <w:bottom w:val="nil"/>
              <w:right w:val="single" w:color="000000" w:sz="4" w:space="0"/>
            </w:tcBorders>
            <w:shd w:val="clear" w:color="auto" w:fill="FFFFFF"/>
            <w:noWrap/>
            <w:vAlign w:val="center"/>
          </w:tcPr>
          <w:p w14:paraId="12489D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费用合计</w:t>
            </w: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53E5">
            <w:pPr>
              <w:jc w:val="center"/>
              <w:rPr>
                <w:rFonts w:hint="eastAsia" w:ascii="微软雅黑" w:hAnsi="微软雅黑" w:eastAsia="微软雅黑" w:cs="微软雅黑"/>
                <w:i w:val="0"/>
                <w:iCs w:val="0"/>
                <w:color w:val="5B9BD5"/>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A61A">
            <w:pPr>
              <w:jc w:val="center"/>
              <w:rPr>
                <w:rFonts w:hint="eastAsia" w:ascii="微软雅黑" w:hAnsi="微软雅黑" w:eastAsia="微软雅黑" w:cs="微软雅黑"/>
                <w:i w:val="0"/>
                <w:iCs w:val="0"/>
                <w:color w:val="5B9BD5"/>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C274">
            <w:pPr>
              <w:jc w:val="center"/>
              <w:rPr>
                <w:rFonts w:hint="eastAsia" w:ascii="微软雅黑" w:hAnsi="微软雅黑" w:eastAsia="微软雅黑" w:cs="微软雅黑"/>
                <w:i w:val="0"/>
                <w:iCs w:val="0"/>
                <w:color w:val="5B9BD5"/>
                <w:sz w:val="20"/>
                <w:szCs w:val="20"/>
                <w:u w:val="none"/>
              </w:rPr>
            </w:pPr>
          </w:p>
        </w:tc>
      </w:tr>
      <w:tr w14:paraId="795C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F703">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1BFFBD">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跳转链接</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77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62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74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B2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1410" w:type="dxa"/>
            <w:gridSpan w:val="2"/>
            <w:tcBorders>
              <w:top w:val="nil"/>
              <w:left w:val="nil"/>
              <w:bottom w:val="single" w:color="000000" w:sz="4" w:space="0"/>
              <w:right w:val="single" w:color="000000" w:sz="4" w:space="0"/>
            </w:tcBorders>
            <w:shd w:val="clear" w:color="auto" w:fill="FFFFFF"/>
            <w:noWrap/>
            <w:vAlign w:val="center"/>
          </w:tcPr>
          <w:p w14:paraId="2153B0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55" w:type="dxa"/>
            <w:gridSpan w:val="2"/>
            <w:tcBorders>
              <w:top w:val="nil"/>
              <w:left w:val="nil"/>
              <w:bottom w:val="nil"/>
              <w:right w:val="single" w:color="000000" w:sz="4" w:space="0"/>
            </w:tcBorders>
            <w:shd w:val="clear" w:color="auto" w:fill="FFFFFF"/>
            <w:noWrap/>
            <w:vAlign w:val="center"/>
          </w:tcPr>
          <w:p w14:paraId="3B753871">
            <w:pPr>
              <w:jc w:val="center"/>
              <w:rPr>
                <w:rFonts w:hint="eastAsia" w:ascii="微软雅黑" w:hAnsi="微软雅黑" w:eastAsia="微软雅黑" w:cs="微软雅黑"/>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50B2">
            <w:pPr>
              <w:jc w:val="center"/>
              <w:rPr>
                <w:rFonts w:hint="eastAsia" w:ascii="微软雅黑" w:hAnsi="微软雅黑" w:eastAsia="微软雅黑" w:cs="微软雅黑"/>
                <w:i w:val="0"/>
                <w:iCs w:val="0"/>
                <w:color w:val="5B9BD5"/>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5365">
            <w:pPr>
              <w:jc w:val="center"/>
              <w:rPr>
                <w:rFonts w:hint="eastAsia" w:ascii="微软雅黑" w:hAnsi="微软雅黑" w:eastAsia="微软雅黑" w:cs="微软雅黑"/>
                <w:i w:val="0"/>
                <w:iCs w:val="0"/>
                <w:color w:val="5B9BD5"/>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A63D">
            <w:pPr>
              <w:jc w:val="center"/>
              <w:rPr>
                <w:rFonts w:hint="eastAsia" w:ascii="微软雅黑" w:hAnsi="微软雅黑" w:eastAsia="微软雅黑" w:cs="微软雅黑"/>
                <w:i w:val="0"/>
                <w:iCs w:val="0"/>
                <w:color w:val="5B9BD5"/>
                <w:sz w:val="20"/>
                <w:szCs w:val="20"/>
                <w:u w:val="none"/>
              </w:rPr>
            </w:pPr>
          </w:p>
        </w:tc>
      </w:tr>
      <w:tr w14:paraId="0CD9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CB56">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8A8A4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日程编辑</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01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DA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73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3E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场</w:t>
            </w:r>
          </w:p>
        </w:tc>
        <w:tc>
          <w:tcPr>
            <w:tcW w:w="1410" w:type="dxa"/>
            <w:gridSpan w:val="2"/>
            <w:tcBorders>
              <w:top w:val="nil"/>
              <w:left w:val="nil"/>
              <w:bottom w:val="single" w:color="000000" w:sz="4" w:space="0"/>
              <w:right w:val="single" w:color="000000" w:sz="4" w:space="0"/>
            </w:tcBorders>
            <w:shd w:val="clear" w:color="auto" w:fill="FFFFFF"/>
            <w:noWrap/>
            <w:vAlign w:val="center"/>
          </w:tcPr>
          <w:p w14:paraId="6D0BF9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55" w:type="dxa"/>
            <w:gridSpan w:val="2"/>
            <w:tcBorders>
              <w:top w:val="nil"/>
              <w:left w:val="nil"/>
              <w:bottom w:val="single" w:color="000000" w:sz="4" w:space="0"/>
              <w:right w:val="single" w:color="000000" w:sz="4" w:space="0"/>
            </w:tcBorders>
            <w:shd w:val="clear" w:color="auto" w:fill="FFFFFF"/>
            <w:noWrap/>
            <w:vAlign w:val="center"/>
          </w:tcPr>
          <w:p w14:paraId="3F8E0F86">
            <w:pPr>
              <w:jc w:val="center"/>
              <w:rPr>
                <w:rFonts w:hint="eastAsia" w:ascii="微软雅黑" w:hAnsi="微软雅黑" w:eastAsia="微软雅黑" w:cs="微软雅黑"/>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C76B">
            <w:pPr>
              <w:jc w:val="center"/>
              <w:rPr>
                <w:rFonts w:hint="eastAsia" w:ascii="微软雅黑" w:hAnsi="微软雅黑" w:eastAsia="微软雅黑" w:cs="微软雅黑"/>
                <w:i w:val="0"/>
                <w:iCs w:val="0"/>
                <w:color w:val="5B9BD5"/>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0816">
            <w:pPr>
              <w:jc w:val="center"/>
              <w:rPr>
                <w:rFonts w:hint="eastAsia" w:ascii="微软雅黑" w:hAnsi="微软雅黑" w:eastAsia="微软雅黑" w:cs="微软雅黑"/>
                <w:i w:val="0"/>
                <w:iCs w:val="0"/>
                <w:color w:val="5B9BD5"/>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F803">
            <w:pPr>
              <w:jc w:val="center"/>
              <w:rPr>
                <w:rFonts w:hint="eastAsia" w:ascii="微软雅黑" w:hAnsi="微软雅黑" w:eastAsia="微软雅黑" w:cs="微软雅黑"/>
                <w:i w:val="0"/>
                <w:iCs w:val="0"/>
                <w:color w:val="5B9BD5"/>
                <w:sz w:val="20"/>
                <w:szCs w:val="20"/>
                <w:u w:val="none"/>
              </w:rPr>
            </w:pPr>
          </w:p>
        </w:tc>
      </w:tr>
      <w:tr w14:paraId="0FBC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69D5">
            <w:pPr>
              <w:jc w:val="center"/>
              <w:rPr>
                <w:rFonts w:hint="eastAsia" w:ascii="微软雅黑" w:hAnsi="微软雅黑" w:eastAsia="微软雅黑" w:cs="微软雅黑"/>
                <w:b/>
                <w:bCs/>
                <w:i w:val="0"/>
                <w:iCs w:val="0"/>
                <w:color w:val="000000"/>
                <w:sz w:val="20"/>
                <w:szCs w:val="20"/>
                <w:u w:val="none"/>
              </w:rPr>
            </w:pPr>
          </w:p>
        </w:tc>
        <w:tc>
          <w:tcPr>
            <w:tcW w:w="4470" w:type="dxa"/>
            <w:gridSpan w:val="10"/>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AC41898">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lang w:val="en-US" w:eastAsia="zh-CN" w:bidi="ar"/>
              </w:rPr>
              <w:t>费用合计：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156F18E">
            <w:pPr>
              <w:jc w:val="center"/>
              <w:rPr>
                <w:rFonts w:hint="eastAsia" w:ascii="微软雅黑" w:hAnsi="微软雅黑" w:eastAsia="微软雅黑" w:cs="微软雅黑"/>
                <w:i w:val="0"/>
                <w:iCs w:val="0"/>
                <w:color w:val="0070C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39FC49F">
            <w:pPr>
              <w:jc w:val="center"/>
              <w:rPr>
                <w:rFonts w:hint="eastAsia" w:ascii="微软雅黑" w:hAnsi="微软雅黑" w:eastAsia="微软雅黑" w:cs="微软雅黑"/>
                <w:i w:val="0"/>
                <w:iCs w:val="0"/>
                <w:color w:val="0070C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2BD0A61">
            <w:pPr>
              <w:jc w:val="center"/>
              <w:rPr>
                <w:rFonts w:hint="eastAsia" w:ascii="微软雅黑" w:hAnsi="微软雅黑" w:eastAsia="微软雅黑" w:cs="微软雅黑"/>
                <w:i w:val="0"/>
                <w:iCs w:val="0"/>
                <w:color w:val="0070C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CC041BF">
            <w:pPr>
              <w:jc w:val="center"/>
              <w:rPr>
                <w:rFonts w:hint="eastAsia" w:ascii="微软雅黑" w:hAnsi="微软雅黑" w:eastAsia="微软雅黑" w:cs="微软雅黑"/>
                <w:i w:val="0"/>
                <w:iCs w:val="0"/>
                <w:color w:val="0070C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2013749">
            <w:pPr>
              <w:jc w:val="center"/>
              <w:rPr>
                <w:rFonts w:hint="eastAsia" w:ascii="微软雅黑" w:hAnsi="微软雅黑" w:eastAsia="微软雅黑" w:cs="微软雅黑"/>
                <w:i w:val="0"/>
                <w:iCs w:val="0"/>
                <w:color w:val="0070C0"/>
                <w:sz w:val="20"/>
                <w:szCs w:val="20"/>
                <w:u w:val="none"/>
              </w:rPr>
            </w:pPr>
          </w:p>
        </w:tc>
      </w:tr>
      <w:tr w14:paraId="5520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6400" w:type="dxa"/>
            <w:gridSpan w:val="13"/>
            <w:tcBorders>
              <w:top w:val="single" w:color="000000" w:sz="4" w:space="0"/>
              <w:left w:val="single" w:color="000000" w:sz="4" w:space="0"/>
              <w:bottom w:val="single" w:color="000000" w:sz="4" w:space="0"/>
              <w:right w:val="single" w:color="000000" w:sz="4" w:space="0"/>
            </w:tcBorders>
            <w:shd w:val="clear" w:color="auto" w:fill="A9D08E"/>
            <w:vAlign w:val="center"/>
          </w:tcPr>
          <w:p w14:paraId="0C6ED8E6">
            <w:pPr>
              <w:keepNext w:val="0"/>
              <w:keepLines w:val="0"/>
              <w:widowControl/>
              <w:suppressLineNumbers w:val="0"/>
              <w:jc w:val="center"/>
              <w:textAlignment w:val="center"/>
              <w:rPr>
                <w:rFonts w:hint="eastAsia" w:ascii="微软雅黑" w:hAnsi="微软雅黑" w:eastAsia="微软雅黑" w:cs="微软雅黑"/>
                <w:b/>
                <w:bCs/>
                <w:i w:val="0"/>
                <w:iCs w:val="0"/>
                <w:color w:val="0070C0"/>
                <w:sz w:val="20"/>
                <w:szCs w:val="20"/>
                <w:u w:val="none"/>
              </w:rPr>
            </w:pPr>
            <w:r>
              <w:rPr>
                <w:rFonts w:hint="eastAsia" w:ascii="微软雅黑" w:hAnsi="微软雅黑" w:eastAsia="微软雅黑" w:cs="微软雅黑"/>
                <w:b/>
                <w:bCs/>
                <w:i w:val="0"/>
                <w:iCs w:val="0"/>
                <w:color w:val="0070C0"/>
                <w:kern w:val="0"/>
                <w:sz w:val="20"/>
                <w:szCs w:val="20"/>
                <w:u w:val="none"/>
                <w:lang w:val="en-US" w:eastAsia="zh-CN" w:bidi="ar"/>
              </w:rPr>
              <w:t xml:space="preserve">会议成本总计 </w:t>
            </w:r>
          </w:p>
        </w:tc>
        <w:tc>
          <w:tcPr>
            <w:tcW w:w="1155" w:type="dxa"/>
            <w:gridSpan w:val="2"/>
            <w:tcBorders>
              <w:top w:val="single" w:color="000000" w:sz="4" w:space="0"/>
              <w:left w:val="nil"/>
              <w:bottom w:val="single" w:color="000000" w:sz="4" w:space="0"/>
              <w:right w:val="single" w:color="000000" w:sz="4" w:space="0"/>
            </w:tcBorders>
            <w:shd w:val="clear" w:color="auto" w:fill="A9D08E"/>
            <w:vAlign w:val="center"/>
          </w:tcPr>
          <w:p w14:paraId="6E59E280">
            <w:pPr>
              <w:jc w:val="center"/>
              <w:rPr>
                <w:rFonts w:hint="eastAsia" w:ascii="微软雅黑" w:hAnsi="微软雅黑" w:eastAsia="微软雅黑" w:cs="微软雅黑"/>
                <w:b/>
                <w:bCs/>
                <w:i w:val="0"/>
                <w:iCs w:val="0"/>
                <w:color w:val="0070C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19C188B8">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lang w:val="en-US" w:eastAsia="zh-CN" w:bidi="ar"/>
              </w:rPr>
              <w:t xml:space="preserve"> 160,745.00 </w:t>
            </w:r>
          </w:p>
        </w:tc>
        <w:tc>
          <w:tcPr>
            <w:tcW w:w="825"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0890479F">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34EEB5CF">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r>
      <w:tr w14:paraId="0918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7F1ABA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 xml:space="preserve">服务费 </w:t>
            </w:r>
          </w:p>
        </w:tc>
        <w:tc>
          <w:tcPr>
            <w:tcW w:w="5880" w:type="dxa"/>
            <w:gridSpan w:val="12"/>
            <w:tcBorders>
              <w:top w:val="single" w:color="000000" w:sz="4" w:space="0"/>
              <w:left w:val="single" w:color="000000" w:sz="4" w:space="0"/>
              <w:bottom w:val="single" w:color="000000" w:sz="4" w:space="0"/>
              <w:right w:val="single" w:color="000000" w:sz="4" w:space="0"/>
            </w:tcBorders>
            <w:shd w:val="clear" w:color="auto" w:fill="A9D08E"/>
            <w:vAlign w:val="center"/>
          </w:tcPr>
          <w:p w14:paraId="4AB9F573">
            <w:pPr>
              <w:keepNext w:val="0"/>
              <w:keepLines w:val="0"/>
              <w:widowControl/>
              <w:suppressLineNumbers w:val="0"/>
              <w:jc w:val="center"/>
              <w:textAlignment w:val="center"/>
              <w:rPr>
                <w:rFonts w:hint="eastAsia" w:ascii="微软雅黑" w:hAnsi="微软雅黑" w:eastAsia="微软雅黑" w:cs="微软雅黑"/>
                <w:b/>
                <w:bCs/>
                <w:i w:val="0"/>
                <w:iCs w:val="0"/>
                <w:color w:val="0070C0"/>
                <w:sz w:val="20"/>
                <w:szCs w:val="20"/>
                <w:u w:val="none"/>
              </w:rPr>
            </w:pPr>
            <w:r>
              <w:rPr>
                <w:rFonts w:hint="eastAsia" w:ascii="微软雅黑" w:hAnsi="微软雅黑" w:eastAsia="微软雅黑" w:cs="微软雅黑"/>
                <w:b/>
                <w:bCs/>
                <w:i w:val="0"/>
                <w:iCs w:val="0"/>
                <w:color w:val="0070C0"/>
                <w:kern w:val="0"/>
                <w:sz w:val="20"/>
                <w:szCs w:val="20"/>
                <w:u w:val="none"/>
                <w:lang w:val="en-US" w:eastAsia="zh-CN" w:bidi="ar"/>
              </w:rPr>
              <w:t>8%</w:t>
            </w:r>
          </w:p>
        </w:tc>
        <w:tc>
          <w:tcPr>
            <w:tcW w:w="1155" w:type="dxa"/>
            <w:gridSpan w:val="2"/>
            <w:tcBorders>
              <w:top w:val="single" w:color="000000" w:sz="4" w:space="0"/>
              <w:left w:val="nil"/>
              <w:bottom w:val="single" w:color="000000" w:sz="4" w:space="0"/>
              <w:right w:val="single" w:color="000000" w:sz="4" w:space="0"/>
            </w:tcBorders>
            <w:shd w:val="clear" w:color="auto" w:fill="A9D08E"/>
            <w:vAlign w:val="center"/>
          </w:tcPr>
          <w:p w14:paraId="0DE73547">
            <w:pPr>
              <w:jc w:val="center"/>
              <w:rPr>
                <w:rFonts w:hint="eastAsia" w:ascii="微软雅黑" w:hAnsi="微软雅黑" w:eastAsia="微软雅黑" w:cs="微软雅黑"/>
                <w:b/>
                <w:bCs/>
                <w:i w:val="0"/>
                <w:iCs w:val="0"/>
                <w:color w:val="0070C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1E3277BB">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lang w:val="en-US" w:eastAsia="zh-CN" w:bidi="ar"/>
              </w:rPr>
              <w:t xml:space="preserve"> 12,859.60 </w:t>
            </w:r>
          </w:p>
        </w:tc>
        <w:tc>
          <w:tcPr>
            <w:tcW w:w="825"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22846D97">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5902D242">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r>
      <w:tr w14:paraId="3374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250EA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人员</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F6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现场工作人员</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B26F">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932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B4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AD4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31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D8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B2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BBF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18C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23D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0C95D">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C0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线下技术人员</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B004D7">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D45AC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304C78">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F397E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23EA1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D83D8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366D9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EE77F4">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54D8C9">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r>
      <w:tr w14:paraId="10CA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4D9C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0A0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工作人员餐费</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04F521">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18531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FD3CD9">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1CC07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B2DA2F">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D153E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07300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D79EA7">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C6D7ED">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r>
      <w:tr w14:paraId="146F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3FBFD">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F84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工作人员交通</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D69793">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50E034">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957B9B">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5E989B">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4DA2A7">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3DC86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98A38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289816">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9C06E2">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r>
      <w:tr w14:paraId="24CB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06A47">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880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38EB19">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93BB2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605A9F">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D7665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9B42B8">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46B51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8B419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423386">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5094FD">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r>
      <w:tr w14:paraId="6E85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56D0F">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DC0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摄像</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FB9B9B">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E90022">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3E753B">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DB8C54">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6522E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38400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6B31BD">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FB5E95">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DB5217">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lang w:val="en-US" w:eastAsia="zh-CN" w:bidi="ar"/>
              </w:rPr>
            </w:pPr>
          </w:p>
        </w:tc>
      </w:tr>
      <w:tr w14:paraId="65AC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C7C1A">
            <w:pPr>
              <w:jc w:val="center"/>
              <w:rPr>
                <w:rFonts w:hint="eastAsia" w:ascii="微软雅黑" w:hAnsi="微软雅黑" w:eastAsia="微软雅黑" w:cs="微软雅黑"/>
                <w:b/>
                <w:bCs/>
                <w:i w:val="0"/>
                <w:iCs w:val="0"/>
                <w:color w:val="000000"/>
                <w:sz w:val="20"/>
                <w:szCs w:val="20"/>
                <w:u w:val="none"/>
              </w:rPr>
            </w:pPr>
          </w:p>
        </w:tc>
        <w:tc>
          <w:tcPr>
            <w:tcW w:w="5880" w:type="dxa"/>
            <w:gridSpan w:val="1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1434AB1">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lang w:val="en-US" w:eastAsia="zh-CN" w:bidi="ar"/>
              </w:rPr>
              <w:t>费用合计：</w:t>
            </w:r>
          </w:p>
        </w:tc>
        <w:tc>
          <w:tcPr>
            <w:tcW w:w="1155" w:type="dxa"/>
            <w:gridSpan w:val="2"/>
            <w:tcBorders>
              <w:top w:val="single" w:color="000000" w:sz="4" w:space="0"/>
              <w:left w:val="nil"/>
              <w:bottom w:val="single" w:color="000000" w:sz="4" w:space="0"/>
              <w:right w:val="single" w:color="000000" w:sz="4" w:space="0"/>
            </w:tcBorders>
            <w:shd w:val="clear" w:color="auto" w:fill="D9E1F2"/>
            <w:noWrap/>
            <w:vAlign w:val="center"/>
          </w:tcPr>
          <w:p w14:paraId="6141916A">
            <w:pPr>
              <w:jc w:val="center"/>
              <w:rPr>
                <w:rFonts w:hint="eastAsia" w:ascii="微软雅黑" w:hAnsi="微软雅黑" w:eastAsia="微软雅黑" w:cs="微软雅黑"/>
                <w:i w:val="0"/>
                <w:iCs w:val="0"/>
                <w:color w:val="0070C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FD2FBA9">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lang w:val="en-US" w:eastAsia="zh-CN" w:bidi="ar"/>
              </w:rPr>
              <w:t xml:space="preserve"> 4,550.00 </w:t>
            </w:r>
          </w:p>
        </w:tc>
        <w:tc>
          <w:tcPr>
            <w:tcW w:w="82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2AE23F9">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148278B">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r>
      <w:tr w14:paraId="2760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tcBorders>
              <w:top w:val="single" w:color="000000" w:sz="4" w:space="0"/>
              <w:left w:val="single" w:color="000000" w:sz="4" w:space="0"/>
              <w:bottom w:val="nil"/>
              <w:right w:val="single" w:color="000000" w:sz="4" w:space="0"/>
            </w:tcBorders>
            <w:shd w:val="clear" w:color="auto" w:fill="FFFFFF" w:themeFill="background1"/>
            <w:vAlign w:val="center"/>
          </w:tcPr>
          <w:p w14:paraId="1C8D2F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报价总费用</w:t>
            </w:r>
          </w:p>
        </w:tc>
        <w:tc>
          <w:tcPr>
            <w:tcW w:w="371" w:type="dxa"/>
            <w:tcBorders>
              <w:top w:val="single" w:color="000000" w:sz="4" w:space="0"/>
              <w:left w:val="single" w:color="000000" w:sz="4" w:space="0"/>
              <w:bottom w:val="nil"/>
              <w:right w:val="nil"/>
            </w:tcBorders>
            <w:shd w:val="clear" w:color="auto" w:fill="FFFFFF" w:themeFill="background1"/>
            <w:vAlign w:val="center"/>
          </w:tcPr>
          <w:p w14:paraId="09D37B46">
            <w:pPr>
              <w:jc w:val="center"/>
              <w:rPr>
                <w:rFonts w:hint="eastAsia" w:ascii="微软雅黑" w:hAnsi="微软雅黑" w:eastAsia="微软雅黑" w:cs="微软雅黑"/>
                <w:b/>
                <w:bCs/>
                <w:i w:val="0"/>
                <w:iCs w:val="0"/>
                <w:color w:val="000000"/>
                <w:sz w:val="20"/>
                <w:szCs w:val="20"/>
                <w:u w:val="none"/>
              </w:rPr>
            </w:pPr>
          </w:p>
        </w:tc>
        <w:tc>
          <w:tcPr>
            <w:tcW w:w="5509"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BFE022">
            <w:pPr>
              <w:jc w:val="center"/>
              <w:rPr>
                <w:rFonts w:hint="eastAsia" w:ascii="微软雅黑" w:hAnsi="微软雅黑" w:eastAsia="微软雅黑" w:cs="微软雅黑"/>
                <w:i w:val="0"/>
                <w:iCs w:val="0"/>
                <w:color w:val="000000"/>
                <w:sz w:val="20"/>
                <w:szCs w:val="20"/>
                <w:u w:val="none"/>
              </w:rPr>
            </w:pPr>
          </w:p>
        </w:tc>
        <w:tc>
          <w:tcPr>
            <w:tcW w:w="990" w:type="dxa"/>
            <w:tcBorders>
              <w:top w:val="single" w:color="000000" w:sz="4" w:space="0"/>
              <w:left w:val="nil"/>
              <w:bottom w:val="single" w:color="000000" w:sz="4" w:space="0"/>
              <w:right w:val="single" w:color="000000" w:sz="4" w:space="0"/>
            </w:tcBorders>
            <w:shd w:val="clear" w:color="auto" w:fill="FFFFFF" w:themeFill="background1"/>
            <w:vAlign w:val="center"/>
          </w:tcPr>
          <w:p w14:paraId="4A20C9D1">
            <w:pPr>
              <w:jc w:val="center"/>
              <w:rPr>
                <w:rFonts w:hint="eastAsia" w:ascii="微软雅黑" w:hAnsi="微软雅黑" w:eastAsia="微软雅黑" w:cs="微软雅黑"/>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7AC3C">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lang w:val="en-US" w:eastAsia="zh-CN" w:bidi="ar"/>
              </w:rPr>
              <w:t xml:space="preserve"> 178,154.60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BE0886">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AE74D0">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r>
      <w:tr w14:paraId="33FE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30D4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增值税费用</w:t>
            </w:r>
          </w:p>
        </w:tc>
        <w:tc>
          <w:tcPr>
            <w:tcW w:w="371" w:type="dxa"/>
            <w:tcBorders>
              <w:top w:val="single" w:color="000000" w:sz="4" w:space="0"/>
              <w:left w:val="single" w:color="000000" w:sz="4" w:space="0"/>
              <w:bottom w:val="single" w:color="000000" w:sz="4" w:space="0"/>
              <w:right w:val="nil"/>
            </w:tcBorders>
            <w:shd w:val="clear" w:color="auto" w:fill="FFFFFF" w:themeFill="background1"/>
            <w:vAlign w:val="center"/>
          </w:tcPr>
          <w:p w14:paraId="16776DEA">
            <w:pPr>
              <w:jc w:val="center"/>
              <w:rPr>
                <w:rFonts w:hint="eastAsia" w:ascii="微软雅黑" w:hAnsi="微软雅黑" w:eastAsia="微软雅黑" w:cs="微软雅黑"/>
                <w:b/>
                <w:bCs/>
                <w:i w:val="0"/>
                <w:iCs w:val="0"/>
                <w:color w:val="000000"/>
                <w:sz w:val="20"/>
                <w:szCs w:val="20"/>
                <w:u w:val="none"/>
              </w:rPr>
            </w:pPr>
          </w:p>
        </w:tc>
        <w:tc>
          <w:tcPr>
            <w:tcW w:w="5509"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AE7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90" w:type="dxa"/>
            <w:tcBorders>
              <w:top w:val="single" w:color="000000" w:sz="4" w:space="0"/>
              <w:left w:val="nil"/>
              <w:bottom w:val="single" w:color="000000" w:sz="4" w:space="0"/>
              <w:right w:val="single" w:color="000000" w:sz="4" w:space="0"/>
            </w:tcBorders>
            <w:shd w:val="clear" w:color="auto" w:fill="FFFFFF" w:themeFill="background1"/>
            <w:vAlign w:val="center"/>
          </w:tcPr>
          <w:p w14:paraId="0D30E993">
            <w:pPr>
              <w:jc w:val="center"/>
              <w:rPr>
                <w:rFonts w:hint="eastAsia" w:ascii="微软雅黑" w:hAnsi="微软雅黑" w:eastAsia="微软雅黑" w:cs="微软雅黑"/>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9942FA">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lang w:val="en-US" w:eastAsia="zh-CN" w:bidi="ar"/>
              </w:rPr>
              <w:t xml:space="preserve"> 10,689.28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D4932">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A478C5">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r>
      <w:tr w14:paraId="6548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F1A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项目总费用</w:t>
            </w:r>
          </w:p>
        </w:tc>
        <w:tc>
          <w:tcPr>
            <w:tcW w:w="371" w:type="dxa"/>
            <w:tcBorders>
              <w:top w:val="single" w:color="000000" w:sz="4" w:space="0"/>
              <w:left w:val="single" w:color="000000" w:sz="4" w:space="0"/>
              <w:bottom w:val="single" w:color="000000" w:sz="4" w:space="0"/>
              <w:right w:val="nil"/>
            </w:tcBorders>
            <w:shd w:val="clear" w:color="auto" w:fill="FFFFFF" w:themeFill="background1"/>
            <w:vAlign w:val="center"/>
          </w:tcPr>
          <w:p w14:paraId="64C16507">
            <w:pPr>
              <w:jc w:val="center"/>
              <w:rPr>
                <w:rFonts w:hint="eastAsia" w:ascii="微软雅黑" w:hAnsi="微软雅黑" w:eastAsia="微软雅黑" w:cs="微软雅黑"/>
                <w:b/>
                <w:bCs/>
                <w:i w:val="0"/>
                <w:iCs w:val="0"/>
                <w:color w:val="000000"/>
                <w:sz w:val="20"/>
                <w:szCs w:val="20"/>
                <w:u w:val="none"/>
              </w:rPr>
            </w:pPr>
          </w:p>
        </w:tc>
        <w:tc>
          <w:tcPr>
            <w:tcW w:w="5509"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7C53E4">
            <w:pPr>
              <w:jc w:val="center"/>
              <w:rPr>
                <w:rFonts w:hint="eastAsia" w:ascii="微软雅黑" w:hAnsi="微软雅黑" w:eastAsia="微软雅黑" w:cs="微软雅黑"/>
                <w:i w:val="0"/>
                <w:iCs w:val="0"/>
                <w:color w:val="000000"/>
                <w:sz w:val="20"/>
                <w:szCs w:val="20"/>
                <w:u w:val="none"/>
              </w:rPr>
            </w:pPr>
          </w:p>
        </w:tc>
        <w:tc>
          <w:tcPr>
            <w:tcW w:w="990" w:type="dxa"/>
            <w:tcBorders>
              <w:top w:val="single" w:color="000000" w:sz="4" w:space="0"/>
              <w:left w:val="nil"/>
              <w:bottom w:val="single" w:color="000000" w:sz="4" w:space="0"/>
              <w:right w:val="single" w:color="000000" w:sz="4" w:space="0"/>
            </w:tcBorders>
            <w:shd w:val="clear" w:color="auto" w:fill="FFFFFF" w:themeFill="background1"/>
            <w:vAlign w:val="center"/>
          </w:tcPr>
          <w:p w14:paraId="10EABFA7">
            <w:pPr>
              <w:jc w:val="center"/>
              <w:rPr>
                <w:rFonts w:hint="eastAsia" w:ascii="微软雅黑" w:hAnsi="微软雅黑" w:eastAsia="微软雅黑" w:cs="微软雅黑"/>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6B2D44">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lang w:val="en-US" w:eastAsia="zh-CN" w:bidi="ar"/>
              </w:rPr>
              <w:t xml:space="preserve"> 188,843.88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D48FF0">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0830BC">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lang w:val="en-US" w:eastAsia="zh-CN" w:bidi="ar"/>
              </w:rPr>
            </w:pPr>
          </w:p>
        </w:tc>
      </w:tr>
      <w:tr w14:paraId="2F80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16" w:hRule="atLeast"/>
        </w:trPr>
        <w:tc>
          <w:tcPr>
            <w:tcW w:w="10526" w:type="dxa"/>
            <w:gridSpan w:val="2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32EB3D">
            <w:pPr>
              <w:keepNext w:val="0"/>
              <w:keepLines w:val="0"/>
              <w:widowControl/>
              <w:suppressLineNumbers w:val="0"/>
              <w:jc w:val="center"/>
              <w:textAlignment w:val="center"/>
              <w:rPr>
                <w:rFonts w:hint="default" w:ascii="微软雅黑" w:hAnsi="微软雅黑" w:eastAsia="微软雅黑" w:cs="微软雅黑"/>
                <w:i w:val="0"/>
                <w:iCs w:val="0"/>
                <w:color w:val="FF0000"/>
                <w:kern w:val="0"/>
                <w:sz w:val="20"/>
                <w:szCs w:val="20"/>
                <w:u w:val="none"/>
                <w:lang w:val="en-US" w:eastAsia="zh-CN" w:bidi="ar"/>
              </w:rPr>
            </w:pPr>
            <w:r>
              <w:rPr>
                <w:rFonts w:hint="eastAsia" w:ascii="微软雅黑" w:hAnsi="微软雅黑" w:eastAsia="微软雅黑" w:cs="微软雅黑"/>
                <w:i w:val="0"/>
                <w:iCs w:val="0"/>
                <w:color w:val="auto"/>
                <w:kern w:val="0"/>
                <w:sz w:val="32"/>
                <w:szCs w:val="32"/>
                <w:u w:val="none"/>
                <w:lang w:val="en-US" w:eastAsia="zh-CN" w:bidi="ar"/>
              </w:rPr>
              <w:t>投标总价合计：</w:t>
            </w:r>
          </w:p>
        </w:tc>
      </w:tr>
    </w:tbl>
    <w:p w14:paraId="0AB2C722">
      <w:pPr>
        <w:rPr>
          <w:rFonts w:hint="default" w:ascii="宋体" w:hAnsi="宋体" w:eastAsia="宋体"/>
          <w:sz w:val="24"/>
          <w:szCs w:val="24"/>
          <w:lang w:val="en-US" w:eastAsia="zh-CN"/>
        </w:rPr>
      </w:pPr>
    </w:p>
    <w:p w14:paraId="06E33C6B">
      <w:pPr>
        <w:rPr>
          <w:rFonts w:ascii="宋体" w:hAnsi="宋体" w:eastAsia="宋体"/>
          <w:sz w:val="24"/>
          <w:szCs w:val="24"/>
          <w:lang w:val="zh-CN"/>
        </w:rPr>
      </w:pPr>
    </w:p>
    <w:p w14:paraId="25B1AE96">
      <w:pPr>
        <w:rPr>
          <w:rFonts w:ascii="宋体" w:hAnsi="宋体" w:eastAsia="宋体"/>
          <w:sz w:val="24"/>
          <w:szCs w:val="24"/>
          <w:lang w:val="zh-CN"/>
        </w:rPr>
      </w:pPr>
    </w:p>
    <w:p w14:paraId="5DEF4BC7">
      <w:pPr>
        <w:rPr>
          <w:rFonts w:ascii="宋体" w:hAnsi="宋体" w:eastAsia="宋体"/>
          <w:sz w:val="24"/>
          <w:szCs w:val="24"/>
          <w:lang w:val="zh-CN"/>
        </w:rPr>
      </w:pPr>
    </w:p>
    <w:p w14:paraId="307873D4">
      <w:pPr>
        <w:rPr>
          <w:rFonts w:ascii="宋体" w:hAnsi="宋体" w:eastAsia="宋体"/>
          <w:sz w:val="24"/>
          <w:szCs w:val="24"/>
          <w:lang w:val="zh-CN"/>
        </w:rPr>
      </w:pPr>
    </w:p>
    <w:p w14:paraId="0D5032E8">
      <w:pPr>
        <w:rPr>
          <w:rFonts w:ascii="宋体" w:hAnsi="宋体" w:eastAsia="宋体"/>
          <w:sz w:val="24"/>
          <w:szCs w:val="24"/>
          <w:lang w:val="zh-CN"/>
        </w:rPr>
      </w:pPr>
    </w:p>
    <w:p w14:paraId="10EE9CB4">
      <w:pPr>
        <w:rPr>
          <w:rFonts w:ascii="宋体" w:hAnsi="宋体" w:eastAsia="宋体"/>
          <w:sz w:val="24"/>
          <w:szCs w:val="24"/>
          <w:lang w:val="zh-CN"/>
        </w:rPr>
      </w:pPr>
    </w:p>
    <w:p w14:paraId="02112242">
      <w:pPr>
        <w:rPr>
          <w:rFonts w:ascii="宋体" w:hAnsi="宋体" w:eastAsia="宋体"/>
          <w:sz w:val="24"/>
          <w:szCs w:val="24"/>
          <w:lang w:val="zh-CN"/>
        </w:rPr>
      </w:pPr>
    </w:p>
    <w:p w14:paraId="0F458E39">
      <w:pPr>
        <w:rPr>
          <w:rFonts w:ascii="宋体" w:hAnsi="宋体" w:eastAsia="宋体"/>
          <w:sz w:val="24"/>
          <w:szCs w:val="24"/>
          <w:lang w:val="zh-CN"/>
        </w:rPr>
      </w:pPr>
    </w:p>
    <w:p w14:paraId="6DB4489C">
      <w:pPr>
        <w:rPr>
          <w:rFonts w:ascii="宋体" w:hAnsi="宋体" w:eastAsia="宋体"/>
          <w:sz w:val="24"/>
          <w:szCs w:val="24"/>
          <w:lang w:val="zh-CN"/>
        </w:rPr>
      </w:pPr>
    </w:p>
    <w:p w14:paraId="44EDAE57">
      <w:pPr>
        <w:rPr>
          <w:rFonts w:ascii="宋体" w:hAnsi="宋体" w:eastAsia="宋体"/>
          <w:sz w:val="24"/>
          <w:szCs w:val="24"/>
          <w:lang w:val="zh-CN"/>
        </w:rPr>
      </w:pPr>
    </w:p>
    <w:p w14:paraId="297C9550">
      <w:pPr>
        <w:rPr>
          <w:rFonts w:ascii="宋体" w:hAnsi="宋体" w:eastAsia="宋体"/>
          <w:sz w:val="24"/>
          <w:szCs w:val="24"/>
          <w:lang w:val="zh-CN"/>
        </w:rPr>
      </w:pPr>
    </w:p>
    <w:p w14:paraId="74EF1BBE">
      <w:pPr>
        <w:rPr>
          <w:rFonts w:ascii="宋体" w:hAnsi="宋体" w:eastAsia="宋体"/>
          <w:sz w:val="24"/>
          <w:szCs w:val="24"/>
          <w:lang w:val="zh-CN"/>
        </w:rPr>
      </w:pPr>
    </w:p>
    <w:p w14:paraId="4C578AAF">
      <w:pPr>
        <w:rPr>
          <w:rFonts w:ascii="宋体" w:hAnsi="宋体" w:eastAsia="宋体"/>
          <w:sz w:val="24"/>
          <w:szCs w:val="24"/>
          <w:lang w:val="zh-CN"/>
        </w:rPr>
      </w:pPr>
    </w:p>
    <w:p w14:paraId="4C64FD3C">
      <w:pPr>
        <w:rPr>
          <w:rFonts w:ascii="宋体" w:hAnsi="宋体" w:eastAsia="宋体"/>
          <w:sz w:val="24"/>
          <w:szCs w:val="24"/>
          <w:lang w:val="zh-CN"/>
        </w:rPr>
      </w:pPr>
    </w:p>
    <w:p w14:paraId="205A69B1">
      <w:pPr>
        <w:rPr>
          <w:rFonts w:ascii="宋体" w:hAnsi="宋体" w:eastAsia="宋体"/>
          <w:sz w:val="24"/>
          <w:szCs w:val="24"/>
          <w:lang w:val="zh-CN"/>
        </w:rPr>
      </w:pPr>
    </w:p>
    <w:p w14:paraId="653B620C">
      <w:pPr>
        <w:rPr>
          <w:rFonts w:ascii="宋体" w:hAnsi="宋体" w:eastAsia="宋体"/>
          <w:sz w:val="24"/>
          <w:szCs w:val="24"/>
          <w:lang w:val="zh-CN"/>
        </w:rPr>
      </w:pPr>
    </w:p>
    <w:p w14:paraId="5632DCD7">
      <w:pPr>
        <w:rPr>
          <w:rFonts w:ascii="宋体" w:hAnsi="宋体" w:eastAsia="宋体"/>
          <w:sz w:val="24"/>
          <w:szCs w:val="24"/>
          <w:lang w:val="zh-CN"/>
        </w:rPr>
      </w:pPr>
    </w:p>
    <w:p w14:paraId="5C25B402">
      <w:pPr>
        <w:rPr>
          <w:rFonts w:ascii="宋体" w:hAnsi="宋体" w:eastAsia="宋体"/>
          <w:sz w:val="24"/>
          <w:szCs w:val="24"/>
          <w:lang w:val="zh-CN"/>
        </w:rPr>
      </w:pPr>
    </w:p>
    <w:p w14:paraId="35018260">
      <w:pPr>
        <w:rPr>
          <w:rFonts w:ascii="宋体" w:hAnsi="宋体" w:eastAsia="宋体"/>
          <w:sz w:val="24"/>
          <w:szCs w:val="24"/>
          <w:lang w:val="zh-CN"/>
        </w:rPr>
      </w:pPr>
    </w:p>
    <w:p w14:paraId="61033A1C">
      <w:pPr>
        <w:rPr>
          <w:rFonts w:ascii="宋体" w:hAnsi="宋体" w:eastAsia="宋体"/>
          <w:sz w:val="24"/>
          <w:szCs w:val="24"/>
          <w:lang w:val="zh-CN"/>
        </w:rPr>
      </w:pPr>
    </w:p>
    <w:p w14:paraId="1F029CC0">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（营业执照、资质证书复印件等）</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25B70368">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其他</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FF9393-A5DD-4082-8EAD-200A71ACBB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538FD19F-945B-4F35-BCD7-0EE90B285537}"/>
  </w:font>
  <w:font w:name="Calibri Light">
    <w:panose1 w:val="020F0302020204030204"/>
    <w:charset w:val="00"/>
    <w:family w:val="auto"/>
    <w:pitch w:val="default"/>
    <w:sig w:usb0="E4002EFF" w:usb1="C200247B" w:usb2="00000009" w:usb3="00000000" w:csb0="200001FF" w:csb1="00000000"/>
    <w:embedRegular r:id="rId3" w:fontKey="{A98F1E3D-267A-4E3F-A109-6B11F2E0098C}"/>
  </w:font>
  <w:font w:name="微软雅黑">
    <w:panose1 w:val="020B0503020204020204"/>
    <w:charset w:val="86"/>
    <w:family w:val="swiss"/>
    <w:pitch w:val="default"/>
    <w:sig w:usb0="80000287" w:usb1="2ACF3C50" w:usb2="00000016" w:usb3="00000000" w:csb0="0004001F" w:csb1="00000000"/>
    <w:embedRegular r:id="rId4" w:fontKey="{99DF5A70-5B3A-49EB-A201-A14A9A024B46}"/>
  </w:font>
  <w:font w:name="仿宋">
    <w:panose1 w:val="02010609060101010101"/>
    <w:charset w:val="86"/>
    <w:family w:val="modern"/>
    <w:pitch w:val="default"/>
    <w:sig w:usb0="800002BF" w:usb1="38CF7CFA" w:usb2="00000016" w:usb3="00000000" w:csb0="00040001" w:csb1="00000000"/>
    <w:embedRegular r:id="rId5" w:fontKey="{0334F1B9-C151-42AB-A3DA-5B3E2CF52C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762148DF"/>
    <w:multiLevelType w:val="singleLevel"/>
    <w:tmpl w:val="762148DF"/>
    <w:lvl w:ilvl="0" w:tentative="0">
      <w:start w:val="1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5C059CD"/>
    <w:rsid w:val="060F2F14"/>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BCA010B"/>
    <w:rsid w:val="1DCA77EF"/>
    <w:rsid w:val="1ED20D4A"/>
    <w:rsid w:val="20341AF8"/>
    <w:rsid w:val="2092329D"/>
    <w:rsid w:val="214C62A1"/>
    <w:rsid w:val="216D46C6"/>
    <w:rsid w:val="224C6733"/>
    <w:rsid w:val="23507ADC"/>
    <w:rsid w:val="241F1D5F"/>
    <w:rsid w:val="247F58C9"/>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01983"/>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A3E44A5"/>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852557"/>
    <w:rsid w:val="6CF91F25"/>
    <w:rsid w:val="6D4F63E7"/>
    <w:rsid w:val="6EF0008F"/>
    <w:rsid w:val="6F236889"/>
    <w:rsid w:val="6F3911E0"/>
    <w:rsid w:val="6F5104C0"/>
    <w:rsid w:val="6F7A7F8F"/>
    <w:rsid w:val="704F20EA"/>
    <w:rsid w:val="70CD0FAF"/>
    <w:rsid w:val="710F0089"/>
    <w:rsid w:val="719B7B32"/>
    <w:rsid w:val="71DA20A9"/>
    <w:rsid w:val="723E077B"/>
    <w:rsid w:val="72D20C3B"/>
    <w:rsid w:val="72FA02C7"/>
    <w:rsid w:val="75080C92"/>
    <w:rsid w:val="75554A93"/>
    <w:rsid w:val="75596A9F"/>
    <w:rsid w:val="764374DD"/>
    <w:rsid w:val="76B838A9"/>
    <w:rsid w:val="7778661E"/>
    <w:rsid w:val="78564BB1"/>
    <w:rsid w:val="79003D12"/>
    <w:rsid w:val="7A0F674D"/>
    <w:rsid w:val="7A712C6F"/>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9">
    <w:name w:val="List Paragraph"/>
    <w:basedOn w:val="1"/>
    <w:qFormat/>
    <w:uiPriority w:val="26"/>
    <w:pPr>
      <w:ind w:firstLine="200"/>
    </w:pPr>
    <w:rPr>
      <w:rFonts w:ascii="Times New Roman" w:hAnsi="Times New Roman" w:eastAsia="宋体" w:cs="Times New Roman"/>
      <w:sz w:val="28"/>
      <w:szCs w:val="28"/>
    </w:rPr>
  </w:style>
  <w:style w:type="character" w:customStyle="1" w:styleId="20">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1">
    <w:name w:val="font11"/>
    <w:basedOn w:val="16"/>
    <w:autoRedefine/>
    <w:qFormat/>
    <w:uiPriority w:val="0"/>
    <w:rPr>
      <w:rFonts w:hint="eastAsia" w:ascii="宋体" w:hAnsi="宋体" w:eastAsia="宋体" w:cs="宋体"/>
      <w:color w:val="000000"/>
      <w:sz w:val="24"/>
      <w:szCs w:val="24"/>
      <w:u w:val="none"/>
    </w:rPr>
  </w:style>
  <w:style w:type="character" w:customStyle="1" w:styleId="22">
    <w:name w:val="font31"/>
    <w:basedOn w:val="16"/>
    <w:autoRedefine/>
    <w:qFormat/>
    <w:uiPriority w:val="0"/>
    <w:rPr>
      <w:rFonts w:hint="eastAsia" w:ascii="宋体" w:hAnsi="宋体" w:eastAsia="宋体" w:cs="宋体"/>
      <w:color w:val="000000"/>
      <w:sz w:val="21"/>
      <w:szCs w:val="21"/>
      <w:u w:val="none"/>
    </w:rPr>
  </w:style>
  <w:style w:type="paragraph" w:customStyle="1" w:styleId="23">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4">
    <w:name w:val="font41"/>
    <w:basedOn w:val="16"/>
    <w:autoRedefine/>
    <w:qFormat/>
    <w:uiPriority w:val="0"/>
    <w:rPr>
      <w:rFonts w:ascii="Calibri" w:hAnsi="Calibri" w:cs="Calibri"/>
      <w:color w:val="000000"/>
      <w:sz w:val="28"/>
      <w:szCs w:val="28"/>
      <w:u w:val="none"/>
    </w:rPr>
  </w:style>
  <w:style w:type="character" w:customStyle="1" w:styleId="25">
    <w:name w:val="font21"/>
    <w:basedOn w:val="16"/>
    <w:autoRedefine/>
    <w:qFormat/>
    <w:uiPriority w:val="0"/>
    <w:rPr>
      <w:rFonts w:hint="eastAsia" w:ascii="宋体" w:hAnsi="宋体" w:eastAsia="宋体" w:cs="宋体"/>
      <w:color w:val="000000"/>
      <w:sz w:val="21"/>
      <w:szCs w:val="21"/>
      <w:u w:val="none"/>
    </w:rPr>
  </w:style>
  <w:style w:type="table" w:customStyle="1" w:styleId="26">
    <w:name w:val="网格型1"/>
    <w:basedOn w:val="27"/>
    <w:qFormat/>
    <w:uiPriority w:val="0"/>
    <w:pPr>
      <w:widowControl w:val="0"/>
      <w:jc w:val="both"/>
    </w:pPr>
  </w:style>
  <w:style w:type="table" w:customStyle="1" w:styleId="27">
    <w:name w:val="普通表格1"/>
    <w:semiHidden/>
    <w:qFormat/>
    <w:uiPriority w:val="0"/>
  </w:style>
  <w:style w:type="character" w:customStyle="1" w:styleId="28">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9676</Words>
  <Characters>10783</Characters>
  <Lines>0</Lines>
  <Paragraphs>0</Paragraphs>
  <TotalTime>15</TotalTime>
  <ScaleCrop>false</ScaleCrop>
  <LinksUpToDate>false</LinksUpToDate>
  <CharactersWithSpaces>11063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2026-06-03T08:33:26Z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3B3369055DAF4BFCB346A7B87214F89D_13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