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鄂尔多斯市中心医院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drawing>
          <wp:inline distT="0" distB="0" distL="114300" distR="114300">
            <wp:extent cx="2361565" cy="236156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color w:val="auto"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bookmarkEnd w:id="0"/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color w:val="auto"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供应商：</w:t>
      </w:r>
      <w:r>
        <w:rPr>
          <w:rFonts w:hint="eastAsia" w:ascii="宋体" w:hAnsi="宋体" w:eastAsia="宋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color w:val="auto"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尔多斯市中心医院：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B9E18E2"/>
    <w:rsid w:val="367D4A0D"/>
    <w:rsid w:val="3D6A1F7B"/>
    <w:rsid w:val="4E0130AE"/>
    <w:rsid w:val="4E566906"/>
    <w:rsid w:val="5D3149FA"/>
    <w:rsid w:val="658D61A5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452</Characters>
  <Lines>0</Lines>
  <Paragraphs>0</Paragraphs>
  <TotalTime>4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朵妙</cp:lastModifiedBy>
  <dcterms:modified xsi:type="dcterms:W3CDTF">2025-05-15T03:05:47Z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041A244A9FC24BE7A51D0D1919A7FEE0_13</vt:lpwstr>
  </property>
  <property fmtid="{D5CDD505-2E9C-101B-9397-08002B2CF9AE}" pid="4" name="KSOTemplateDocerSaveRecord">
    <vt:lpwstr>eyJoZGlkIjoiODJiNTA2YzcwNjRjMjc0NmI4NDEwZTY3NjFjMGZmNzEiLCJ1c2VySWQiOiI3MDM3OTc0MTQifQ==</vt:lpwstr>
  </property>
</Properties>
</file>