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鄂尔多斯市中心医院</w:t>
      </w:r>
    </w:p>
    <w:p w14:paraId="4460EAC3">
      <w:pPr>
        <w:numPr>
          <w:ilvl w:val="0"/>
          <w:numId w:val="0"/>
        </w:numPr>
        <w:jc w:val="center"/>
        <w:rPr>
          <w:rFonts w:hint="eastAsia" w:ascii="黑体" w:hAnsi="黑体" w:eastAsia="黑体" w:cs="黑体"/>
          <w:b/>
          <w:bCs/>
          <w:sz w:val="44"/>
          <w:szCs w:val="44"/>
          <w:lang w:val="en-US" w:eastAsia="zh-CN"/>
        </w:rPr>
      </w:pPr>
    </w:p>
    <w:p w14:paraId="7855E913">
      <w:pPr>
        <w:numPr>
          <w:ilvl w:val="0"/>
          <w:numId w:val="0"/>
        </w:numPr>
        <w:jc w:val="center"/>
        <w:rPr>
          <w:rFonts w:hint="eastAsia" w:ascii="黑体" w:hAnsi="黑体" w:eastAsia="黑体" w:cs="黑体"/>
          <w:b/>
          <w:bCs/>
          <w:sz w:val="44"/>
          <w:szCs w:val="44"/>
          <w:lang w:val="en-US" w:eastAsia="zh-CN"/>
        </w:rPr>
      </w:pPr>
    </w:p>
    <w:p w14:paraId="24BCF1D6">
      <w:pPr>
        <w:numPr>
          <w:ilvl w:val="0"/>
          <w:numId w:val="0"/>
        </w:numPr>
        <w:ind w:firstLine="2650" w:firstLineChars="600"/>
        <w:jc w:val="both"/>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院内招采文件</w:t>
      </w:r>
    </w:p>
    <w:p w14:paraId="1A2146B2">
      <w:pPr>
        <w:numPr>
          <w:ilvl w:val="0"/>
          <w:numId w:val="0"/>
        </w:numPr>
        <w:jc w:val="center"/>
        <w:rPr>
          <w:rFonts w:hint="eastAsia"/>
          <w:b/>
          <w:bCs/>
          <w:sz w:val="28"/>
          <w:szCs w:val="28"/>
          <w:lang w:val="en-US" w:eastAsia="zh-CN"/>
        </w:rPr>
      </w:pPr>
      <w:r>
        <w:rPr>
          <w:rFonts w:hint="eastAsia"/>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lang w:val="en-US" w:eastAsia="zh-CN"/>
        </w:rPr>
      </w:pPr>
      <w:r>
        <w:rPr>
          <w:rFonts w:hint="eastAsia"/>
          <w:lang w:val="en-US" w:eastAsia="zh-CN"/>
        </w:rPr>
        <w:t xml:space="preserve">                          </w:t>
      </w:r>
    </w:p>
    <w:p w14:paraId="4765CAF4">
      <w:pPr>
        <w:numPr>
          <w:ilvl w:val="0"/>
          <w:numId w:val="0"/>
        </w:numPr>
        <w:rPr>
          <w:rFonts w:hint="eastAsia"/>
          <w:lang w:val="en-US" w:eastAsia="zh-CN"/>
        </w:rPr>
      </w:pPr>
    </w:p>
    <w:p w14:paraId="1EA16BF7">
      <w:pPr>
        <w:numPr>
          <w:ilvl w:val="0"/>
          <w:numId w:val="0"/>
        </w:numPr>
        <w:rPr>
          <w:rFonts w:hint="eastAsia"/>
          <w:lang w:val="en-US" w:eastAsia="zh-CN"/>
        </w:rPr>
      </w:pPr>
    </w:p>
    <w:p w14:paraId="594118B3">
      <w:pPr>
        <w:numPr>
          <w:ilvl w:val="0"/>
          <w:numId w:val="0"/>
        </w:numPr>
        <w:rPr>
          <w:rFonts w:hint="eastAsia"/>
          <w:lang w:val="en-US" w:eastAsia="zh-CN"/>
        </w:rPr>
      </w:pPr>
    </w:p>
    <w:p w14:paraId="15ACEF2E">
      <w:pPr>
        <w:numPr>
          <w:ilvl w:val="0"/>
          <w:numId w:val="0"/>
        </w:numPr>
        <w:rPr>
          <w:rFonts w:hint="eastAsia"/>
          <w:lang w:val="en-US" w:eastAsia="zh-CN"/>
        </w:rPr>
      </w:pPr>
    </w:p>
    <w:p w14:paraId="3A088841">
      <w:pPr>
        <w:numPr>
          <w:ilvl w:val="0"/>
          <w:numId w:val="0"/>
        </w:numPr>
        <w:rPr>
          <w:rFonts w:hint="eastAsia"/>
          <w:lang w:val="en-US" w:eastAsia="zh-CN"/>
        </w:rPr>
      </w:pPr>
    </w:p>
    <w:p w14:paraId="7725592C">
      <w:pPr>
        <w:numPr>
          <w:ilvl w:val="0"/>
          <w:numId w:val="0"/>
        </w:numPr>
        <w:rPr>
          <w:rFonts w:hint="eastAsia"/>
          <w:lang w:val="en-US" w:eastAsia="zh-CN"/>
        </w:rPr>
      </w:pPr>
    </w:p>
    <w:p w14:paraId="2CA2E641">
      <w:pPr>
        <w:pStyle w:val="8"/>
        <w:rPr>
          <w:rFonts w:hint="eastAsia"/>
          <w:lang w:val="en-US" w:eastAsia="zh-CN"/>
        </w:rPr>
      </w:pPr>
    </w:p>
    <w:p w14:paraId="21393348">
      <w:pPr>
        <w:rPr>
          <w:rFonts w:hint="eastAsia"/>
          <w:lang w:val="en-US" w:eastAsia="zh-CN"/>
        </w:rPr>
      </w:pPr>
    </w:p>
    <w:p w14:paraId="29C0A451">
      <w:pPr>
        <w:pStyle w:val="14"/>
        <w:rPr>
          <w:rFonts w:hint="eastAsia"/>
          <w:lang w:val="en-US" w:eastAsia="zh-CN"/>
        </w:rPr>
      </w:pPr>
    </w:p>
    <w:p w14:paraId="573D04A4">
      <w:pPr>
        <w:rPr>
          <w:rFonts w:hint="eastAsia"/>
          <w:lang w:val="en-US" w:eastAsia="zh-CN"/>
        </w:rPr>
      </w:pPr>
    </w:p>
    <w:p w14:paraId="40D4F4C5">
      <w:pPr>
        <w:numPr>
          <w:ilvl w:val="0"/>
          <w:numId w:val="0"/>
        </w:numPr>
        <w:jc w:val="center"/>
        <w:rPr>
          <w:rFonts w:hint="eastAsia" w:ascii="黑体" w:hAnsi="黑体" w:eastAsia="黑体" w:cs="黑体"/>
          <w:b/>
          <w:bCs/>
          <w:sz w:val="36"/>
          <w:szCs w:val="36"/>
          <w:lang w:val="en-US" w:eastAsia="zh-CN"/>
        </w:rPr>
      </w:pPr>
    </w:p>
    <w:p w14:paraId="06C76D9B">
      <w:pPr>
        <w:numPr>
          <w:ilvl w:val="0"/>
          <w:numId w:val="0"/>
        </w:numPr>
        <w:jc w:val="center"/>
        <w:rPr>
          <w:rFonts w:hint="eastAsia" w:ascii="宋体" w:hAnsi="宋体" w:eastAsia="宋体" w:cs="宋体"/>
          <w:b/>
          <w:i w:val="0"/>
          <w:caps/>
          <w:color w:val="333333"/>
          <w:spacing w:val="0"/>
          <w:sz w:val="36"/>
          <w:szCs w:val="36"/>
          <w:lang w:val="en-US" w:eastAsia="zh-CN"/>
        </w:rPr>
      </w:pPr>
      <w:r>
        <w:rPr>
          <w:rFonts w:hint="eastAsia" w:ascii="宋体" w:hAnsi="宋体" w:eastAsia="宋体" w:cs="宋体"/>
          <w:b/>
          <w:i w:val="0"/>
          <w:caps/>
          <w:color w:val="333333"/>
          <w:spacing w:val="0"/>
          <w:sz w:val="36"/>
          <w:szCs w:val="36"/>
          <w:lang w:val="en-US" w:eastAsia="zh-CN"/>
        </w:rPr>
        <w:t>万方知识库项目（二次）</w:t>
      </w:r>
    </w:p>
    <w:p w14:paraId="13F46CBC">
      <w:pPr>
        <w:numPr>
          <w:ilvl w:val="0"/>
          <w:numId w:val="0"/>
        </w:numPr>
        <w:jc w:val="center"/>
        <w:rPr>
          <w:rFonts w:hint="eastAsia" w:ascii="宋体" w:hAnsi="宋体" w:eastAsia="宋体" w:cs="宋体"/>
          <w:b/>
          <w:i w:val="0"/>
          <w:caps/>
          <w:color w:val="333333"/>
          <w:spacing w:val="0"/>
          <w:sz w:val="36"/>
          <w:szCs w:val="36"/>
          <w:lang w:val="en-US" w:eastAsia="zh-CN"/>
        </w:rPr>
      </w:pPr>
      <w:r>
        <w:rPr>
          <w:rFonts w:hint="eastAsia" w:ascii="宋体" w:hAnsi="宋体" w:eastAsia="宋体" w:cs="宋体"/>
          <w:b/>
          <w:i w:val="0"/>
          <w:caps/>
          <w:color w:val="333333"/>
          <w:spacing w:val="0"/>
          <w:sz w:val="36"/>
          <w:szCs w:val="36"/>
          <w:lang w:val="en-US" w:eastAsia="zh-CN"/>
        </w:rPr>
        <w:t>2026年9月11日</w:t>
      </w:r>
    </w:p>
    <w:p w14:paraId="3DED3793">
      <w:pPr>
        <w:numPr>
          <w:ilvl w:val="0"/>
          <w:numId w:val="0"/>
        </w:numPr>
        <w:rPr>
          <w:rFonts w:hint="default"/>
          <w:b/>
          <w:bCs/>
          <w:sz w:val="28"/>
          <w:szCs w:val="28"/>
          <w:lang w:val="en-US" w:eastAsia="zh-CN"/>
        </w:rPr>
      </w:pPr>
      <w:r>
        <w:rPr>
          <w:rFonts w:hint="eastAsia"/>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2A493FEE">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45BBB40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一、商务条款                                       货币单位：元</w:t>
      </w:r>
    </w:p>
    <w:tbl>
      <w:tblPr>
        <w:tblStyle w:val="16"/>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1"/>
        <w:gridCol w:w="2964"/>
        <w:gridCol w:w="1200"/>
        <w:gridCol w:w="1079"/>
        <w:gridCol w:w="1683"/>
        <w:gridCol w:w="1650"/>
      </w:tblGrid>
      <w:tr w14:paraId="29F99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123285E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序号</w:t>
            </w:r>
          </w:p>
        </w:tc>
        <w:tc>
          <w:tcPr>
            <w:tcW w:w="2964" w:type="dxa"/>
            <w:vAlign w:val="center"/>
          </w:tcPr>
          <w:p w14:paraId="3E37CC33">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名称</w:t>
            </w:r>
          </w:p>
        </w:tc>
        <w:tc>
          <w:tcPr>
            <w:tcW w:w="1200" w:type="dxa"/>
            <w:vAlign w:val="center"/>
          </w:tcPr>
          <w:p w14:paraId="07310B1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单位</w:t>
            </w:r>
          </w:p>
        </w:tc>
        <w:tc>
          <w:tcPr>
            <w:tcW w:w="1079" w:type="dxa"/>
            <w:vAlign w:val="center"/>
          </w:tcPr>
          <w:p w14:paraId="20208E7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数量</w:t>
            </w:r>
          </w:p>
        </w:tc>
        <w:tc>
          <w:tcPr>
            <w:tcW w:w="1683" w:type="dxa"/>
            <w:vAlign w:val="center"/>
          </w:tcPr>
          <w:p w14:paraId="4C60CD53">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预算单价</w:t>
            </w:r>
          </w:p>
        </w:tc>
        <w:tc>
          <w:tcPr>
            <w:tcW w:w="1650" w:type="dxa"/>
            <w:vAlign w:val="center"/>
          </w:tcPr>
          <w:p w14:paraId="14356791">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预算总价</w:t>
            </w:r>
          </w:p>
        </w:tc>
      </w:tr>
      <w:tr w14:paraId="43D32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17C02F4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2964" w:type="dxa"/>
            <w:vAlign w:val="center"/>
          </w:tcPr>
          <w:p w14:paraId="76F1662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万方知识库</w:t>
            </w:r>
          </w:p>
        </w:tc>
        <w:tc>
          <w:tcPr>
            <w:tcW w:w="1200" w:type="dxa"/>
            <w:vAlign w:val="center"/>
          </w:tcPr>
          <w:p w14:paraId="569A970B">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套</w:t>
            </w:r>
          </w:p>
        </w:tc>
        <w:tc>
          <w:tcPr>
            <w:tcW w:w="1079" w:type="dxa"/>
            <w:vAlign w:val="center"/>
          </w:tcPr>
          <w:p w14:paraId="535899AF">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683" w:type="dxa"/>
            <w:vAlign w:val="center"/>
          </w:tcPr>
          <w:p w14:paraId="70A9229F">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135000</w:t>
            </w:r>
          </w:p>
        </w:tc>
        <w:tc>
          <w:tcPr>
            <w:tcW w:w="1650" w:type="dxa"/>
            <w:vAlign w:val="center"/>
          </w:tcPr>
          <w:p w14:paraId="1D45D75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135000</w:t>
            </w:r>
          </w:p>
        </w:tc>
      </w:tr>
      <w:tr w14:paraId="4E9F0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6BC628AE">
            <w:pPr>
              <w:widowControl/>
              <w:jc w:val="center"/>
              <w:textAlignment w:val="center"/>
              <w:rPr>
                <w:rFonts w:hint="eastAsia" w:ascii="宋体" w:hAnsi="宋体" w:eastAsia="宋体" w:cs="宋体"/>
                <w:kern w:val="0"/>
                <w:sz w:val="28"/>
                <w:szCs w:val="28"/>
                <w:lang w:val="en-US" w:eastAsia="zh-CN"/>
              </w:rPr>
            </w:pPr>
          </w:p>
        </w:tc>
        <w:tc>
          <w:tcPr>
            <w:tcW w:w="6926" w:type="dxa"/>
            <w:gridSpan w:val="4"/>
            <w:vAlign w:val="center"/>
          </w:tcPr>
          <w:p w14:paraId="1341120E">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总价合计</w:t>
            </w:r>
          </w:p>
        </w:tc>
        <w:tc>
          <w:tcPr>
            <w:tcW w:w="1650" w:type="dxa"/>
            <w:vAlign w:val="center"/>
          </w:tcPr>
          <w:p w14:paraId="1CE8AE64">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135000</w:t>
            </w:r>
          </w:p>
        </w:tc>
      </w:tr>
      <w:tr w14:paraId="78672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6E09C791">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2964" w:type="dxa"/>
            <w:vAlign w:val="center"/>
          </w:tcPr>
          <w:p w14:paraId="22284404">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交付使用时间</w:t>
            </w:r>
          </w:p>
        </w:tc>
        <w:tc>
          <w:tcPr>
            <w:tcW w:w="5612" w:type="dxa"/>
            <w:gridSpan w:val="4"/>
            <w:vAlign w:val="center"/>
          </w:tcPr>
          <w:p w14:paraId="72174209">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合同签订后1个月</w:t>
            </w:r>
          </w:p>
        </w:tc>
      </w:tr>
      <w:tr w14:paraId="74369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6CCE744F">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2964" w:type="dxa"/>
            <w:vAlign w:val="center"/>
          </w:tcPr>
          <w:p w14:paraId="794A2943">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质保期</w:t>
            </w:r>
          </w:p>
        </w:tc>
        <w:tc>
          <w:tcPr>
            <w:tcW w:w="5612" w:type="dxa"/>
            <w:gridSpan w:val="4"/>
            <w:vAlign w:val="center"/>
          </w:tcPr>
          <w:p w14:paraId="56B9AF71">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1年</w:t>
            </w:r>
          </w:p>
        </w:tc>
      </w:tr>
      <w:tr w14:paraId="19A0B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jc w:val="center"/>
        </w:trPr>
        <w:tc>
          <w:tcPr>
            <w:tcW w:w="1091" w:type="dxa"/>
            <w:vAlign w:val="center"/>
          </w:tcPr>
          <w:p w14:paraId="536EF94D">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2964" w:type="dxa"/>
            <w:vAlign w:val="center"/>
          </w:tcPr>
          <w:p w14:paraId="01AB15DF">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付款方式</w:t>
            </w:r>
          </w:p>
        </w:tc>
        <w:tc>
          <w:tcPr>
            <w:tcW w:w="5612" w:type="dxa"/>
            <w:gridSpan w:val="4"/>
            <w:vAlign w:val="center"/>
          </w:tcPr>
          <w:p w14:paraId="0658054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合同签订后付100%。</w:t>
            </w:r>
          </w:p>
        </w:tc>
      </w:tr>
      <w:tr w14:paraId="10EDB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5F04D5C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2964" w:type="dxa"/>
            <w:vAlign w:val="center"/>
          </w:tcPr>
          <w:p w14:paraId="2FD57B8A">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交付地点</w:t>
            </w:r>
          </w:p>
        </w:tc>
        <w:tc>
          <w:tcPr>
            <w:tcW w:w="5612" w:type="dxa"/>
            <w:gridSpan w:val="4"/>
            <w:vAlign w:val="center"/>
          </w:tcPr>
          <w:p w14:paraId="4B29C0FC">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鄂尔多斯市中心医院</w:t>
            </w:r>
          </w:p>
        </w:tc>
      </w:tr>
      <w:tr w14:paraId="04A42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15268581">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w:t>
            </w:r>
          </w:p>
        </w:tc>
        <w:tc>
          <w:tcPr>
            <w:tcW w:w="2964" w:type="dxa"/>
            <w:vAlign w:val="center"/>
          </w:tcPr>
          <w:p w14:paraId="6D776FE4">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服务期</w:t>
            </w:r>
          </w:p>
        </w:tc>
        <w:tc>
          <w:tcPr>
            <w:tcW w:w="5612" w:type="dxa"/>
            <w:gridSpan w:val="4"/>
            <w:vAlign w:val="center"/>
          </w:tcPr>
          <w:p w14:paraId="32F00B76">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本次招标有效期为三年，合同一年一签，合同有效期为自合同签订之日起 1年。（合同签订实行考核制度，合同期末由业主单位对中标单位进行考核，如考核合格，双方协商同意按中标价格续签下一年服务合同，如考核不合格，取消或终止合同）。</w:t>
            </w:r>
          </w:p>
        </w:tc>
      </w:tr>
    </w:tbl>
    <w:p w14:paraId="03D71F65">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r>
        <w:rPr>
          <w:rFonts w:hint="eastAsia" w:hAnsi="宋体"/>
          <w:sz w:val="24"/>
          <w:szCs w:val="24"/>
          <w:lang w:val="en-US" w:eastAsia="zh-CN"/>
        </w:rPr>
        <w:t xml:space="preserve">  </w:t>
      </w:r>
    </w:p>
    <w:p w14:paraId="604CA2B2">
      <w:pPr>
        <w:keepNext w:val="0"/>
        <w:keepLines w:val="0"/>
        <w:pageBreakBefore w:val="0"/>
        <w:kinsoku/>
        <w:wordWrap/>
        <w:overflowPunct/>
        <w:topLinePunct w:val="0"/>
        <w:autoSpaceDE/>
        <w:autoSpaceDN/>
        <w:bidi w:val="0"/>
        <w:adjustRightInd/>
        <w:snapToGrid/>
        <w:jc w:val="left"/>
        <w:textAlignment w:val="auto"/>
        <w:rPr>
          <w:rFonts w:hint="eastAsia" w:hAnsi="宋体"/>
          <w:sz w:val="24"/>
          <w:szCs w:val="24"/>
          <w:lang w:val="en-US" w:eastAsia="zh-CN"/>
        </w:rPr>
      </w:pPr>
    </w:p>
    <w:p w14:paraId="687F05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二、项目概况</w:t>
      </w:r>
    </w:p>
    <w:p w14:paraId="5B819DC1">
      <w:pPr>
        <w:spacing w:line="360" w:lineRule="auto"/>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（1）项目基本情况介绍：</w:t>
      </w:r>
      <w:r>
        <w:rPr>
          <w:rFonts w:hint="eastAsia" w:ascii="仿宋_GB2312" w:hAnsi="仿宋_GB2312" w:eastAsia="仿宋_GB2312" w:cs="仿宋_GB2312"/>
          <w:sz w:val="32"/>
          <w:szCs w:val="32"/>
          <w:lang w:val="en-US" w:eastAsia="zh-CN"/>
        </w:rPr>
        <w:t>信息科图书馆自2010年开始使用万方数据库资源，用于本院职工查阅医疗健康科技信息。</w:t>
      </w:r>
    </w:p>
    <w:p w14:paraId="48D5A949">
      <w:pPr>
        <w:spacing w:line="360" w:lineRule="auto"/>
        <w:rPr>
          <w:rFonts w:hint="eastAsia" w:ascii="宋体" w:hAnsi="宋体" w:eastAsia="宋体" w:cs="宋体"/>
          <w:sz w:val="32"/>
          <w:szCs w:val="32"/>
        </w:rPr>
      </w:pPr>
    </w:p>
    <w:p w14:paraId="4BB00A1D">
      <w:pPr>
        <w:spacing w:line="360" w:lineRule="auto"/>
        <w:rPr>
          <w:rFonts w:hint="eastAsia" w:ascii="宋体" w:hAnsi="宋体" w:eastAsia="宋体" w:cs="宋体"/>
          <w:sz w:val="32"/>
          <w:szCs w:val="32"/>
        </w:rPr>
      </w:pPr>
    </w:p>
    <w:p w14:paraId="7A7874DB">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（2）技术参数和要求（功能和质量）</w:t>
      </w:r>
    </w:p>
    <w:tbl>
      <w:tblPr>
        <w:tblStyle w:val="15"/>
        <w:tblW w:w="9810" w:type="dxa"/>
        <w:jc w:val="center"/>
        <w:tblLayout w:type="fixed"/>
        <w:tblCellMar>
          <w:top w:w="0" w:type="dxa"/>
          <w:left w:w="108" w:type="dxa"/>
          <w:bottom w:w="0" w:type="dxa"/>
          <w:right w:w="108" w:type="dxa"/>
        </w:tblCellMar>
      </w:tblPr>
      <w:tblGrid>
        <w:gridCol w:w="1555"/>
        <w:gridCol w:w="1134"/>
        <w:gridCol w:w="7121"/>
      </w:tblGrid>
      <w:tr w14:paraId="1F442877">
        <w:tblPrEx>
          <w:tblCellMar>
            <w:top w:w="0" w:type="dxa"/>
            <w:left w:w="108" w:type="dxa"/>
            <w:bottom w:w="0" w:type="dxa"/>
            <w:right w:w="108" w:type="dxa"/>
          </w:tblCellMar>
        </w:tblPrEx>
        <w:trPr>
          <w:trHeight w:val="487"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60DE8260">
            <w:pPr>
              <w:widowControl/>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参数性质</w:t>
            </w:r>
          </w:p>
        </w:tc>
        <w:tc>
          <w:tcPr>
            <w:tcW w:w="1134" w:type="dxa"/>
            <w:tcBorders>
              <w:top w:val="single" w:color="auto" w:sz="4" w:space="0"/>
              <w:left w:val="nil"/>
              <w:bottom w:val="single" w:color="auto" w:sz="4" w:space="0"/>
              <w:right w:val="single" w:color="auto" w:sz="4" w:space="0"/>
            </w:tcBorders>
            <w:noWrap w:val="0"/>
            <w:vAlign w:val="center"/>
          </w:tcPr>
          <w:p w14:paraId="6FC34DFD">
            <w:pPr>
              <w:widowControl/>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编号</w:t>
            </w:r>
          </w:p>
        </w:tc>
        <w:tc>
          <w:tcPr>
            <w:tcW w:w="7121" w:type="dxa"/>
            <w:tcBorders>
              <w:top w:val="single" w:color="auto" w:sz="4" w:space="0"/>
              <w:left w:val="nil"/>
              <w:bottom w:val="single" w:color="auto" w:sz="4" w:space="0"/>
              <w:right w:val="single" w:color="auto" w:sz="4" w:space="0"/>
            </w:tcBorders>
            <w:noWrap w:val="0"/>
            <w:vAlign w:val="center"/>
          </w:tcPr>
          <w:p w14:paraId="4F720A7A">
            <w:pPr>
              <w:widowControl/>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技术参数和要求</w:t>
            </w:r>
          </w:p>
        </w:tc>
      </w:tr>
      <w:tr w14:paraId="44095F04">
        <w:tblPrEx>
          <w:tblCellMar>
            <w:top w:w="0" w:type="dxa"/>
            <w:left w:w="108" w:type="dxa"/>
            <w:bottom w:w="0" w:type="dxa"/>
            <w:right w:w="108" w:type="dxa"/>
          </w:tblCellMar>
        </w:tblPrEx>
        <w:trPr>
          <w:trHeight w:val="32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10521990">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7A8799A6">
            <w:pPr>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p>
        </w:tc>
        <w:tc>
          <w:tcPr>
            <w:tcW w:w="7121" w:type="dxa"/>
            <w:tcBorders>
              <w:top w:val="single" w:color="auto" w:sz="4" w:space="0"/>
              <w:left w:val="nil"/>
              <w:bottom w:val="single" w:color="auto" w:sz="4" w:space="0"/>
              <w:right w:val="single" w:color="auto" w:sz="4" w:space="0"/>
            </w:tcBorders>
            <w:noWrap w:val="0"/>
            <w:vAlign w:val="center"/>
          </w:tcPr>
          <w:p w14:paraId="6B02AF30">
            <w:pPr>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一、中华医学会产品</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编号2</w:t>
            </w:r>
            <w:r>
              <w:rPr>
                <w:rFonts w:hint="eastAsia" w:ascii="仿宋_GB2312" w:hAnsi="仿宋_GB2312" w:eastAsia="仿宋_GB2312" w:cs="仿宋_GB2312"/>
                <w:kern w:val="0"/>
                <w:sz w:val="32"/>
                <w:szCs w:val="32"/>
                <w:lang w:eastAsia="zh-CN"/>
              </w:rPr>
              <w:t>）</w:t>
            </w:r>
          </w:p>
        </w:tc>
      </w:tr>
      <w:tr w14:paraId="7EEA1B1D">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299CB500">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63C8DA8A">
            <w:pPr>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p>
        </w:tc>
        <w:tc>
          <w:tcPr>
            <w:tcW w:w="7121" w:type="dxa"/>
            <w:tcBorders>
              <w:top w:val="single" w:color="auto" w:sz="4" w:space="0"/>
              <w:left w:val="nil"/>
              <w:bottom w:val="single" w:color="auto" w:sz="4" w:space="0"/>
              <w:right w:val="single" w:color="auto" w:sz="4" w:space="0"/>
            </w:tcBorders>
            <w:noWrap w:val="0"/>
            <w:vAlign w:val="center"/>
          </w:tcPr>
          <w:p w14:paraId="5FE707EA">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中华医学期刊全文数据库：中华医学期刊全文数据库云端版、指南库、病例库</w:t>
            </w:r>
          </w:p>
        </w:tc>
      </w:tr>
      <w:tr w14:paraId="0E4116DC">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2225FA97">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052F3191">
            <w:pPr>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w:t>
            </w:r>
          </w:p>
        </w:tc>
        <w:tc>
          <w:tcPr>
            <w:tcW w:w="7121" w:type="dxa"/>
            <w:tcBorders>
              <w:top w:val="single" w:color="auto" w:sz="4" w:space="0"/>
              <w:left w:val="nil"/>
              <w:bottom w:val="single" w:color="auto" w:sz="4" w:space="0"/>
              <w:right w:val="single" w:color="auto" w:sz="4" w:space="0"/>
            </w:tcBorders>
            <w:noWrap w:val="0"/>
            <w:vAlign w:val="center"/>
          </w:tcPr>
          <w:p w14:paraId="202BCBA7">
            <w:pPr>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二、万方自有产品</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编号4至8</w:t>
            </w:r>
            <w:r>
              <w:rPr>
                <w:rFonts w:hint="eastAsia" w:ascii="仿宋_GB2312" w:hAnsi="仿宋_GB2312" w:eastAsia="仿宋_GB2312" w:cs="仿宋_GB2312"/>
                <w:kern w:val="0"/>
                <w:sz w:val="32"/>
                <w:szCs w:val="32"/>
                <w:lang w:eastAsia="zh-CN"/>
              </w:rPr>
              <w:t>）</w:t>
            </w:r>
          </w:p>
        </w:tc>
      </w:tr>
      <w:tr w14:paraId="331E2542">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4B4E93D5">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26EAA3D4">
            <w:pPr>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4</w:t>
            </w:r>
          </w:p>
        </w:tc>
        <w:tc>
          <w:tcPr>
            <w:tcW w:w="7121" w:type="dxa"/>
            <w:tcBorders>
              <w:top w:val="single" w:color="auto" w:sz="4" w:space="0"/>
              <w:left w:val="nil"/>
              <w:bottom w:val="single" w:color="auto" w:sz="4" w:space="0"/>
              <w:right w:val="single" w:color="auto" w:sz="4" w:space="0"/>
            </w:tcBorders>
            <w:noWrap w:val="0"/>
            <w:vAlign w:val="center"/>
          </w:tcPr>
          <w:p w14:paraId="312DA88D">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数图产品-知识服务平台（网络版）：期刊、学位、会议、论文相似性检测、外文</w:t>
            </w:r>
          </w:p>
        </w:tc>
      </w:tr>
      <w:tr w14:paraId="488BD534">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0EFDD249">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7A305241">
            <w:pPr>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5</w:t>
            </w:r>
          </w:p>
        </w:tc>
        <w:tc>
          <w:tcPr>
            <w:tcW w:w="7121" w:type="dxa"/>
            <w:tcBorders>
              <w:top w:val="single" w:color="auto" w:sz="4" w:space="0"/>
              <w:left w:val="nil"/>
              <w:bottom w:val="single" w:color="auto" w:sz="4" w:space="0"/>
              <w:right w:val="single" w:color="auto" w:sz="4" w:space="0"/>
            </w:tcBorders>
            <w:noWrap w:val="0"/>
            <w:vAlign w:val="center"/>
          </w:tcPr>
          <w:p w14:paraId="7784BA91">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医药产品-医学网（网络版）：</w:t>
            </w:r>
            <w:r>
              <w:rPr>
                <w:rFonts w:hint="eastAsia" w:ascii="仿宋_GB2312" w:hAnsi="仿宋_GB2312" w:eastAsia="仿宋_GB2312" w:cs="仿宋_GB2312"/>
                <w:kern w:val="0"/>
                <w:sz w:val="32"/>
                <w:szCs w:val="32"/>
                <w:lang w:val="en-US" w:eastAsia="zh-CN"/>
              </w:rPr>
              <w:t>期刊</w:t>
            </w:r>
            <w:r>
              <w:rPr>
                <w:rFonts w:hint="eastAsia" w:ascii="仿宋_GB2312" w:hAnsi="仿宋_GB2312" w:eastAsia="仿宋_GB2312" w:cs="仿宋_GB2312"/>
                <w:kern w:val="0"/>
                <w:sz w:val="32"/>
                <w:szCs w:val="32"/>
              </w:rPr>
              <w:t>、学位、会议、NSTL、新外文、医学图书、医学视频、检索发现系统、统计分析、临床诊疗知识库、中医药知识库、专利数据知识库、成果数据知识库、标准数据知识库、法规数据知识库</w:t>
            </w:r>
          </w:p>
        </w:tc>
      </w:tr>
      <w:tr w14:paraId="06CF7C6B">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500ACFB3">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1E1B5817">
            <w:pPr>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6</w:t>
            </w:r>
          </w:p>
        </w:tc>
        <w:tc>
          <w:tcPr>
            <w:tcW w:w="7121" w:type="dxa"/>
            <w:tcBorders>
              <w:top w:val="single" w:color="auto" w:sz="4" w:space="0"/>
              <w:left w:val="nil"/>
              <w:bottom w:val="single" w:color="auto" w:sz="4" w:space="0"/>
              <w:right w:val="single" w:color="auto" w:sz="4" w:space="0"/>
            </w:tcBorders>
            <w:noWrap w:val="0"/>
            <w:vAlign w:val="center"/>
          </w:tcPr>
          <w:p w14:paraId="32D657AD">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医药产品-医学网（镜像版）更新：期刊、学位、会议、医学图书、临床诊疗知识库、中医药知识库</w:t>
            </w:r>
          </w:p>
        </w:tc>
      </w:tr>
      <w:tr w14:paraId="12C676D2">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252A66BE">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4542B165">
            <w:pPr>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7</w:t>
            </w:r>
          </w:p>
        </w:tc>
        <w:tc>
          <w:tcPr>
            <w:tcW w:w="7121" w:type="dxa"/>
            <w:tcBorders>
              <w:top w:val="single" w:color="auto" w:sz="4" w:space="0"/>
              <w:left w:val="nil"/>
              <w:bottom w:val="single" w:color="auto" w:sz="4" w:space="0"/>
              <w:right w:val="single" w:color="auto" w:sz="4" w:space="0"/>
            </w:tcBorders>
            <w:noWrap w:val="0"/>
            <w:vAlign w:val="center"/>
          </w:tcPr>
          <w:p w14:paraId="61A69376">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医药产品-数字图书馆（网络版）维护：门户网站网络版</w:t>
            </w:r>
          </w:p>
        </w:tc>
      </w:tr>
      <w:tr w14:paraId="56C147EF">
        <w:tblPrEx>
          <w:tblCellMar>
            <w:top w:w="0" w:type="dxa"/>
            <w:left w:w="108" w:type="dxa"/>
            <w:bottom w:w="0" w:type="dxa"/>
            <w:right w:w="108" w:type="dxa"/>
          </w:tblCellMar>
        </w:tblPrEx>
        <w:trPr>
          <w:trHeight w:val="773" w:hRule="atLeast"/>
          <w:jc w:val="center"/>
        </w:trPr>
        <w:tc>
          <w:tcPr>
            <w:tcW w:w="1555" w:type="dxa"/>
            <w:tcBorders>
              <w:top w:val="single" w:color="auto" w:sz="4" w:space="0"/>
              <w:left w:val="single" w:color="auto" w:sz="4" w:space="0"/>
              <w:bottom w:val="single" w:color="auto" w:sz="4" w:space="0"/>
              <w:right w:val="single" w:color="auto" w:sz="4" w:space="0"/>
            </w:tcBorders>
            <w:noWrap w:val="0"/>
            <w:vAlign w:val="center"/>
          </w:tcPr>
          <w:p w14:paraId="6A4F8F5B">
            <w:pPr>
              <w:jc w:val="left"/>
              <w:rPr>
                <w:rFonts w:hint="eastAsia" w:ascii="仿宋_GB2312" w:hAnsi="仿宋_GB2312" w:eastAsia="仿宋_GB2312" w:cs="仿宋_GB2312"/>
                <w:kern w:val="0"/>
                <w:sz w:val="32"/>
                <w:szCs w:val="32"/>
              </w:rPr>
            </w:pPr>
          </w:p>
        </w:tc>
        <w:tc>
          <w:tcPr>
            <w:tcW w:w="1134" w:type="dxa"/>
            <w:tcBorders>
              <w:top w:val="single" w:color="auto" w:sz="4" w:space="0"/>
              <w:left w:val="nil"/>
              <w:bottom w:val="single" w:color="auto" w:sz="4" w:space="0"/>
              <w:right w:val="single" w:color="auto" w:sz="4" w:space="0"/>
            </w:tcBorders>
            <w:noWrap w:val="0"/>
            <w:vAlign w:val="center"/>
          </w:tcPr>
          <w:p w14:paraId="1637D74B">
            <w:pPr>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8</w:t>
            </w:r>
          </w:p>
        </w:tc>
        <w:tc>
          <w:tcPr>
            <w:tcW w:w="7121" w:type="dxa"/>
            <w:tcBorders>
              <w:top w:val="single" w:color="auto" w:sz="4" w:space="0"/>
              <w:left w:val="nil"/>
              <w:bottom w:val="single" w:color="auto" w:sz="4" w:space="0"/>
              <w:right w:val="single" w:color="auto" w:sz="4" w:space="0"/>
            </w:tcBorders>
            <w:noWrap w:val="0"/>
            <w:vAlign w:val="center"/>
          </w:tcPr>
          <w:p w14:paraId="73F6D73D">
            <w:pPr>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医药产品-数字图书馆（镜像版）维护：门户网站镜像版</w:t>
            </w:r>
          </w:p>
        </w:tc>
      </w:tr>
    </w:tbl>
    <w:p w14:paraId="334203B5">
      <w:pPr>
        <w:rPr>
          <w:rFonts w:hint="default" w:ascii="仿宋_GB2312" w:hAnsi="仿宋_GB2312" w:eastAsia="仿宋_GB2312" w:cs="仿宋_GB2312"/>
          <w:sz w:val="32"/>
          <w:szCs w:val="32"/>
          <w:lang w:val="en-US" w:eastAsia="zh-CN"/>
        </w:rPr>
      </w:pPr>
    </w:p>
    <w:p w14:paraId="4015ACCC">
      <w:pPr>
        <w:rPr>
          <w:rFonts w:hint="default" w:ascii="仿宋_GB2312" w:hAnsi="仿宋_GB2312" w:eastAsia="仿宋_GB2312" w:cs="仿宋_GB2312"/>
          <w:sz w:val="32"/>
          <w:szCs w:val="32"/>
          <w:lang w:val="en-US" w:eastAsia="zh-CN"/>
        </w:rPr>
      </w:pPr>
    </w:p>
    <w:p w14:paraId="6C8BDD36">
      <w:pPr>
        <w:spacing w:line="360" w:lineRule="auto"/>
        <w:rPr>
          <w:rFonts w:hint="eastAsia" w:ascii="宋体" w:hAnsi="宋体" w:eastAsia="宋体" w:cs="宋体"/>
          <w:sz w:val="32"/>
          <w:szCs w:val="32"/>
        </w:rPr>
      </w:pPr>
    </w:p>
    <w:p w14:paraId="3C2323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三、资格审查表</w:t>
      </w:r>
    </w:p>
    <w:tbl>
      <w:tblPr>
        <w:tblStyle w:val="15"/>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内（至少一个月）的良好缴纳税收的相关凭据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例如增值税，个人所得税等，但不包含工会经费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2.到提交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1"/>
                <w:szCs w:val="21"/>
                <w:lang w:val="en-US" w:eastAsia="zh-CN"/>
              </w:rPr>
              <w:t>以上三项</w:t>
            </w:r>
            <w:r>
              <w:rPr>
                <w:rFonts w:hint="eastAsia" w:ascii="宋体" w:hAnsi="宋体" w:eastAsia="宋体" w:cs="宋体"/>
                <w:color w:val="auto"/>
                <w:sz w:val="21"/>
                <w:szCs w:val="21"/>
              </w:rPr>
              <w:t>信用记录截图</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无</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文件的编制、密封、装订、签署、盖章、涂改、删除、插字、公章使用等符合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文件的格式、文字、目录、页码等符合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eastAsia="zh-CN" w:bidi="lo-LA"/>
              </w:rPr>
              <w:t>★</w:t>
            </w:r>
            <w:r>
              <w:rPr>
                <w:rFonts w:hint="eastAsia" w:ascii="宋体" w:hAnsi="宋体" w:eastAsia="宋体" w:cs="宋体"/>
                <w:color w:val="auto"/>
                <w:sz w:val="21"/>
                <w:szCs w:val="21"/>
              </w:rPr>
              <w:t>”项）完全满足或优于</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招采</w:t>
            </w:r>
            <w:r>
              <w:rPr>
                <w:rFonts w:hint="eastAsia" w:ascii="宋体" w:hAnsi="宋体" w:eastAsia="宋体" w:cs="宋体"/>
                <w:sz w:val="21"/>
                <w:szCs w:val="21"/>
              </w:rPr>
              <w:t>文件要求的其他无效投标情形；围标、串标和法律法规规定的其它无效投标条款。</w:t>
            </w:r>
          </w:p>
        </w:tc>
      </w:tr>
    </w:tbl>
    <w:p w14:paraId="4AFC2A7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2"/>
          <w:szCs w:val="32"/>
          <w:lang w:val="en-US" w:eastAsia="zh-CN"/>
        </w:rPr>
      </w:pPr>
    </w:p>
    <w:p w14:paraId="598826E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32"/>
          <w:szCs w:val="32"/>
          <w:lang w:val="en-US" w:eastAsia="zh-CN"/>
        </w:rPr>
      </w:pPr>
      <w:bookmarkStart w:id="1" w:name="_GoBack"/>
      <w:bookmarkEnd w:id="1"/>
    </w:p>
    <w:p w14:paraId="75D6D9B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文件的实质性内容，投标人不确认的，其投标无效。</w:t>
      </w:r>
    </w:p>
    <w:p w14:paraId="4086A27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4.投标报价出现下列情形之一的，评审委员会启动异常低价投标（响应）审查程序：</w:t>
      </w:r>
    </w:p>
    <w:p w14:paraId="6EEA241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5700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CE5425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3.投标（响应）报价低于采购项目最高限价45%的，即投标（响应）报价&lt;采购项目最高限价×45%；</w:t>
      </w:r>
    </w:p>
    <w:p w14:paraId="745971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评审委员会基于专业判断，认为供应商报价过低，有可能影响产品质量或者不能诚信履约的其他情形。</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1A6D705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01FCC4A">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F111AE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F46124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D04AA5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067F9A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809915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074F46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C70F45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46E934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2284E60">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52F2FB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E2D4721">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EC5E8FE">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3FF5D2B">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F1B8A5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61D4FB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461CB1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DDB9B2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8"/>
      </w:pPr>
    </w:p>
    <w:p w14:paraId="3132B795"/>
    <w:p w14:paraId="0A576042">
      <w:pPr>
        <w:pStyle w:val="8"/>
      </w:pPr>
    </w:p>
    <w:p w14:paraId="6DC81925"/>
    <w:p w14:paraId="73950FA8">
      <w:pPr>
        <w:pStyle w:val="8"/>
      </w:pPr>
    </w:p>
    <w:p w14:paraId="3D3ADE1E"/>
    <w:p w14:paraId="3EA602B9">
      <w:pPr>
        <w:pStyle w:val="8"/>
      </w:pPr>
    </w:p>
    <w:p w14:paraId="1C2369B1"/>
    <w:p w14:paraId="3D46A060">
      <w:pPr>
        <w:pStyle w:val="8"/>
      </w:pPr>
    </w:p>
    <w:p w14:paraId="0941FFCE"/>
    <w:p w14:paraId="46CE1A36">
      <w:pPr>
        <w:pStyle w:val="8"/>
      </w:pPr>
    </w:p>
    <w:p w14:paraId="2D3AA324"/>
    <w:p w14:paraId="5C50B345">
      <w:pPr>
        <w:pStyle w:val="8"/>
      </w:pPr>
    </w:p>
    <w:p w14:paraId="1C24A7AD"/>
    <w:p w14:paraId="38F03B4E">
      <w:pPr>
        <w:pStyle w:val="8"/>
      </w:pPr>
    </w:p>
    <w:p w14:paraId="5AB51ED1"/>
    <w:p w14:paraId="6F67E51F">
      <w:pPr>
        <w:pStyle w:val="8"/>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招采</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43D27E16">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6761AE09">
      <w:pPr>
        <w:numPr>
          <w:ilvl w:val="0"/>
          <w:numId w:val="0"/>
        </w:numPr>
        <w:spacing w:line="360" w:lineRule="auto"/>
        <w:ind w:left="0" w:right="0" w:firstLine="0"/>
        <w:jc w:val="both"/>
        <w:rPr>
          <w:rFonts w:ascii="黑体" w:hAnsi="黑体" w:eastAsia="黑体" w:cs="黑体"/>
          <w:b w:val="0"/>
          <w:color w:val="000000"/>
          <w:sz w:val="32"/>
          <w:szCs w:val="32"/>
        </w:rPr>
      </w:pPr>
    </w:p>
    <w:p w14:paraId="2A86F87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48D00C69">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065E7B74">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385E9E0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6943C72C">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50FEE94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1D8CC80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7BCFA3C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72BA5A5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0D6DC7D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十、业绩证明材料...................................................</w:t>
      </w:r>
    </w:p>
    <w:p w14:paraId="1B4407F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024E320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64C70C7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00D3BFBE">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十四、其它</w:t>
      </w:r>
      <w:r>
        <w:rPr>
          <w:rFonts w:ascii="宋体" w:hAnsi="宋体" w:eastAsia="宋体" w:cs="宋体"/>
          <w:b w:val="0"/>
          <w:color w:val="000000"/>
          <w:sz w:val="24"/>
          <w:szCs w:val="24"/>
        </w:rPr>
        <w:t>..........................................................</w:t>
      </w:r>
    </w:p>
    <w:p w14:paraId="78A01FD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20379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BF5CAB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55CCF7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7E2E28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033AA20">
      <w:pPr>
        <w:pStyle w:val="8"/>
        <w:rPr>
          <w:rFonts w:hint="eastAsia" w:ascii="宋体" w:hAnsi="宋体" w:eastAsia="宋体" w:cs="宋体"/>
          <w:b w:val="0"/>
          <w:color w:val="000000"/>
          <w:sz w:val="24"/>
          <w:szCs w:val="24"/>
          <w:lang w:val="en-US" w:eastAsia="zh-CN" w:bidi="ar-SA"/>
        </w:rPr>
      </w:pPr>
    </w:p>
    <w:p w14:paraId="0E53127B">
      <w:pPr>
        <w:rPr>
          <w:rFonts w:hint="eastAsia" w:ascii="宋体" w:hAnsi="宋体" w:eastAsia="宋体" w:cs="宋体"/>
          <w:b w:val="0"/>
          <w:color w:val="000000"/>
          <w:sz w:val="24"/>
          <w:szCs w:val="24"/>
          <w:lang w:val="en-US" w:eastAsia="zh-CN" w:bidi="ar-SA"/>
        </w:rPr>
      </w:pPr>
    </w:p>
    <w:p w14:paraId="733B076F">
      <w:pPr>
        <w:pStyle w:val="8"/>
        <w:rPr>
          <w:rFonts w:hint="eastAsia" w:ascii="宋体" w:hAnsi="宋体" w:eastAsia="宋体" w:cs="宋体"/>
          <w:b w:val="0"/>
          <w:color w:val="000000"/>
          <w:sz w:val="24"/>
          <w:szCs w:val="24"/>
          <w:lang w:val="en-US" w:eastAsia="zh-CN" w:bidi="ar-SA"/>
        </w:rPr>
      </w:pPr>
    </w:p>
    <w:p w14:paraId="68D71BD6">
      <w:pPr>
        <w:rPr>
          <w:rFonts w:hint="eastAsia" w:ascii="宋体" w:hAnsi="宋体" w:eastAsia="宋体" w:cs="宋体"/>
          <w:b w:val="0"/>
          <w:color w:val="000000"/>
          <w:sz w:val="24"/>
          <w:szCs w:val="24"/>
          <w:lang w:val="en-US" w:eastAsia="zh-CN" w:bidi="ar-SA"/>
        </w:rPr>
      </w:pPr>
    </w:p>
    <w:p w14:paraId="756E997C">
      <w:pPr>
        <w:pStyle w:val="8"/>
        <w:rPr>
          <w:rFonts w:hint="eastAsia"/>
          <w:lang w:val="en-US" w:eastAsia="zh-CN"/>
        </w:rPr>
      </w:pPr>
    </w:p>
    <w:p w14:paraId="78A2BB8E">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59E5BEB8">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2670C892">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48226EFE">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5FA8378B">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702F980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12E3A6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5354376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230093D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431FCAB5">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091259D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3406C65B">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06B041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5EE9397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421D5918">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6C8E26E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22D5ABA9">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67BE7CF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126DC9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21A78F5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D407A75">
      <w:pPr>
        <w:pStyle w:val="8"/>
        <w:rPr>
          <w:rFonts w:hint="eastAsia" w:ascii="宋体" w:hAnsi="宋体" w:eastAsia="宋体" w:cs="宋体"/>
          <w:b w:val="0"/>
          <w:color w:val="000000"/>
          <w:sz w:val="24"/>
          <w:szCs w:val="24"/>
          <w:lang w:val="en-US" w:eastAsia="zh-CN" w:bidi="ar-SA"/>
        </w:rPr>
      </w:pPr>
    </w:p>
    <w:p w14:paraId="4DACECC6">
      <w:pPr>
        <w:rPr>
          <w:rFonts w:hint="eastAsia"/>
          <w:lang w:val="en-US" w:eastAsia="zh-CN"/>
        </w:rPr>
      </w:pPr>
    </w:p>
    <w:p w14:paraId="12045E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02FB30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7A972E4">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730A11A">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310153A">
      <w:pPr>
        <w:spacing w:line="360" w:lineRule="auto"/>
        <w:rPr>
          <w:rFonts w:hint="eastAsia" w:asciiTheme="majorHAnsi" w:hAnsiTheme="majorHAnsi" w:eastAsiaTheme="majorEastAsia" w:cstheme="minorBidi"/>
          <w:b/>
          <w:color w:val="000000"/>
          <w:sz w:val="32"/>
          <w:szCs w:val="32"/>
          <w:lang w:val="en-US" w:eastAsia="zh-CN" w:bidi="ar-SA"/>
        </w:rPr>
      </w:pPr>
    </w:p>
    <w:p w14:paraId="482FE9A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00807AAB">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6"/>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13"/>
        <w:gridCol w:w="2651"/>
        <w:gridCol w:w="3270"/>
      </w:tblGrid>
      <w:tr w14:paraId="47B1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3013" w:type="dxa"/>
            <w:vAlign w:val="center"/>
          </w:tcPr>
          <w:p w14:paraId="4EDD6888">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651" w:type="dxa"/>
            <w:vAlign w:val="center"/>
          </w:tcPr>
          <w:p w14:paraId="7281713E">
            <w:pPr>
              <w:spacing w:line="360" w:lineRule="auto"/>
              <w:ind w:firstLine="960" w:firstLineChars="400"/>
              <w:jc w:val="both"/>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服务期</w:t>
            </w:r>
          </w:p>
        </w:tc>
        <w:tc>
          <w:tcPr>
            <w:tcW w:w="3270" w:type="dxa"/>
            <w:vAlign w:val="center"/>
          </w:tcPr>
          <w:p w14:paraId="334BAA80">
            <w:pPr>
              <w:spacing w:line="360" w:lineRule="auto"/>
              <w:jc w:val="center"/>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r>
      <w:tr w14:paraId="0880C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3013" w:type="dxa"/>
            <w:vAlign w:val="center"/>
          </w:tcPr>
          <w:p w14:paraId="5BE2F22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651" w:type="dxa"/>
            <w:vMerge w:val="restart"/>
            <w:vAlign w:val="center"/>
          </w:tcPr>
          <w:p w14:paraId="7A3F38F7">
            <w:pPr>
              <w:spacing w:line="360" w:lineRule="auto"/>
              <w:jc w:val="center"/>
              <w:rPr>
                <w:rFonts w:hint="eastAsia" w:ascii="宋体" w:hAnsi="宋体" w:eastAsia="宋体" w:cs="宋体"/>
                <w:b w:val="0"/>
                <w:color w:val="000000"/>
                <w:sz w:val="24"/>
                <w:szCs w:val="24"/>
                <w:lang w:val="en-US" w:eastAsia="zh-CN" w:bidi="ar-SA"/>
              </w:rPr>
            </w:pPr>
          </w:p>
        </w:tc>
        <w:tc>
          <w:tcPr>
            <w:tcW w:w="3270" w:type="dxa"/>
            <w:vMerge w:val="restart"/>
            <w:vAlign w:val="center"/>
          </w:tcPr>
          <w:p w14:paraId="1FFC5C1A">
            <w:pPr>
              <w:spacing w:line="360" w:lineRule="auto"/>
              <w:jc w:val="center"/>
              <w:rPr>
                <w:rFonts w:hint="eastAsia" w:ascii="宋体" w:hAnsi="宋体" w:eastAsia="宋体" w:cs="宋体"/>
                <w:b w:val="0"/>
                <w:color w:val="000000"/>
                <w:sz w:val="24"/>
                <w:szCs w:val="24"/>
                <w:lang w:val="en-US" w:eastAsia="zh-CN" w:bidi="ar-SA"/>
              </w:rPr>
            </w:pPr>
          </w:p>
        </w:tc>
      </w:tr>
      <w:tr w14:paraId="6EAE6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3" w:hRule="atLeast"/>
        </w:trPr>
        <w:tc>
          <w:tcPr>
            <w:tcW w:w="3013" w:type="dxa"/>
            <w:vAlign w:val="center"/>
          </w:tcPr>
          <w:p w14:paraId="06D26A4B">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651" w:type="dxa"/>
            <w:vMerge w:val="continue"/>
            <w:vAlign w:val="center"/>
          </w:tcPr>
          <w:p w14:paraId="3E61E7D2"/>
        </w:tc>
        <w:tc>
          <w:tcPr>
            <w:tcW w:w="3270" w:type="dxa"/>
            <w:vMerge w:val="continue"/>
            <w:vAlign w:val="center"/>
          </w:tcPr>
          <w:p w14:paraId="1603DCAD"/>
        </w:tc>
      </w:tr>
    </w:tbl>
    <w:p w14:paraId="6A0B5D88">
      <w:pPr>
        <w:spacing w:line="360" w:lineRule="auto"/>
        <w:rPr>
          <w:rFonts w:hint="eastAsia" w:asciiTheme="majorHAnsi" w:hAnsiTheme="majorHAnsi" w:eastAsiaTheme="majorEastAsia" w:cstheme="minorBidi"/>
          <w:b/>
          <w:color w:val="000000"/>
          <w:sz w:val="24"/>
          <w:szCs w:val="24"/>
          <w:lang w:val="en-US" w:eastAsia="zh-CN" w:bidi="ar-SA"/>
        </w:rPr>
      </w:pPr>
    </w:p>
    <w:p w14:paraId="2C8171F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5E66A153">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5041E1A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023C18C4">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44921ED1">
      <w:pPr>
        <w:spacing w:line="360" w:lineRule="auto"/>
        <w:rPr>
          <w:rFonts w:hint="eastAsia" w:asciiTheme="majorHAnsi" w:hAnsiTheme="majorHAnsi" w:eastAsiaTheme="majorEastAsia" w:cstheme="minorBidi"/>
          <w:b/>
          <w:color w:val="000000"/>
          <w:sz w:val="24"/>
          <w:szCs w:val="24"/>
          <w:lang w:val="en-US" w:eastAsia="zh-CN" w:bidi="ar-SA"/>
        </w:rPr>
      </w:pPr>
    </w:p>
    <w:p w14:paraId="37516E0C">
      <w:pPr>
        <w:spacing w:line="360" w:lineRule="auto"/>
        <w:rPr>
          <w:rFonts w:hint="eastAsia" w:asciiTheme="majorHAnsi" w:hAnsiTheme="majorHAnsi" w:eastAsiaTheme="majorEastAsia" w:cstheme="minorBidi"/>
          <w:b/>
          <w:color w:val="000000"/>
          <w:sz w:val="24"/>
          <w:szCs w:val="24"/>
          <w:lang w:val="en-US" w:eastAsia="zh-CN" w:bidi="ar-SA"/>
        </w:rPr>
      </w:pPr>
    </w:p>
    <w:p w14:paraId="11670573">
      <w:pPr>
        <w:spacing w:line="360" w:lineRule="auto"/>
        <w:ind w:firstLine="1400"/>
        <w:rPr>
          <w:rFonts w:hint="eastAsia" w:ascii="宋体" w:hAnsi="宋体" w:eastAsia="宋体" w:cs="宋体"/>
          <w:b w:val="0"/>
          <w:color w:val="000000"/>
          <w:sz w:val="24"/>
          <w:szCs w:val="24"/>
          <w:lang w:val="en-US" w:eastAsia="zh-CN" w:bidi="ar-SA"/>
        </w:rPr>
      </w:pPr>
    </w:p>
    <w:p w14:paraId="4F7344B0">
      <w:pPr>
        <w:spacing w:line="360" w:lineRule="auto"/>
        <w:ind w:firstLine="1400"/>
        <w:rPr>
          <w:rFonts w:hint="eastAsia" w:ascii="宋体" w:hAnsi="宋体" w:eastAsia="宋体" w:cs="宋体"/>
          <w:b w:val="0"/>
          <w:color w:val="000000"/>
          <w:sz w:val="24"/>
          <w:szCs w:val="24"/>
          <w:lang w:val="en-US" w:eastAsia="zh-CN" w:bidi="ar-SA"/>
        </w:rPr>
      </w:pPr>
    </w:p>
    <w:p w14:paraId="30B02C1D">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305FC683">
      <w:pPr>
        <w:spacing w:line="360" w:lineRule="auto"/>
        <w:ind w:firstLine="600"/>
        <w:rPr>
          <w:rFonts w:hint="eastAsia" w:ascii="宋体" w:hAnsi="宋体" w:eastAsia="宋体" w:cs="宋体"/>
          <w:b w:val="0"/>
          <w:color w:val="000000"/>
          <w:sz w:val="24"/>
          <w:szCs w:val="24"/>
          <w:lang w:val="en-US" w:eastAsia="zh-CN" w:bidi="ar-SA"/>
        </w:rPr>
      </w:pPr>
    </w:p>
    <w:p w14:paraId="3142FA40">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2BC15073">
      <w:pPr>
        <w:rPr>
          <w:rFonts w:ascii="宋体" w:hAnsi="宋体" w:eastAsia="宋体"/>
          <w:sz w:val="24"/>
          <w:szCs w:val="24"/>
          <w:lang w:val="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10FD81C">
      <w:pPr>
        <w:rPr>
          <w:rFonts w:hint="eastAsia" w:ascii="宋体" w:hAnsi="宋体" w:eastAsia="宋体"/>
          <w:b/>
          <w:color w:val="000000"/>
          <w:sz w:val="28"/>
          <w:szCs w:val="28"/>
          <w:lang w:val="en-US" w:eastAsia="zh-CN"/>
        </w:rPr>
      </w:pPr>
    </w:p>
    <w:p w14:paraId="575437C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b/>
          <w:color w:val="000000"/>
          <w:sz w:val="28"/>
          <w:szCs w:val="28"/>
          <w:lang w:eastAsia="zh-CN"/>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r>
        <w:rPr>
          <w:rFonts w:hint="eastAsia" w:ascii="宋体" w:hAnsi="宋体" w:eastAsia="宋体"/>
          <w:b/>
          <w:color w:val="000000"/>
          <w:sz w:val="28"/>
          <w:szCs w:val="28"/>
          <w:lang w:eastAsia="zh-CN"/>
        </w:rPr>
        <w:t>（</w:t>
      </w:r>
      <w:r>
        <w:rPr>
          <w:rFonts w:hint="eastAsia" w:ascii="宋体" w:hAnsi="宋体" w:eastAsia="宋体"/>
          <w:b/>
          <w:color w:val="000000"/>
          <w:sz w:val="28"/>
          <w:szCs w:val="28"/>
          <w:lang w:val="en-US" w:eastAsia="zh-CN"/>
        </w:rPr>
        <w:t>服务项目除外</w:t>
      </w:r>
      <w:r>
        <w:rPr>
          <w:rFonts w:hint="eastAsia" w:ascii="宋体" w:hAnsi="宋体" w:eastAsia="宋体"/>
          <w:b/>
          <w:color w:val="000000"/>
          <w:sz w:val="28"/>
          <w:szCs w:val="28"/>
          <w:lang w:eastAsia="zh-CN"/>
        </w:rPr>
        <w:t>）</w:t>
      </w:r>
    </w:p>
    <w:p w14:paraId="073DE86C">
      <w:pPr>
        <w:rPr>
          <w:rFonts w:ascii="宋体" w:hAnsi="宋体" w:eastAsia="宋体"/>
          <w:sz w:val="24"/>
          <w:szCs w:val="24"/>
          <w:lang w:val="zh-CN"/>
        </w:rPr>
      </w:pPr>
    </w:p>
    <w:p w14:paraId="211268E1">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7CF11329">
      <w:pPr>
        <w:spacing w:line="360" w:lineRule="auto"/>
        <w:jc w:val="center"/>
        <w:rPr>
          <w:rFonts w:hint="eastAsia" w:ascii="宋体" w:hAnsi="宋体" w:eastAsia="宋体"/>
          <w:color w:val="000000"/>
          <w:sz w:val="24"/>
          <w:szCs w:val="24"/>
        </w:rPr>
      </w:pPr>
    </w:p>
    <w:tbl>
      <w:tblPr>
        <w:tblStyle w:val="15"/>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5547FA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4DC113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5A08395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1E01DA2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429B6C6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33BCE9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0790970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5D9A813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1F0C9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BAAD0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D73839A">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389287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631872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1176152">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2B27BA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05CFCCA">
            <w:pPr>
              <w:snapToGrid w:val="0"/>
              <w:spacing w:line="360" w:lineRule="auto"/>
              <w:jc w:val="center"/>
              <w:rPr>
                <w:rFonts w:ascii="宋体" w:hAnsi="宋体" w:eastAsia="宋体"/>
                <w:color w:val="000000"/>
                <w:sz w:val="24"/>
                <w:szCs w:val="24"/>
              </w:rPr>
            </w:pPr>
          </w:p>
        </w:tc>
      </w:tr>
      <w:tr w14:paraId="070881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33AF52F">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76C894C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03F1086">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CD1922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43E30B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BEF9F2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5652776">
            <w:pPr>
              <w:snapToGrid w:val="0"/>
              <w:spacing w:line="360" w:lineRule="auto"/>
              <w:jc w:val="center"/>
              <w:rPr>
                <w:rFonts w:ascii="宋体" w:hAnsi="宋体" w:eastAsia="宋体"/>
                <w:color w:val="000000"/>
                <w:sz w:val="24"/>
                <w:szCs w:val="24"/>
              </w:rPr>
            </w:pPr>
          </w:p>
        </w:tc>
      </w:tr>
      <w:tr w14:paraId="18B1EA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3461C9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74E75FD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40A322DB">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FD05C1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52D0A5D0">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306DED15">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687F403C">
            <w:pPr>
              <w:snapToGrid w:val="0"/>
              <w:spacing w:line="360" w:lineRule="auto"/>
              <w:jc w:val="center"/>
              <w:rPr>
                <w:rFonts w:ascii="宋体" w:hAnsi="宋体" w:eastAsia="宋体"/>
                <w:color w:val="000000"/>
                <w:sz w:val="24"/>
                <w:szCs w:val="24"/>
              </w:rPr>
            </w:pPr>
          </w:p>
        </w:tc>
      </w:tr>
      <w:tr w14:paraId="7B21A9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76981A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11CA3C8D">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76054E1">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4000E1E">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3EE5D50B">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0BACBD9F">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F86152D">
            <w:pPr>
              <w:snapToGrid w:val="0"/>
              <w:spacing w:line="360" w:lineRule="auto"/>
              <w:jc w:val="center"/>
              <w:rPr>
                <w:rFonts w:ascii="宋体" w:hAnsi="宋体" w:eastAsia="宋体"/>
                <w:color w:val="000000"/>
                <w:sz w:val="24"/>
                <w:szCs w:val="24"/>
              </w:rPr>
            </w:pPr>
          </w:p>
        </w:tc>
      </w:tr>
      <w:tr w14:paraId="37E27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5973840">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3C56FCA0">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826D2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55AAE238">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744594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8A3E39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746ABAF5">
            <w:pPr>
              <w:snapToGrid w:val="0"/>
              <w:spacing w:line="360" w:lineRule="auto"/>
              <w:jc w:val="center"/>
              <w:rPr>
                <w:rFonts w:ascii="宋体" w:hAnsi="宋体" w:eastAsia="宋体"/>
                <w:color w:val="000000"/>
                <w:sz w:val="24"/>
                <w:szCs w:val="24"/>
              </w:rPr>
            </w:pPr>
          </w:p>
        </w:tc>
      </w:tr>
    </w:tbl>
    <w:p w14:paraId="5523EAF7">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7F4281C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6F300BE">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4ED31596">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D254015">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398BED02">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16DF82AE">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64CC75BD">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49201952">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531D8CDB">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7CC0459">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3A0DD7F">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cs="宋体"/>
          <w:b/>
          <w:bCs w:val="0"/>
          <w:color w:val="000000"/>
          <w:sz w:val="28"/>
          <w:szCs w:val="28"/>
          <w:lang w:val="en-US" w:eastAsia="zh-CN" w:bidi="ar-SA"/>
        </w:rPr>
      </w:pPr>
    </w:p>
    <w:p w14:paraId="2925155A">
      <w:pPr>
        <w:keepNext w:val="0"/>
        <w:keepLines w:val="0"/>
        <w:pageBreakBefore w:val="0"/>
        <w:widowControl/>
        <w:numPr>
          <w:ilvl w:val="0"/>
          <w:numId w:val="0"/>
        </w:numPr>
        <w:kinsoku/>
        <w:wordWrap/>
        <w:overflowPunct/>
        <w:topLinePunct w:val="0"/>
        <w:autoSpaceDE/>
        <w:autoSpaceDN/>
        <w:bidi w:val="0"/>
        <w:adjustRightInd/>
        <w:snapToGrid/>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2E46F818">
      <w:pPr>
        <w:numPr>
          <w:ilvl w:val="0"/>
          <w:numId w:val="0"/>
        </w:numPr>
        <w:ind w:leftChars="0"/>
        <w:rPr>
          <w:rFonts w:hint="default" w:ascii="宋体" w:hAnsi="宋体" w:eastAsia="宋体"/>
          <w:sz w:val="24"/>
          <w:szCs w:val="24"/>
          <w:lang w:val="en-US" w:eastAsia="zh-CN"/>
        </w:rPr>
      </w:pPr>
    </w:p>
    <w:p w14:paraId="538801EA">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335F8115">
      <w:pPr>
        <w:rPr>
          <w:rFonts w:ascii="宋体" w:hAnsi="宋体" w:eastAsia="宋体"/>
          <w:b w:val="0"/>
          <w:bCs w:val="0"/>
          <w:sz w:val="24"/>
        </w:rPr>
      </w:pPr>
    </w:p>
    <w:p w14:paraId="2691F6A5">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47B66A9C">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36D3DC09">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7AD3FAA1">
      <w:pPr>
        <w:spacing w:line="480" w:lineRule="auto"/>
        <w:rPr>
          <w:rFonts w:ascii="宋体" w:hAnsi="宋体" w:eastAsia="宋体"/>
          <w:b w:val="0"/>
          <w:bCs w:val="0"/>
          <w:sz w:val="24"/>
        </w:rPr>
      </w:pPr>
      <w:r>
        <w:rPr>
          <w:rFonts w:hint="eastAsia" w:ascii="宋体" w:hAnsi="宋体" w:eastAsia="宋体"/>
          <w:b w:val="0"/>
          <w:bCs w:val="0"/>
          <w:sz w:val="24"/>
        </w:rPr>
        <w:t>特此证明</w:t>
      </w:r>
    </w:p>
    <w:p w14:paraId="02514E11">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7F772D24">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77F5045C">
      <w:pPr>
        <w:spacing w:line="480" w:lineRule="auto"/>
        <w:rPr>
          <w:rFonts w:ascii="宋体" w:hAnsi="宋体" w:eastAsia="宋体"/>
          <w:b w:val="0"/>
          <w:bCs w:val="0"/>
          <w:sz w:val="24"/>
        </w:rPr>
      </w:pPr>
    </w:p>
    <w:p w14:paraId="26A28299">
      <w:pPr>
        <w:spacing w:line="480" w:lineRule="auto"/>
        <w:rPr>
          <w:rFonts w:ascii="宋体" w:hAnsi="宋体" w:eastAsia="宋体"/>
          <w:b w:val="0"/>
          <w:bCs w:val="0"/>
          <w:sz w:val="24"/>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475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6826939">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234565F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1A8DF09A">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1C29CB0C">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784E1AFD">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21890F0">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27616B87">
      <w:pPr>
        <w:jc w:val="center"/>
        <w:rPr>
          <w:rFonts w:ascii="宋体" w:hAnsi="宋体" w:eastAsia="宋体"/>
          <w:b w:val="0"/>
          <w:bCs w:val="0"/>
          <w:sz w:val="24"/>
        </w:rPr>
      </w:pPr>
    </w:p>
    <w:p w14:paraId="65C2604D">
      <w:pPr>
        <w:jc w:val="center"/>
        <w:rPr>
          <w:rFonts w:ascii="宋体" w:hAnsi="宋体" w:eastAsia="宋体"/>
          <w:b w:val="0"/>
          <w:bCs w:val="0"/>
          <w:sz w:val="24"/>
        </w:rPr>
      </w:pPr>
    </w:p>
    <w:p w14:paraId="1161A341">
      <w:pPr>
        <w:rPr>
          <w:rFonts w:ascii="宋体" w:hAnsi="宋体" w:eastAsia="宋体"/>
          <w:b w:val="0"/>
          <w:bCs w:val="0"/>
          <w:sz w:val="24"/>
        </w:rPr>
      </w:pPr>
      <w:r>
        <w:rPr>
          <w:rFonts w:hint="eastAsia" w:ascii="宋体" w:hAnsi="宋体" w:eastAsia="宋体"/>
          <w:b w:val="0"/>
          <w:bCs w:val="0"/>
          <w:sz w:val="24"/>
        </w:rPr>
        <w:t xml:space="preserve"> </w:t>
      </w:r>
    </w:p>
    <w:p w14:paraId="24E043AD">
      <w:pPr>
        <w:rPr>
          <w:rFonts w:ascii="宋体" w:hAnsi="宋体" w:eastAsia="宋体"/>
          <w:b w:val="0"/>
          <w:bCs w:val="0"/>
          <w:sz w:val="24"/>
        </w:rPr>
      </w:pPr>
    </w:p>
    <w:p w14:paraId="4960A53F">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2F55366C">
      <w:pPr>
        <w:ind w:firstLine="2400" w:firstLineChars="1000"/>
        <w:rPr>
          <w:rFonts w:ascii="宋体" w:hAnsi="宋体" w:eastAsia="宋体"/>
          <w:b w:val="0"/>
          <w:bCs w:val="0"/>
          <w:sz w:val="24"/>
        </w:rPr>
      </w:pPr>
    </w:p>
    <w:p w14:paraId="6698C27D">
      <w:pPr>
        <w:rPr>
          <w:rFonts w:ascii="宋体" w:hAnsi="宋体" w:eastAsia="宋体"/>
          <w:b w:val="0"/>
          <w:bCs w:val="0"/>
          <w:sz w:val="24"/>
        </w:rPr>
      </w:pPr>
    </w:p>
    <w:p w14:paraId="447F59FC">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56105427">
      <w:pPr>
        <w:spacing w:line="360" w:lineRule="auto"/>
        <w:jc w:val="both"/>
        <w:rPr>
          <w:rFonts w:ascii="宋体" w:hAnsi="宋体" w:eastAsia="宋体"/>
          <w:sz w:val="24"/>
          <w:szCs w:val="24"/>
        </w:rPr>
      </w:pPr>
    </w:p>
    <w:p w14:paraId="671EF641">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0C469B2B">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0DDFCEBC">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4EA2BBCF">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60B31A1C">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33A95AF1">
      <w:pPr>
        <w:spacing w:line="360" w:lineRule="auto"/>
        <w:rPr>
          <w:rFonts w:ascii="宋体" w:hAnsi="宋体" w:eastAsia="宋体"/>
          <w:b w:val="0"/>
          <w:bCs w:val="0"/>
          <w:sz w:val="24"/>
          <w:szCs w:val="24"/>
        </w:rPr>
      </w:pPr>
    </w:p>
    <w:p w14:paraId="001315C1">
      <w:pPr>
        <w:spacing w:line="360" w:lineRule="auto"/>
        <w:rPr>
          <w:rFonts w:hint="eastAsia" w:ascii="宋体" w:hAnsi="宋体" w:eastAsia="宋体"/>
          <w:b w:val="0"/>
          <w:bCs w:val="0"/>
          <w:sz w:val="24"/>
          <w:szCs w:val="24"/>
          <w:lang w:val="en-US" w:eastAsia="zh-CN"/>
        </w:rPr>
      </w:pPr>
    </w:p>
    <w:p w14:paraId="468D192A">
      <w:pPr>
        <w:spacing w:line="360" w:lineRule="auto"/>
        <w:rPr>
          <w:rFonts w:hint="eastAsia" w:ascii="宋体" w:hAnsi="宋体" w:eastAsia="宋体"/>
          <w:b w:val="0"/>
          <w:bCs w:val="0"/>
          <w:sz w:val="24"/>
          <w:szCs w:val="24"/>
          <w:lang w:val="en-US" w:eastAsia="zh-CN"/>
        </w:rPr>
      </w:pPr>
    </w:p>
    <w:p w14:paraId="31273B9C">
      <w:pPr>
        <w:spacing w:line="360" w:lineRule="auto"/>
        <w:rPr>
          <w:rFonts w:hint="eastAsia" w:ascii="宋体" w:hAnsi="宋体" w:eastAsia="宋体"/>
          <w:b w:val="0"/>
          <w:bCs w:val="0"/>
          <w:sz w:val="24"/>
          <w:szCs w:val="24"/>
          <w:lang w:val="en-US" w:eastAsia="zh-CN"/>
        </w:rPr>
      </w:pPr>
    </w:p>
    <w:p w14:paraId="07F234AF">
      <w:pPr>
        <w:spacing w:line="360" w:lineRule="auto"/>
        <w:rPr>
          <w:rFonts w:hint="eastAsia" w:ascii="宋体" w:hAnsi="宋体" w:eastAsia="宋体"/>
          <w:b w:val="0"/>
          <w:bCs w:val="0"/>
          <w:sz w:val="24"/>
          <w:szCs w:val="24"/>
          <w:lang w:val="en-US" w:eastAsia="zh-CN"/>
        </w:rPr>
      </w:pPr>
    </w:p>
    <w:p w14:paraId="35E00125">
      <w:pPr>
        <w:spacing w:line="360" w:lineRule="auto"/>
        <w:rPr>
          <w:rFonts w:hint="eastAsia" w:ascii="宋体" w:hAnsi="宋体" w:eastAsia="宋体"/>
          <w:b w:val="0"/>
          <w:bCs w:val="0"/>
          <w:sz w:val="24"/>
          <w:szCs w:val="24"/>
          <w:lang w:val="en-US" w:eastAsia="zh-CN"/>
        </w:rPr>
      </w:pPr>
    </w:p>
    <w:p w14:paraId="47E80F0D">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v:textbox>
              </v:shape>
            </w:pict>
          </mc:Fallback>
        </mc:AlternateContent>
      </w:r>
    </w:p>
    <w:p w14:paraId="015EE8C1">
      <w:pPr>
        <w:spacing w:line="360" w:lineRule="auto"/>
        <w:rPr>
          <w:rFonts w:hint="eastAsia" w:ascii="宋体" w:hAnsi="宋体" w:eastAsia="宋体"/>
          <w:b w:val="0"/>
          <w:bCs w:val="0"/>
          <w:sz w:val="24"/>
          <w:szCs w:val="24"/>
          <w:lang w:val="en-US" w:eastAsia="zh-CN"/>
        </w:rPr>
      </w:pPr>
    </w:p>
    <w:p w14:paraId="2587D09E">
      <w:pPr>
        <w:spacing w:line="360" w:lineRule="auto"/>
        <w:rPr>
          <w:rFonts w:hint="eastAsia" w:ascii="宋体" w:hAnsi="宋体" w:eastAsia="宋体"/>
          <w:b w:val="0"/>
          <w:bCs w:val="0"/>
          <w:sz w:val="24"/>
          <w:szCs w:val="24"/>
          <w:lang w:val="en-US" w:eastAsia="zh-CN"/>
        </w:rPr>
      </w:pPr>
    </w:p>
    <w:p w14:paraId="129E652F">
      <w:pPr>
        <w:spacing w:line="360" w:lineRule="auto"/>
        <w:rPr>
          <w:rFonts w:hint="eastAsia" w:ascii="宋体" w:hAnsi="宋体" w:eastAsia="宋体"/>
          <w:b w:val="0"/>
          <w:bCs w:val="0"/>
          <w:sz w:val="24"/>
          <w:szCs w:val="24"/>
          <w:lang w:val="en-US" w:eastAsia="zh-CN"/>
        </w:rPr>
      </w:pPr>
    </w:p>
    <w:p w14:paraId="2AD21E97">
      <w:pPr>
        <w:spacing w:line="360" w:lineRule="auto"/>
        <w:rPr>
          <w:rFonts w:hint="eastAsia" w:ascii="宋体" w:hAnsi="宋体" w:eastAsia="宋体"/>
          <w:b w:val="0"/>
          <w:bCs w:val="0"/>
          <w:sz w:val="24"/>
          <w:szCs w:val="24"/>
          <w:lang w:val="en-US" w:eastAsia="zh-CN"/>
        </w:rPr>
      </w:pPr>
    </w:p>
    <w:p w14:paraId="59C89DC5">
      <w:pPr>
        <w:spacing w:line="360" w:lineRule="auto"/>
        <w:rPr>
          <w:rFonts w:hint="eastAsia" w:ascii="宋体" w:hAnsi="宋体" w:eastAsia="宋体"/>
          <w:b w:val="0"/>
          <w:bCs w:val="0"/>
          <w:sz w:val="24"/>
          <w:szCs w:val="24"/>
          <w:lang w:val="en-US" w:eastAsia="zh-CN"/>
        </w:rPr>
      </w:pPr>
    </w:p>
    <w:p w14:paraId="43FB802F">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419C5B7E">
      <w:pPr>
        <w:spacing w:line="360" w:lineRule="auto"/>
        <w:rPr>
          <w:rFonts w:hint="eastAsia" w:ascii="宋体" w:hAnsi="宋体" w:eastAsia="宋体" w:cs="宋体"/>
          <w:b w:val="0"/>
          <w:bCs w:val="0"/>
          <w:sz w:val="24"/>
          <w:szCs w:val="24"/>
        </w:rPr>
      </w:pPr>
    </w:p>
    <w:p w14:paraId="1214335E">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465A1D17">
      <w:pPr>
        <w:spacing w:line="360" w:lineRule="auto"/>
        <w:rPr>
          <w:rFonts w:hint="eastAsia" w:ascii="宋体" w:hAnsi="宋体" w:eastAsia="宋体" w:cs="宋体"/>
          <w:b w:val="0"/>
          <w:bCs w:val="0"/>
          <w:sz w:val="24"/>
          <w:szCs w:val="24"/>
        </w:rPr>
      </w:pPr>
    </w:p>
    <w:p w14:paraId="34EF9BAD">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77DD8E7D">
      <w:pPr>
        <w:spacing w:line="360" w:lineRule="auto"/>
        <w:rPr>
          <w:rFonts w:hint="eastAsia" w:ascii="宋体" w:hAnsi="宋体" w:eastAsia="宋体" w:cs="宋体"/>
          <w:b w:val="0"/>
          <w:bCs w:val="0"/>
          <w:sz w:val="24"/>
          <w:szCs w:val="24"/>
          <w:u w:val="single"/>
        </w:rPr>
      </w:pPr>
    </w:p>
    <w:p w14:paraId="10466A2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06210CA6">
      <w:pPr>
        <w:tabs>
          <w:tab w:val="left" w:pos="1326"/>
        </w:tabs>
        <w:bidi w:val="0"/>
        <w:jc w:val="left"/>
        <w:rPr>
          <w:rFonts w:hint="eastAsia" w:ascii="宋体" w:hAnsi="宋体" w:eastAsia="宋体" w:cs="宋体"/>
          <w:sz w:val="24"/>
          <w:szCs w:val="24"/>
          <w:lang w:val="en-US" w:eastAsia="zh-CN"/>
        </w:rPr>
      </w:pPr>
    </w:p>
    <w:p w14:paraId="08C614B5">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C29D871">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（营业执照、资质证书复印件等）</w:t>
      </w:r>
    </w:p>
    <w:p w14:paraId="00C9085F">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525E6D2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5F7E777">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243487B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3A0EE011">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70DF4DDD">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E06B6D3">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4AF6805">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11698B2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1170777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08AA8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8E17C9C">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64D3257E">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2A9AEAC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6490F2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47A792E">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26E591E">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3D7E1FC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5A563F0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16AC8A1A">
      <w:pPr>
        <w:pStyle w:val="4"/>
        <w:rPr>
          <w:rFonts w:hint="eastAsia"/>
          <w:lang w:val="en-US" w:eastAsia="zh-CN"/>
        </w:rPr>
      </w:pPr>
    </w:p>
    <w:p w14:paraId="1A01063A">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w:t>
      </w:r>
      <w:r>
        <w:rPr>
          <w:rFonts w:hint="eastAsia" w:ascii="宋体" w:hAnsi="宋体" w:eastAsia="宋体" w:cs="宋体"/>
          <w:b/>
          <w:sz w:val="28"/>
          <w:szCs w:val="28"/>
          <w:lang w:val="en-US" w:eastAsia="zh-CN"/>
        </w:rPr>
        <w:t>业绩证明材料（如有）</w:t>
      </w:r>
    </w:p>
    <w:p w14:paraId="58D875F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2289E3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087AA9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7B4D693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339246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7324785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1E8F23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780471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0DA4B91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42A6307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DCF640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48A7CB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6165A6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6988213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4AD287F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718C965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30ABC3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62F4A2D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6E1F3AA3">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4529B34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2CDA741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A0242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2E162F0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522733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01728B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1E2A8D7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C836B1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1DB472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F3D6FC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626C80D">
      <w:pPr>
        <w:pStyle w:val="4"/>
        <w:rPr>
          <w:rFonts w:hint="eastAsia" w:ascii="宋体" w:hAnsi="宋体" w:eastAsia="宋体" w:cs="宋体"/>
          <w:sz w:val="24"/>
          <w:szCs w:val="24"/>
          <w:lang w:val="en-US" w:eastAsia="zh-CN"/>
        </w:rPr>
      </w:pPr>
    </w:p>
    <w:p w14:paraId="08332702">
      <w:pPr>
        <w:rPr>
          <w:rFonts w:hint="eastAsia" w:ascii="宋体" w:hAnsi="宋体" w:eastAsia="宋体" w:cs="宋体"/>
          <w:sz w:val="24"/>
          <w:szCs w:val="24"/>
          <w:lang w:val="en-US" w:eastAsia="zh-CN"/>
        </w:rPr>
      </w:pPr>
    </w:p>
    <w:p w14:paraId="18FE44E1">
      <w:pPr>
        <w:pStyle w:val="4"/>
        <w:rPr>
          <w:rFonts w:hint="eastAsia" w:ascii="宋体" w:hAnsi="宋体" w:eastAsia="宋体" w:cs="宋体"/>
          <w:sz w:val="24"/>
          <w:szCs w:val="24"/>
          <w:lang w:val="en-US" w:eastAsia="zh-CN"/>
        </w:rPr>
      </w:pPr>
    </w:p>
    <w:p w14:paraId="09C0FD3C">
      <w:pPr>
        <w:rPr>
          <w:rFonts w:hint="eastAsia" w:ascii="宋体" w:hAnsi="宋体" w:eastAsia="宋体" w:cs="宋体"/>
          <w:sz w:val="24"/>
          <w:szCs w:val="24"/>
          <w:lang w:val="en-US" w:eastAsia="zh-CN"/>
        </w:rPr>
      </w:pPr>
    </w:p>
    <w:p w14:paraId="5A3B4632">
      <w:pPr>
        <w:pStyle w:val="4"/>
        <w:rPr>
          <w:rFonts w:hint="eastAsia" w:ascii="宋体" w:hAnsi="宋体" w:eastAsia="宋体" w:cs="宋体"/>
          <w:sz w:val="24"/>
          <w:szCs w:val="24"/>
          <w:lang w:val="en-US" w:eastAsia="zh-CN"/>
        </w:rPr>
      </w:pPr>
    </w:p>
    <w:p w14:paraId="7B8DFA4A">
      <w:pPr>
        <w:rPr>
          <w:rFonts w:hint="eastAsia" w:ascii="宋体" w:hAnsi="宋体" w:eastAsia="宋体" w:cs="宋体"/>
          <w:sz w:val="24"/>
          <w:szCs w:val="24"/>
          <w:lang w:val="en-US" w:eastAsia="zh-CN"/>
        </w:rPr>
      </w:pPr>
    </w:p>
    <w:p w14:paraId="31CA8273">
      <w:pPr>
        <w:pStyle w:val="4"/>
        <w:rPr>
          <w:rFonts w:hint="eastAsia" w:ascii="宋体" w:hAnsi="宋体" w:eastAsia="宋体" w:cs="宋体"/>
          <w:sz w:val="24"/>
          <w:szCs w:val="24"/>
          <w:lang w:val="en-US" w:eastAsia="zh-CN"/>
        </w:rPr>
      </w:pPr>
    </w:p>
    <w:p w14:paraId="53ED03A9">
      <w:pPr>
        <w:rPr>
          <w:rFonts w:hint="eastAsia" w:ascii="宋体" w:hAnsi="宋体" w:eastAsia="宋体" w:cs="宋体"/>
          <w:sz w:val="24"/>
          <w:szCs w:val="24"/>
          <w:lang w:val="en-US" w:eastAsia="zh-CN"/>
        </w:rPr>
      </w:pPr>
    </w:p>
    <w:p w14:paraId="01C761B8">
      <w:pPr>
        <w:pStyle w:val="4"/>
        <w:rPr>
          <w:rFonts w:hint="eastAsia" w:ascii="宋体" w:hAnsi="宋体" w:eastAsia="宋体" w:cs="宋体"/>
          <w:sz w:val="24"/>
          <w:szCs w:val="24"/>
          <w:lang w:val="en-US" w:eastAsia="zh-CN"/>
        </w:rPr>
      </w:pPr>
    </w:p>
    <w:p w14:paraId="66AE0849">
      <w:pPr>
        <w:rPr>
          <w:rFonts w:hint="eastAsia" w:ascii="宋体" w:hAnsi="宋体" w:eastAsia="宋体" w:cs="宋体"/>
          <w:sz w:val="24"/>
          <w:szCs w:val="24"/>
          <w:lang w:val="en-US" w:eastAsia="zh-CN"/>
        </w:rPr>
      </w:pPr>
    </w:p>
    <w:p w14:paraId="639A3F45">
      <w:pPr>
        <w:pStyle w:val="4"/>
        <w:rPr>
          <w:rFonts w:hint="eastAsia" w:ascii="宋体" w:hAnsi="宋体" w:eastAsia="宋体" w:cs="宋体"/>
          <w:sz w:val="24"/>
          <w:szCs w:val="24"/>
          <w:lang w:val="en-US" w:eastAsia="zh-CN"/>
        </w:rPr>
      </w:pPr>
    </w:p>
    <w:p w14:paraId="786368EA">
      <w:pPr>
        <w:rPr>
          <w:rFonts w:hint="eastAsia" w:ascii="宋体" w:hAnsi="宋体" w:eastAsia="宋体" w:cs="宋体"/>
          <w:sz w:val="24"/>
          <w:szCs w:val="24"/>
          <w:lang w:val="en-US" w:eastAsia="zh-CN"/>
        </w:rPr>
      </w:pPr>
    </w:p>
    <w:p w14:paraId="1A65CB71">
      <w:pPr>
        <w:pStyle w:val="4"/>
        <w:rPr>
          <w:rFonts w:hint="eastAsia" w:ascii="宋体" w:hAnsi="宋体" w:eastAsia="宋体" w:cs="宋体"/>
          <w:sz w:val="24"/>
          <w:szCs w:val="24"/>
          <w:lang w:val="en-US" w:eastAsia="zh-CN"/>
        </w:rPr>
      </w:pPr>
    </w:p>
    <w:p w14:paraId="3B4801E4">
      <w:pPr>
        <w:rPr>
          <w:rFonts w:hint="eastAsia"/>
          <w:lang w:val="en-US" w:eastAsia="zh-CN"/>
        </w:rPr>
      </w:pPr>
    </w:p>
    <w:p w14:paraId="5EEB377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十三、技术参数偏离表 </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7DB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A99F0F2">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6D9A99C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7910457">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3AA99D90">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70C9BDF5">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32004C7D">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7402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B8D944C">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482ABF5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33B221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EBCE16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869C0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7DFBBA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3DFC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0DA0FA6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37C6E46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A4A6B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59FED2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63B2A2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9E816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4E45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281C2EF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6662EA3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F79D0A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387C5E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4DA16A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AE8624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27D2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4525D14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1C86964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AB0E11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41037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7F8541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50A87D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7D07D36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2A7AD53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B49F37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72F6EE90">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61930DCA">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4.若技术参数（非标★项）的响应内容或证明材料与招标文件参数要求不符，按负偏离处理。</w:t>
      </w:r>
    </w:p>
    <w:p w14:paraId="25B70368">
      <w:pPr>
        <w:keepNext w:val="0"/>
        <w:keepLines w:val="0"/>
        <w:pageBreakBefore w:val="0"/>
        <w:widowControl/>
        <w:numPr>
          <w:ilvl w:val="0"/>
          <w:numId w:val="4"/>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其他</w:t>
      </w:r>
    </w:p>
    <w:p w14:paraId="53AD6130">
      <w:pPr>
        <w:tabs>
          <w:tab w:val="left" w:pos="876"/>
        </w:tabs>
        <w:bidi w:val="0"/>
        <w:jc w:val="left"/>
        <w:rPr>
          <w:rFonts w:hint="eastAsia" w:ascii="宋体" w:hAnsi="宋体" w:eastAsia="宋体" w:cs="宋体"/>
          <w:b/>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71AE123-BDD3-416D-B072-DB5DDA7600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auto"/>
    <w:pitch w:val="default"/>
    <w:sig w:usb0="9000002F" w:usb1="29D77CFB" w:usb2="00000012" w:usb3="00000000" w:csb0="00080001" w:csb1="00000000"/>
    <w:embedRegular r:id="rId2" w:fontKey="{F4E41F45-FEA0-40F7-A164-6B37AB91F801}"/>
  </w:font>
  <w:font w:name="Calibri Light">
    <w:panose1 w:val="020F0302020204030204"/>
    <w:charset w:val="00"/>
    <w:family w:val="auto"/>
    <w:pitch w:val="default"/>
    <w:sig w:usb0="E4002EFF" w:usb1="C200247B" w:usb2="00000009" w:usb3="00000000" w:csb0="200001FF" w:csb1="00000000"/>
    <w:embedRegular r:id="rId3" w:fontKey="{40C95CC5-0B8E-4618-BD89-EF086C848E35}"/>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embedRegular r:id="rId4" w:fontKey="{7267F3EE-EF6F-4032-BE5D-6A639B94006C}"/>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5C6A04CC"/>
    <w:multiLevelType w:val="singleLevel"/>
    <w:tmpl w:val="5C6A04CC"/>
    <w:lvl w:ilvl="0" w:tentative="0">
      <w:start w:val="1"/>
      <w:numFmt w:val="chineseCounting"/>
      <w:suff w:val="space"/>
      <w:lvlText w:val="第%1章"/>
      <w:lvlJc w:val="left"/>
      <w:rPr>
        <w:rFonts w:hint="eastAsia"/>
      </w:rPr>
    </w:lvl>
  </w:abstractNum>
  <w:abstractNum w:abstractNumId="3">
    <w:nsid w:val="762148DF"/>
    <w:multiLevelType w:val="singleLevel"/>
    <w:tmpl w:val="762148DF"/>
    <w:lvl w:ilvl="0" w:tentative="0">
      <w:start w:val="14"/>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2706D64"/>
    <w:rsid w:val="036C2F53"/>
    <w:rsid w:val="05076A5B"/>
    <w:rsid w:val="05C059CD"/>
    <w:rsid w:val="060F2F14"/>
    <w:rsid w:val="06B07F83"/>
    <w:rsid w:val="06F04422"/>
    <w:rsid w:val="07EE0F70"/>
    <w:rsid w:val="080A65A2"/>
    <w:rsid w:val="0CC91539"/>
    <w:rsid w:val="0DA07F51"/>
    <w:rsid w:val="0DAD62ED"/>
    <w:rsid w:val="0F2440D7"/>
    <w:rsid w:val="0F4E11A2"/>
    <w:rsid w:val="10147A6C"/>
    <w:rsid w:val="10D60D02"/>
    <w:rsid w:val="114A4798"/>
    <w:rsid w:val="11AB1717"/>
    <w:rsid w:val="11EF4694"/>
    <w:rsid w:val="150E71F6"/>
    <w:rsid w:val="1696735F"/>
    <w:rsid w:val="16AE783C"/>
    <w:rsid w:val="16E14FBF"/>
    <w:rsid w:val="19545A30"/>
    <w:rsid w:val="198E5E9E"/>
    <w:rsid w:val="19BD2CB7"/>
    <w:rsid w:val="1A9D7FC6"/>
    <w:rsid w:val="1BB9254A"/>
    <w:rsid w:val="1BCA010B"/>
    <w:rsid w:val="1DCA77EF"/>
    <w:rsid w:val="1E31141A"/>
    <w:rsid w:val="1ED20D4A"/>
    <w:rsid w:val="20341AF8"/>
    <w:rsid w:val="2092329D"/>
    <w:rsid w:val="214C62A1"/>
    <w:rsid w:val="216D46C6"/>
    <w:rsid w:val="224C6733"/>
    <w:rsid w:val="23507ADC"/>
    <w:rsid w:val="241F1D5F"/>
    <w:rsid w:val="247F58C9"/>
    <w:rsid w:val="24A7212A"/>
    <w:rsid w:val="25757733"/>
    <w:rsid w:val="26470B4A"/>
    <w:rsid w:val="266437D3"/>
    <w:rsid w:val="267A5F90"/>
    <w:rsid w:val="26915EA6"/>
    <w:rsid w:val="26DE053E"/>
    <w:rsid w:val="276714E7"/>
    <w:rsid w:val="281659F6"/>
    <w:rsid w:val="28871967"/>
    <w:rsid w:val="293A1937"/>
    <w:rsid w:val="2B28723B"/>
    <w:rsid w:val="2B5C1706"/>
    <w:rsid w:val="2B8A6B32"/>
    <w:rsid w:val="2BAC4D24"/>
    <w:rsid w:val="2D1D3BDB"/>
    <w:rsid w:val="2D833519"/>
    <w:rsid w:val="2DFB03C5"/>
    <w:rsid w:val="2FC378C6"/>
    <w:rsid w:val="2FD9098F"/>
    <w:rsid w:val="2FDF17DF"/>
    <w:rsid w:val="302671DA"/>
    <w:rsid w:val="302A1EA4"/>
    <w:rsid w:val="30D15875"/>
    <w:rsid w:val="32441EA5"/>
    <w:rsid w:val="3281623F"/>
    <w:rsid w:val="32944704"/>
    <w:rsid w:val="3436075B"/>
    <w:rsid w:val="34D54377"/>
    <w:rsid w:val="354D1D5F"/>
    <w:rsid w:val="357A0FA3"/>
    <w:rsid w:val="378A70E6"/>
    <w:rsid w:val="37FC75FC"/>
    <w:rsid w:val="383D56F7"/>
    <w:rsid w:val="393C0F46"/>
    <w:rsid w:val="3B993DF9"/>
    <w:rsid w:val="3D527E27"/>
    <w:rsid w:val="3D634ED4"/>
    <w:rsid w:val="3E122A76"/>
    <w:rsid w:val="3E650D1D"/>
    <w:rsid w:val="3E9002A8"/>
    <w:rsid w:val="3F552A03"/>
    <w:rsid w:val="41317562"/>
    <w:rsid w:val="420378CC"/>
    <w:rsid w:val="44AA028A"/>
    <w:rsid w:val="44E6324D"/>
    <w:rsid w:val="4603606C"/>
    <w:rsid w:val="476308A2"/>
    <w:rsid w:val="47C04769"/>
    <w:rsid w:val="486160DA"/>
    <w:rsid w:val="489F057B"/>
    <w:rsid w:val="492553F9"/>
    <w:rsid w:val="4A686022"/>
    <w:rsid w:val="4ABC14C5"/>
    <w:rsid w:val="4AED3729"/>
    <w:rsid w:val="4C373667"/>
    <w:rsid w:val="4C422DF2"/>
    <w:rsid w:val="4E401983"/>
    <w:rsid w:val="4E473895"/>
    <w:rsid w:val="4FAE4949"/>
    <w:rsid w:val="4FAE723C"/>
    <w:rsid w:val="4FB4704D"/>
    <w:rsid w:val="4FB664D2"/>
    <w:rsid w:val="50110E80"/>
    <w:rsid w:val="511070DA"/>
    <w:rsid w:val="525F3507"/>
    <w:rsid w:val="5277467D"/>
    <w:rsid w:val="53560822"/>
    <w:rsid w:val="552C113E"/>
    <w:rsid w:val="557D67C8"/>
    <w:rsid w:val="571E5CB6"/>
    <w:rsid w:val="576C6B11"/>
    <w:rsid w:val="58156ACB"/>
    <w:rsid w:val="58FA0BA3"/>
    <w:rsid w:val="59137211"/>
    <w:rsid w:val="5A17370E"/>
    <w:rsid w:val="5A3E44A5"/>
    <w:rsid w:val="5C344BB6"/>
    <w:rsid w:val="5CFE4042"/>
    <w:rsid w:val="5DFF20EB"/>
    <w:rsid w:val="5E1C5429"/>
    <w:rsid w:val="5ED418C8"/>
    <w:rsid w:val="5EF71E76"/>
    <w:rsid w:val="5F92348B"/>
    <w:rsid w:val="5FDE26B4"/>
    <w:rsid w:val="616C33F6"/>
    <w:rsid w:val="6212481D"/>
    <w:rsid w:val="62DE1443"/>
    <w:rsid w:val="62E24E32"/>
    <w:rsid w:val="64A55108"/>
    <w:rsid w:val="64E47B74"/>
    <w:rsid w:val="6585763E"/>
    <w:rsid w:val="661108EC"/>
    <w:rsid w:val="665F0BE6"/>
    <w:rsid w:val="669049D8"/>
    <w:rsid w:val="67D14995"/>
    <w:rsid w:val="68186F0C"/>
    <w:rsid w:val="68204E22"/>
    <w:rsid w:val="69C8489A"/>
    <w:rsid w:val="6C0D60E9"/>
    <w:rsid w:val="6C852557"/>
    <w:rsid w:val="6CC71984"/>
    <w:rsid w:val="6CF91F25"/>
    <w:rsid w:val="6D4F63E7"/>
    <w:rsid w:val="6EF0008F"/>
    <w:rsid w:val="6F236889"/>
    <w:rsid w:val="6F2D2C6D"/>
    <w:rsid w:val="6F3911E0"/>
    <w:rsid w:val="6F5104C0"/>
    <w:rsid w:val="6F7A7F8F"/>
    <w:rsid w:val="704F20EA"/>
    <w:rsid w:val="70CD0FAF"/>
    <w:rsid w:val="710F0089"/>
    <w:rsid w:val="719B7B32"/>
    <w:rsid w:val="71DA20A9"/>
    <w:rsid w:val="723E077B"/>
    <w:rsid w:val="72D20C3B"/>
    <w:rsid w:val="72FA02C7"/>
    <w:rsid w:val="74D01F15"/>
    <w:rsid w:val="75080C92"/>
    <w:rsid w:val="75554A93"/>
    <w:rsid w:val="75596A9F"/>
    <w:rsid w:val="76330137"/>
    <w:rsid w:val="764374DD"/>
    <w:rsid w:val="76B838A9"/>
    <w:rsid w:val="7778661E"/>
    <w:rsid w:val="78564BB1"/>
    <w:rsid w:val="79003D12"/>
    <w:rsid w:val="790E68AB"/>
    <w:rsid w:val="7A0F674D"/>
    <w:rsid w:val="7A712C6F"/>
    <w:rsid w:val="7A8D5099"/>
    <w:rsid w:val="7BB21433"/>
    <w:rsid w:val="7D582F68"/>
    <w:rsid w:val="7DC23B16"/>
    <w:rsid w:val="7EC935E5"/>
    <w:rsid w:val="7F112C06"/>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paragraph" w:styleId="5">
    <w:name w:val="heading 4"/>
    <w:basedOn w:val="1"/>
    <w:next w:val="1"/>
    <w:unhideWhenUsed/>
    <w:qFormat/>
    <w:uiPriority w:val="0"/>
    <w:pPr>
      <w:keepNext/>
      <w:keepLines/>
      <w:outlineLvl w:val="3"/>
    </w:pPr>
    <w:rPr>
      <w:rFonts w:ascii="Arial" w:hAnsi="Arial" w:eastAsia="黑体"/>
      <w:sz w:val="24"/>
    </w:rPr>
  </w:style>
  <w:style w:type="character" w:default="1" w:styleId="17">
    <w:name w:val="Default Paragraph Font"/>
    <w:autoRedefine/>
    <w:semiHidden/>
    <w:qFormat/>
    <w:uiPriority w:val="2"/>
  </w:style>
  <w:style w:type="table" w:default="1" w:styleId="15">
    <w:name w:val="Normal Table"/>
    <w:semiHidden/>
    <w:qFormat/>
    <w:uiPriority w:val="3"/>
    <w:tblPr>
      <w:tblCellMar>
        <w:top w:w="0" w:type="dxa"/>
        <w:left w:w="108" w:type="dxa"/>
        <w:bottom w:w="0" w:type="dxa"/>
        <w:right w:w="108" w:type="dxa"/>
      </w:tblCellMar>
    </w:tblPr>
  </w:style>
  <w:style w:type="paragraph" w:styleId="6">
    <w:name w:val="Body Text"/>
    <w:basedOn w:val="1"/>
    <w:next w:val="1"/>
    <w:qFormat/>
    <w:uiPriority w:val="1"/>
    <w:rPr>
      <w:rFonts w:ascii="微软雅黑" w:hAnsi="微软雅黑" w:eastAsia="微软雅黑" w:cs="微软雅黑"/>
      <w:sz w:val="15"/>
      <w:szCs w:val="15"/>
      <w:lang w:val="zh-CN" w:bidi="zh-CN"/>
    </w:rPr>
  </w:style>
  <w:style w:type="paragraph" w:styleId="7">
    <w:name w:val="Body Text Indent"/>
    <w:basedOn w:val="1"/>
    <w:qFormat/>
    <w:uiPriority w:val="0"/>
    <w:pPr>
      <w:spacing w:after="120" w:afterLines="0" w:afterAutospacing="0"/>
      <w:ind w:left="420" w:leftChars="200"/>
    </w:pPr>
  </w:style>
  <w:style w:type="paragraph" w:styleId="8">
    <w:name w:val="Plain Text"/>
    <w:basedOn w:val="9"/>
    <w:next w:val="1"/>
    <w:qFormat/>
    <w:uiPriority w:val="0"/>
    <w:rPr>
      <w:rFonts w:ascii="宋体" w:hAnsi="Courier New"/>
    </w:rPr>
  </w:style>
  <w:style w:type="paragraph" w:customStyle="1" w:styleId="9">
    <w:name w:val="Normal_6"/>
    <w:next w:val="8"/>
    <w:qFormat/>
    <w:uiPriority w:val="0"/>
    <w:pPr>
      <w:widowControl w:val="0"/>
      <w:jc w:val="both"/>
    </w:pPr>
    <w:rPr>
      <w:rFonts w:ascii="Times New Roman" w:hAnsi="Times New Roman" w:eastAsia="宋体" w:cs="Times New Roman"/>
      <w:kern w:val="2"/>
      <w:sz w:val="21"/>
      <w:lang w:val="en-US" w:eastAsia="zh-CN" w:bidi="ar-SA"/>
    </w:rPr>
  </w:style>
  <w:style w:type="paragraph" w:styleId="10">
    <w:name w:val="footer"/>
    <w:basedOn w:val="1"/>
    <w:qFormat/>
    <w:uiPriority w:val="151"/>
    <w:pPr>
      <w:tabs>
        <w:tab w:val="center" w:pos="4153"/>
        <w:tab w:val="right" w:pos="8306"/>
      </w:tabs>
      <w:snapToGrid w:val="0"/>
      <w:jc w:val="left"/>
    </w:pPr>
    <w:rPr>
      <w:sz w:val="18"/>
      <w:szCs w:val="18"/>
    </w:rPr>
  </w:style>
  <w:style w:type="paragraph" w:styleId="11">
    <w:name w:val="header"/>
    <w:basedOn w:val="1"/>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3">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paragraph" w:styleId="14">
    <w:name w:val="Body Text First Indent 2"/>
    <w:basedOn w:val="7"/>
    <w:qFormat/>
    <w:uiPriority w:val="0"/>
    <w:pPr>
      <w:ind w:firstLine="420" w:firstLineChars="200"/>
    </w:pPr>
  </w:style>
  <w:style w:type="table" w:styleId="16">
    <w:name w:val="Table Grid"/>
    <w:basedOn w:val="15"/>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正文1"/>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styleId="20">
    <w:name w:val="List Paragraph"/>
    <w:basedOn w:val="1"/>
    <w:qFormat/>
    <w:uiPriority w:val="26"/>
    <w:pPr>
      <w:ind w:firstLine="200"/>
    </w:pPr>
    <w:rPr>
      <w:rFonts w:ascii="Times New Roman" w:hAnsi="Times New Roman" w:eastAsia="宋体" w:cs="Times New Roman"/>
      <w:sz w:val="28"/>
      <w:szCs w:val="28"/>
    </w:rPr>
  </w:style>
  <w:style w:type="character" w:customStyle="1" w:styleId="21">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22">
    <w:name w:val="font11"/>
    <w:basedOn w:val="17"/>
    <w:autoRedefine/>
    <w:qFormat/>
    <w:uiPriority w:val="0"/>
    <w:rPr>
      <w:rFonts w:hint="eastAsia" w:ascii="宋体" w:hAnsi="宋体" w:eastAsia="宋体" w:cs="宋体"/>
      <w:color w:val="000000"/>
      <w:sz w:val="24"/>
      <w:szCs w:val="24"/>
      <w:u w:val="none"/>
    </w:rPr>
  </w:style>
  <w:style w:type="character" w:customStyle="1" w:styleId="23">
    <w:name w:val="font31"/>
    <w:basedOn w:val="17"/>
    <w:autoRedefine/>
    <w:qFormat/>
    <w:uiPriority w:val="0"/>
    <w:rPr>
      <w:rFonts w:hint="eastAsia" w:ascii="宋体" w:hAnsi="宋体" w:eastAsia="宋体" w:cs="宋体"/>
      <w:color w:val="000000"/>
      <w:sz w:val="21"/>
      <w:szCs w:val="21"/>
      <w:u w:val="none"/>
    </w:rPr>
  </w:style>
  <w:style w:type="paragraph" w:customStyle="1" w:styleId="24">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25">
    <w:name w:val="font41"/>
    <w:basedOn w:val="17"/>
    <w:autoRedefine/>
    <w:qFormat/>
    <w:uiPriority w:val="0"/>
    <w:rPr>
      <w:rFonts w:ascii="Calibri" w:hAnsi="Calibri" w:cs="Calibri"/>
      <w:color w:val="000000"/>
      <w:sz w:val="28"/>
      <w:szCs w:val="28"/>
      <w:u w:val="none"/>
    </w:rPr>
  </w:style>
  <w:style w:type="character" w:customStyle="1" w:styleId="26">
    <w:name w:val="font21"/>
    <w:basedOn w:val="17"/>
    <w:autoRedefine/>
    <w:qFormat/>
    <w:uiPriority w:val="0"/>
    <w:rPr>
      <w:rFonts w:hint="eastAsia" w:ascii="宋体" w:hAnsi="宋体" w:eastAsia="宋体" w:cs="宋体"/>
      <w:color w:val="000000"/>
      <w:sz w:val="21"/>
      <w:szCs w:val="21"/>
      <w:u w:val="none"/>
    </w:rPr>
  </w:style>
  <w:style w:type="table" w:customStyle="1" w:styleId="27">
    <w:name w:val="网格型1"/>
    <w:basedOn w:val="28"/>
    <w:qFormat/>
    <w:uiPriority w:val="0"/>
    <w:pPr>
      <w:widowControl w:val="0"/>
      <w:jc w:val="both"/>
    </w:pPr>
  </w:style>
  <w:style w:type="table" w:customStyle="1" w:styleId="28">
    <w:name w:val="普通表格1"/>
    <w:semiHidden/>
    <w:qFormat/>
    <w:uiPriority w:val="0"/>
  </w:style>
  <w:style w:type="character" w:customStyle="1" w:styleId="29">
    <w:name w:val="font51"/>
    <w:basedOn w:val="17"/>
    <w:qFormat/>
    <w:uiPriority w:val="0"/>
    <w:rPr>
      <w:rFonts w:ascii="Calibri" w:hAnsi="Calibri" w:cs="Calibri"/>
      <w:color w:val="000000"/>
      <w:sz w:val="22"/>
      <w:szCs w:val="22"/>
      <w:u w:val="none"/>
    </w:rPr>
  </w:style>
  <w:style w:type="paragraph" w:customStyle="1" w:styleId="30">
    <w:name w:val="Table Text"/>
    <w:basedOn w:val="1"/>
    <w:semiHidden/>
    <w:qFormat/>
    <w:uiPriority w:val="0"/>
    <w:rPr>
      <w:rFonts w:ascii="宋体" w:hAnsi="宋体" w:eastAsia="宋体" w:cs="宋体"/>
      <w:sz w:val="22"/>
      <w:szCs w:val="22"/>
      <w:lang w:val="en-US" w:eastAsia="en-US" w:bidi="ar-SA"/>
    </w:rPr>
  </w:style>
  <w:style w:type="table" w:customStyle="1" w:styleId="3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296</Words>
  <Characters>321</Characters>
  <Lines>0</Lines>
  <Paragraphs>0</Paragraphs>
  <TotalTime>5</TotalTime>
  <ScaleCrop>false</ScaleCrop>
  <LinksUpToDate>false</LinksUpToDate>
  <CharactersWithSpaces>391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Z</cp:lastModifiedBy>
  <dcterms:modified xsi:type="dcterms:W3CDTF">2026-09-15T02:43:10Z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F036C85D1D6542229741D491691098F8_13</vt:lpwstr>
  </property>
  <property fmtid="{D5CDD505-2E9C-101B-9397-08002B2CF9AE}" pid="4" name="commondata">
    <vt:lpwstr>eyJoZGlkIjoiM2I5YmQyM2VlMzIyNzg3MTM0MjMzMjczYWU0N2U3MTcifQ==</vt:lpwstr>
  </property>
  <property fmtid="{D5CDD505-2E9C-101B-9397-08002B2CF9AE}" pid="5" name="KSOTemplateDocerSaveRecord">
    <vt:lpwstr>eyJoZGlkIjoiM2I5YmQyM2VlMzIyNzg3MTM0MjMzMjczYWU0N2U3MTciLCJ1c2VySWQiOiIzODU4MDY5MzAifQ==</vt:lpwstr>
  </property>
</Properties>
</file>